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4F403" w14:textId="77777777" w:rsidR="00FA03C4" w:rsidRDefault="00B2587D" w:rsidP="00CE5618">
      <w:pPr>
        <w:suppressLineNumbers/>
        <w:suppressAutoHyphens/>
        <w:spacing w:after="0" w:line="240" w:lineRule="auto"/>
        <w:ind w:firstLine="709"/>
        <w:jc w:val="center"/>
        <w:rPr>
          <w:rFonts w:ascii="Times New Roman" w:hAnsi="Times New Roman"/>
          <w:b/>
          <w:caps/>
          <w:sz w:val="28"/>
          <w:szCs w:val="28"/>
        </w:rPr>
      </w:pPr>
      <w:r>
        <w:rPr>
          <w:rFonts w:ascii="Times New Roman" w:hAnsi="Times New Roman"/>
          <w:b/>
          <w:caps/>
          <w:noProof/>
          <w:sz w:val="28"/>
          <w:szCs w:val="28"/>
          <w:lang w:eastAsia="ru-RU"/>
        </w:rPr>
        <w:drawing>
          <wp:inline distT="0" distB="0" distL="0" distR="0" wp14:anchorId="75357E57" wp14:editId="203CCC70">
            <wp:extent cx="927100" cy="908050"/>
            <wp:effectExtent l="0" t="0" r="6350" b="635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908050"/>
                    </a:xfrm>
                    <a:prstGeom prst="rect">
                      <a:avLst/>
                    </a:prstGeom>
                    <a:noFill/>
                    <a:ln>
                      <a:noFill/>
                    </a:ln>
                  </pic:spPr>
                </pic:pic>
              </a:graphicData>
            </a:graphic>
          </wp:inline>
        </w:drawing>
      </w:r>
    </w:p>
    <w:p w14:paraId="36B1DE1F" w14:textId="77777777" w:rsidR="00FA03C4" w:rsidRDefault="00FA03C4" w:rsidP="00CE5618">
      <w:pPr>
        <w:suppressLineNumbers/>
        <w:suppressAutoHyphens/>
        <w:spacing w:after="0" w:line="240" w:lineRule="auto"/>
        <w:ind w:firstLine="709"/>
        <w:jc w:val="center"/>
        <w:rPr>
          <w:rFonts w:ascii="Times New Roman" w:hAnsi="Times New Roman"/>
          <w:b/>
          <w:caps/>
          <w:sz w:val="28"/>
          <w:szCs w:val="28"/>
        </w:rPr>
      </w:pPr>
    </w:p>
    <w:p w14:paraId="60A32C98" w14:textId="77777777" w:rsidR="00FA3E0E" w:rsidRDefault="00B03A93" w:rsidP="00CE5618">
      <w:pPr>
        <w:suppressLineNumbers/>
        <w:suppressAutoHyphens/>
        <w:spacing w:after="0" w:line="240" w:lineRule="auto"/>
        <w:ind w:firstLine="709"/>
        <w:jc w:val="center"/>
        <w:rPr>
          <w:rFonts w:ascii="Times New Roman" w:hAnsi="Times New Roman"/>
          <w:b/>
          <w:caps/>
          <w:sz w:val="28"/>
          <w:szCs w:val="28"/>
        </w:rPr>
      </w:pPr>
      <w:r>
        <w:rPr>
          <w:rFonts w:ascii="Times New Roman" w:hAnsi="Times New Roman"/>
          <w:b/>
          <w:caps/>
          <w:sz w:val="28"/>
          <w:szCs w:val="28"/>
        </w:rPr>
        <w:t>Федеральная служба по экологическому,</w:t>
      </w:r>
    </w:p>
    <w:p w14:paraId="6EF29B2F" w14:textId="77777777" w:rsidR="00B03A93" w:rsidRDefault="00B03A93" w:rsidP="00CE5618">
      <w:pPr>
        <w:suppressLineNumbers/>
        <w:suppressAutoHyphens/>
        <w:spacing w:after="0" w:line="240" w:lineRule="auto"/>
        <w:ind w:firstLine="709"/>
        <w:jc w:val="center"/>
        <w:rPr>
          <w:rFonts w:ascii="Times New Roman" w:hAnsi="Times New Roman"/>
          <w:b/>
          <w:caps/>
          <w:sz w:val="28"/>
          <w:szCs w:val="28"/>
        </w:rPr>
      </w:pPr>
      <w:r>
        <w:rPr>
          <w:rFonts w:ascii="Times New Roman" w:hAnsi="Times New Roman"/>
          <w:b/>
          <w:caps/>
          <w:sz w:val="28"/>
          <w:szCs w:val="28"/>
        </w:rPr>
        <w:t>технологическому и атомному надзору</w:t>
      </w:r>
    </w:p>
    <w:p w14:paraId="6C383D5A" w14:textId="77777777" w:rsidR="00B03A93" w:rsidRDefault="00B03A93" w:rsidP="00CE5618">
      <w:pPr>
        <w:suppressLineNumbers/>
        <w:suppressAutoHyphens/>
        <w:spacing w:after="0" w:line="240" w:lineRule="auto"/>
        <w:ind w:firstLine="709"/>
        <w:jc w:val="center"/>
        <w:rPr>
          <w:rFonts w:ascii="Times New Roman" w:hAnsi="Times New Roman"/>
          <w:b/>
          <w:caps/>
          <w:sz w:val="28"/>
          <w:szCs w:val="28"/>
        </w:rPr>
      </w:pPr>
    </w:p>
    <w:p w14:paraId="44969976" w14:textId="77777777" w:rsidR="00B03A93" w:rsidRDefault="00B03A93" w:rsidP="00CE5618">
      <w:pPr>
        <w:suppressLineNumbers/>
        <w:suppressAutoHyphens/>
        <w:spacing w:after="0" w:line="240" w:lineRule="auto"/>
        <w:ind w:firstLine="709"/>
        <w:jc w:val="center"/>
        <w:rPr>
          <w:rFonts w:ascii="Times New Roman" w:hAnsi="Times New Roman"/>
          <w:b/>
          <w:caps/>
          <w:sz w:val="28"/>
          <w:szCs w:val="28"/>
        </w:rPr>
      </w:pPr>
    </w:p>
    <w:p w14:paraId="608A0FC5" w14:textId="77777777" w:rsidR="00B03A93" w:rsidRDefault="00B03A93" w:rsidP="00CE5618">
      <w:pPr>
        <w:suppressLineNumbers/>
        <w:suppressAutoHyphens/>
        <w:spacing w:after="0" w:line="240" w:lineRule="auto"/>
        <w:ind w:firstLine="709"/>
        <w:jc w:val="center"/>
        <w:rPr>
          <w:rFonts w:ascii="Times New Roman" w:hAnsi="Times New Roman"/>
          <w:b/>
          <w:caps/>
          <w:sz w:val="28"/>
          <w:szCs w:val="28"/>
        </w:rPr>
      </w:pPr>
    </w:p>
    <w:p w14:paraId="2B8BD27B" w14:textId="77777777" w:rsidR="00B03A93" w:rsidRDefault="00B03A93" w:rsidP="00CE5618">
      <w:pPr>
        <w:suppressLineNumbers/>
        <w:suppressAutoHyphens/>
        <w:spacing w:after="0" w:line="240" w:lineRule="auto"/>
        <w:ind w:firstLine="709"/>
        <w:jc w:val="center"/>
        <w:rPr>
          <w:rFonts w:ascii="Times New Roman" w:hAnsi="Times New Roman"/>
          <w:b/>
          <w:caps/>
          <w:sz w:val="28"/>
          <w:szCs w:val="28"/>
        </w:rPr>
      </w:pPr>
    </w:p>
    <w:p w14:paraId="2E169153" w14:textId="77777777" w:rsidR="00EC184D" w:rsidRDefault="00EC184D" w:rsidP="00CE5618">
      <w:pPr>
        <w:suppressLineNumbers/>
        <w:suppressAutoHyphens/>
        <w:spacing w:after="0" w:line="240" w:lineRule="auto"/>
        <w:ind w:firstLine="709"/>
        <w:jc w:val="center"/>
        <w:rPr>
          <w:rFonts w:ascii="Times New Roman" w:hAnsi="Times New Roman"/>
          <w:b/>
          <w:caps/>
          <w:sz w:val="28"/>
          <w:szCs w:val="28"/>
        </w:rPr>
      </w:pPr>
    </w:p>
    <w:p w14:paraId="32D1F26C" w14:textId="77777777" w:rsidR="00EC184D" w:rsidRDefault="00EC184D" w:rsidP="00CE5618">
      <w:pPr>
        <w:suppressLineNumbers/>
        <w:suppressAutoHyphens/>
        <w:spacing w:after="0" w:line="240" w:lineRule="auto"/>
        <w:ind w:firstLine="709"/>
        <w:jc w:val="center"/>
        <w:rPr>
          <w:rFonts w:ascii="Times New Roman" w:hAnsi="Times New Roman"/>
          <w:b/>
          <w:caps/>
          <w:sz w:val="28"/>
          <w:szCs w:val="28"/>
        </w:rPr>
      </w:pPr>
    </w:p>
    <w:p w14:paraId="3B4DE7D6" w14:textId="77777777" w:rsidR="00EC184D" w:rsidRDefault="00EC184D" w:rsidP="00CE5618">
      <w:pPr>
        <w:suppressLineNumbers/>
        <w:suppressAutoHyphens/>
        <w:spacing w:after="0" w:line="240" w:lineRule="auto"/>
        <w:ind w:firstLine="709"/>
        <w:jc w:val="center"/>
        <w:rPr>
          <w:rFonts w:ascii="Times New Roman" w:hAnsi="Times New Roman"/>
          <w:b/>
          <w:caps/>
          <w:sz w:val="28"/>
          <w:szCs w:val="28"/>
        </w:rPr>
      </w:pPr>
    </w:p>
    <w:p w14:paraId="36C3C4F9" w14:textId="77777777" w:rsidR="00B03A93" w:rsidRDefault="00B03A93" w:rsidP="00CE5618">
      <w:pPr>
        <w:suppressLineNumbers/>
        <w:suppressAutoHyphens/>
        <w:spacing w:after="0" w:line="240" w:lineRule="auto"/>
        <w:ind w:firstLine="709"/>
        <w:jc w:val="center"/>
        <w:rPr>
          <w:rFonts w:ascii="Times New Roman" w:hAnsi="Times New Roman"/>
          <w:b/>
          <w:caps/>
          <w:sz w:val="28"/>
          <w:szCs w:val="28"/>
        </w:rPr>
      </w:pPr>
    </w:p>
    <w:p w14:paraId="0F686232" w14:textId="77777777" w:rsidR="00B03A93" w:rsidRDefault="00B03A93" w:rsidP="00CE5618">
      <w:pPr>
        <w:suppressLineNumbers/>
        <w:suppressAutoHyphens/>
        <w:spacing w:after="0" w:line="240" w:lineRule="auto"/>
        <w:ind w:firstLine="709"/>
        <w:jc w:val="center"/>
        <w:rPr>
          <w:rFonts w:ascii="Times New Roman" w:hAnsi="Times New Roman"/>
          <w:b/>
          <w:caps/>
          <w:sz w:val="36"/>
          <w:szCs w:val="36"/>
        </w:rPr>
      </w:pPr>
      <w:r w:rsidRPr="00B03A93">
        <w:rPr>
          <w:rFonts w:ascii="Times New Roman" w:hAnsi="Times New Roman"/>
          <w:b/>
          <w:caps/>
          <w:sz w:val="36"/>
          <w:szCs w:val="36"/>
        </w:rPr>
        <w:t>ДОКЛАД</w:t>
      </w:r>
    </w:p>
    <w:p w14:paraId="328BD48F" w14:textId="77777777" w:rsidR="001638C7" w:rsidRDefault="00B03A93" w:rsidP="00CE5618">
      <w:pPr>
        <w:suppressLineNumbers/>
        <w:suppressAutoHyphens/>
        <w:spacing w:after="0" w:line="240" w:lineRule="auto"/>
        <w:ind w:firstLine="709"/>
        <w:jc w:val="center"/>
        <w:rPr>
          <w:rFonts w:ascii="Times New Roman" w:hAnsi="Times New Roman"/>
          <w:b/>
          <w:caps/>
          <w:sz w:val="36"/>
          <w:szCs w:val="36"/>
        </w:rPr>
      </w:pPr>
      <w:r>
        <w:rPr>
          <w:rFonts w:ascii="Times New Roman" w:hAnsi="Times New Roman"/>
          <w:b/>
          <w:caps/>
          <w:sz w:val="36"/>
          <w:szCs w:val="36"/>
        </w:rPr>
        <w:t xml:space="preserve">о лицензировании </w:t>
      </w:r>
    </w:p>
    <w:p w14:paraId="396634DC" w14:textId="45EA9C88" w:rsidR="00B03A93" w:rsidRDefault="00447BB7" w:rsidP="00CE5618">
      <w:pPr>
        <w:suppressLineNumbers/>
        <w:suppressAutoHyphens/>
        <w:spacing w:after="0" w:line="240" w:lineRule="auto"/>
        <w:ind w:firstLine="709"/>
        <w:jc w:val="center"/>
        <w:rPr>
          <w:rFonts w:ascii="Times New Roman" w:hAnsi="Times New Roman"/>
          <w:b/>
          <w:caps/>
          <w:sz w:val="36"/>
          <w:szCs w:val="36"/>
        </w:rPr>
      </w:pPr>
      <w:r>
        <w:rPr>
          <w:rFonts w:ascii="Times New Roman" w:hAnsi="Times New Roman"/>
          <w:b/>
          <w:caps/>
          <w:sz w:val="36"/>
          <w:szCs w:val="36"/>
        </w:rPr>
        <w:t>В соответствии с Федеральным</w:t>
      </w:r>
      <w:r w:rsidR="009B3217">
        <w:rPr>
          <w:rFonts w:ascii="Times New Roman" w:hAnsi="Times New Roman"/>
          <w:b/>
          <w:caps/>
          <w:sz w:val="36"/>
          <w:szCs w:val="36"/>
        </w:rPr>
        <w:t>и</w:t>
      </w:r>
      <w:r>
        <w:rPr>
          <w:rFonts w:ascii="Times New Roman" w:hAnsi="Times New Roman"/>
          <w:b/>
          <w:caps/>
          <w:sz w:val="36"/>
          <w:szCs w:val="36"/>
        </w:rPr>
        <w:t xml:space="preserve"> закон</w:t>
      </w:r>
      <w:r w:rsidR="009B3217">
        <w:rPr>
          <w:rFonts w:ascii="Times New Roman" w:hAnsi="Times New Roman"/>
          <w:b/>
          <w:caps/>
          <w:sz w:val="36"/>
          <w:szCs w:val="36"/>
        </w:rPr>
        <w:t>а</w:t>
      </w:r>
      <w:r>
        <w:rPr>
          <w:rFonts w:ascii="Times New Roman" w:hAnsi="Times New Roman"/>
          <w:b/>
          <w:caps/>
          <w:sz w:val="36"/>
          <w:szCs w:val="36"/>
        </w:rPr>
        <w:t>м</w:t>
      </w:r>
      <w:r w:rsidR="009B3217">
        <w:rPr>
          <w:rFonts w:ascii="Times New Roman" w:hAnsi="Times New Roman"/>
          <w:b/>
          <w:caps/>
          <w:sz w:val="36"/>
          <w:szCs w:val="36"/>
        </w:rPr>
        <w:t>и</w:t>
      </w:r>
      <w:r>
        <w:rPr>
          <w:rFonts w:ascii="Times New Roman" w:hAnsi="Times New Roman"/>
          <w:b/>
          <w:caps/>
          <w:sz w:val="36"/>
          <w:szCs w:val="36"/>
        </w:rPr>
        <w:t xml:space="preserve"> от 4</w:t>
      </w:r>
      <w:r w:rsidR="0025204E">
        <w:rPr>
          <w:rFonts w:ascii="Times New Roman" w:hAnsi="Times New Roman"/>
          <w:b/>
          <w:caps/>
          <w:sz w:val="36"/>
          <w:szCs w:val="36"/>
        </w:rPr>
        <w:t xml:space="preserve"> мая </w:t>
      </w:r>
      <w:r>
        <w:rPr>
          <w:rFonts w:ascii="Times New Roman" w:hAnsi="Times New Roman"/>
          <w:b/>
          <w:caps/>
          <w:sz w:val="36"/>
          <w:szCs w:val="36"/>
        </w:rPr>
        <w:t>2011</w:t>
      </w:r>
      <w:r w:rsidR="0025204E">
        <w:rPr>
          <w:rFonts w:ascii="Times New Roman" w:hAnsi="Times New Roman"/>
          <w:b/>
          <w:caps/>
          <w:sz w:val="36"/>
          <w:szCs w:val="36"/>
        </w:rPr>
        <w:t xml:space="preserve"> г.</w:t>
      </w:r>
      <w:r>
        <w:rPr>
          <w:rFonts w:ascii="Times New Roman" w:hAnsi="Times New Roman"/>
          <w:b/>
          <w:caps/>
          <w:sz w:val="36"/>
          <w:szCs w:val="36"/>
        </w:rPr>
        <w:t xml:space="preserve"> № 99-ФЗ </w:t>
      </w:r>
      <w:r w:rsidR="00564010">
        <w:rPr>
          <w:rFonts w:ascii="Times New Roman" w:hAnsi="Times New Roman"/>
          <w:b/>
          <w:caps/>
          <w:sz w:val="36"/>
          <w:szCs w:val="36"/>
        </w:rPr>
        <w:br/>
      </w:r>
      <w:r>
        <w:rPr>
          <w:rFonts w:ascii="Times New Roman" w:hAnsi="Times New Roman"/>
          <w:b/>
          <w:caps/>
          <w:sz w:val="36"/>
          <w:szCs w:val="36"/>
        </w:rPr>
        <w:t xml:space="preserve">«о лицензировании отдельных видов деятельности» </w:t>
      </w:r>
      <w:r w:rsidR="009B3217">
        <w:rPr>
          <w:rFonts w:ascii="Times New Roman" w:hAnsi="Times New Roman"/>
          <w:b/>
          <w:caps/>
          <w:sz w:val="36"/>
          <w:szCs w:val="36"/>
        </w:rPr>
        <w:t>и от 21</w:t>
      </w:r>
      <w:r w:rsidR="0025204E">
        <w:rPr>
          <w:rFonts w:ascii="Times New Roman" w:hAnsi="Times New Roman"/>
          <w:b/>
          <w:caps/>
          <w:sz w:val="36"/>
          <w:szCs w:val="36"/>
        </w:rPr>
        <w:t xml:space="preserve"> ноября </w:t>
      </w:r>
      <w:r w:rsidR="009B3217">
        <w:rPr>
          <w:rFonts w:ascii="Times New Roman" w:hAnsi="Times New Roman"/>
          <w:b/>
          <w:caps/>
          <w:sz w:val="36"/>
          <w:szCs w:val="36"/>
        </w:rPr>
        <w:t>1995</w:t>
      </w:r>
      <w:r w:rsidR="0025204E">
        <w:rPr>
          <w:rFonts w:ascii="Times New Roman" w:hAnsi="Times New Roman"/>
          <w:b/>
          <w:caps/>
          <w:sz w:val="36"/>
          <w:szCs w:val="36"/>
        </w:rPr>
        <w:t xml:space="preserve"> г.</w:t>
      </w:r>
      <w:r w:rsidR="009B3217">
        <w:rPr>
          <w:rFonts w:ascii="Times New Roman" w:hAnsi="Times New Roman"/>
          <w:b/>
          <w:caps/>
          <w:sz w:val="36"/>
          <w:szCs w:val="36"/>
        </w:rPr>
        <w:t xml:space="preserve"> № 170-ФЗ </w:t>
      </w:r>
      <w:r w:rsidR="00564010">
        <w:rPr>
          <w:rFonts w:ascii="Times New Roman" w:hAnsi="Times New Roman"/>
          <w:b/>
          <w:caps/>
          <w:sz w:val="36"/>
          <w:szCs w:val="36"/>
        </w:rPr>
        <w:br/>
      </w:r>
      <w:r w:rsidR="009B3217">
        <w:rPr>
          <w:rFonts w:ascii="Times New Roman" w:hAnsi="Times New Roman"/>
          <w:b/>
          <w:caps/>
          <w:sz w:val="36"/>
          <w:szCs w:val="36"/>
        </w:rPr>
        <w:t>«Об использовании атомной энергии»</w:t>
      </w:r>
      <w:r>
        <w:rPr>
          <w:rFonts w:ascii="Times New Roman" w:hAnsi="Times New Roman"/>
          <w:b/>
          <w:caps/>
          <w:sz w:val="36"/>
          <w:szCs w:val="36"/>
        </w:rPr>
        <w:t xml:space="preserve"> </w:t>
      </w:r>
      <w:r w:rsidR="00564010">
        <w:rPr>
          <w:rFonts w:ascii="Times New Roman" w:hAnsi="Times New Roman"/>
          <w:b/>
          <w:caps/>
          <w:sz w:val="36"/>
          <w:szCs w:val="36"/>
        </w:rPr>
        <w:br/>
      </w:r>
      <w:r w:rsidR="00CB3D47">
        <w:rPr>
          <w:rFonts w:ascii="Times New Roman" w:hAnsi="Times New Roman"/>
          <w:b/>
          <w:caps/>
          <w:sz w:val="36"/>
          <w:szCs w:val="36"/>
        </w:rPr>
        <w:t>за 20</w:t>
      </w:r>
      <w:r w:rsidR="00462EB9">
        <w:rPr>
          <w:rFonts w:ascii="Times New Roman" w:hAnsi="Times New Roman"/>
          <w:b/>
          <w:caps/>
          <w:sz w:val="36"/>
          <w:szCs w:val="36"/>
        </w:rPr>
        <w:t>20</w:t>
      </w:r>
      <w:r w:rsidR="00CB3D47">
        <w:rPr>
          <w:rFonts w:ascii="Times New Roman" w:hAnsi="Times New Roman"/>
          <w:b/>
          <w:caps/>
          <w:sz w:val="36"/>
          <w:szCs w:val="36"/>
        </w:rPr>
        <w:t xml:space="preserve"> год</w:t>
      </w:r>
    </w:p>
    <w:p w14:paraId="2106BDA1" w14:textId="77777777" w:rsidR="00EC184D" w:rsidRDefault="00EC184D" w:rsidP="00CE5618">
      <w:pPr>
        <w:suppressLineNumbers/>
        <w:suppressAutoHyphens/>
        <w:spacing w:after="0" w:line="240" w:lineRule="auto"/>
        <w:ind w:firstLine="709"/>
        <w:jc w:val="center"/>
        <w:rPr>
          <w:rFonts w:ascii="Times New Roman" w:hAnsi="Times New Roman"/>
          <w:b/>
          <w:caps/>
          <w:sz w:val="36"/>
          <w:szCs w:val="36"/>
        </w:rPr>
      </w:pPr>
    </w:p>
    <w:p w14:paraId="1AA59DEF" w14:textId="77777777" w:rsidR="00EC184D" w:rsidRDefault="00FE0FC5" w:rsidP="00CE5618">
      <w:pPr>
        <w:suppressLineNumbers/>
        <w:tabs>
          <w:tab w:val="left" w:pos="6837"/>
        </w:tabs>
        <w:suppressAutoHyphens/>
        <w:spacing w:after="0" w:line="240" w:lineRule="auto"/>
        <w:ind w:firstLine="709"/>
        <w:rPr>
          <w:rFonts w:ascii="Times New Roman" w:hAnsi="Times New Roman"/>
          <w:b/>
          <w:caps/>
          <w:sz w:val="36"/>
          <w:szCs w:val="36"/>
        </w:rPr>
      </w:pPr>
      <w:r>
        <w:rPr>
          <w:rFonts w:ascii="Times New Roman" w:hAnsi="Times New Roman"/>
          <w:b/>
          <w:caps/>
          <w:sz w:val="36"/>
          <w:szCs w:val="36"/>
        </w:rPr>
        <w:tab/>
      </w:r>
    </w:p>
    <w:p w14:paraId="5EA8A87F" w14:textId="77777777" w:rsidR="00EC184D" w:rsidRDefault="00EC184D" w:rsidP="00CE5618">
      <w:pPr>
        <w:suppressLineNumbers/>
        <w:suppressAutoHyphens/>
        <w:spacing w:after="0" w:line="240" w:lineRule="auto"/>
        <w:ind w:firstLine="709"/>
        <w:jc w:val="center"/>
        <w:rPr>
          <w:rFonts w:ascii="Times New Roman" w:hAnsi="Times New Roman"/>
          <w:b/>
          <w:caps/>
          <w:sz w:val="36"/>
          <w:szCs w:val="36"/>
        </w:rPr>
      </w:pPr>
    </w:p>
    <w:p w14:paraId="075505B4" w14:textId="77777777" w:rsidR="00EC184D" w:rsidRDefault="00EC184D" w:rsidP="00CE5618">
      <w:pPr>
        <w:suppressLineNumbers/>
        <w:suppressAutoHyphens/>
        <w:spacing w:after="0" w:line="240" w:lineRule="auto"/>
        <w:ind w:firstLine="709"/>
        <w:jc w:val="center"/>
        <w:rPr>
          <w:rFonts w:ascii="Times New Roman" w:hAnsi="Times New Roman"/>
          <w:b/>
          <w:caps/>
          <w:sz w:val="36"/>
          <w:szCs w:val="36"/>
        </w:rPr>
      </w:pPr>
    </w:p>
    <w:p w14:paraId="63C87DA4" w14:textId="77777777" w:rsidR="00EC184D" w:rsidRDefault="00EC184D" w:rsidP="00CE5618">
      <w:pPr>
        <w:suppressLineNumbers/>
        <w:suppressAutoHyphens/>
        <w:spacing w:after="0" w:line="240" w:lineRule="auto"/>
        <w:ind w:firstLine="709"/>
        <w:jc w:val="center"/>
        <w:rPr>
          <w:rFonts w:ascii="Times New Roman" w:hAnsi="Times New Roman"/>
          <w:b/>
          <w:caps/>
          <w:sz w:val="36"/>
          <w:szCs w:val="36"/>
        </w:rPr>
      </w:pPr>
    </w:p>
    <w:p w14:paraId="1D88DFB6" w14:textId="77777777" w:rsidR="00EC184D" w:rsidRDefault="00EC184D" w:rsidP="00CE5618">
      <w:pPr>
        <w:suppressLineNumbers/>
        <w:suppressAutoHyphens/>
        <w:spacing w:after="0" w:line="240" w:lineRule="auto"/>
        <w:ind w:firstLine="709"/>
        <w:jc w:val="center"/>
        <w:rPr>
          <w:rFonts w:ascii="Times New Roman" w:hAnsi="Times New Roman"/>
          <w:b/>
          <w:caps/>
          <w:sz w:val="36"/>
          <w:szCs w:val="36"/>
        </w:rPr>
      </w:pPr>
    </w:p>
    <w:p w14:paraId="26FB0882" w14:textId="77777777" w:rsidR="00EC184D" w:rsidRDefault="00EC184D" w:rsidP="00CE5618">
      <w:pPr>
        <w:suppressLineNumbers/>
        <w:suppressAutoHyphens/>
        <w:spacing w:after="0" w:line="240" w:lineRule="auto"/>
        <w:ind w:firstLine="709"/>
        <w:jc w:val="center"/>
        <w:rPr>
          <w:rFonts w:ascii="Times New Roman" w:hAnsi="Times New Roman"/>
          <w:b/>
          <w:caps/>
          <w:sz w:val="36"/>
          <w:szCs w:val="36"/>
        </w:rPr>
      </w:pPr>
    </w:p>
    <w:p w14:paraId="07823055" w14:textId="77777777" w:rsidR="00EC184D" w:rsidRDefault="00EC184D" w:rsidP="00CE5618">
      <w:pPr>
        <w:suppressLineNumbers/>
        <w:suppressAutoHyphens/>
        <w:spacing w:after="0" w:line="240" w:lineRule="auto"/>
        <w:ind w:firstLine="709"/>
        <w:jc w:val="center"/>
        <w:rPr>
          <w:rFonts w:ascii="Times New Roman" w:hAnsi="Times New Roman"/>
          <w:b/>
          <w:caps/>
          <w:sz w:val="36"/>
          <w:szCs w:val="36"/>
        </w:rPr>
      </w:pPr>
    </w:p>
    <w:p w14:paraId="2884DCD6" w14:textId="77777777" w:rsidR="00EC184D" w:rsidRDefault="00EC184D" w:rsidP="00CE5618">
      <w:pPr>
        <w:suppressLineNumbers/>
        <w:suppressAutoHyphens/>
        <w:spacing w:after="0" w:line="240" w:lineRule="auto"/>
        <w:ind w:firstLine="709"/>
        <w:jc w:val="center"/>
        <w:rPr>
          <w:rFonts w:ascii="Times New Roman" w:hAnsi="Times New Roman"/>
          <w:b/>
          <w:caps/>
          <w:sz w:val="36"/>
          <w:szCs w:val="36"/>
        </w:rPr>
      </w:pPr>
    </w:p>
    <w:p w14:paraId="0C18BAD0" w14:textId="77777777" w:rsidR="00EC184D" w:rsidRDefault="00EC184D" w:rsidP="00CE5618">
      <w:pPr>
        <w:suppressLineNumbers/>
        <w:suppressAutoHyphens/>
        <w:spacing w:after="0" w:line="240" w:lineRule="auto"/>
        <w:ind w:firstLine="709"/>
        <w:jc w:val="center"/>
        <w:rPr>
          <w:rFonts w:ascii="Times New Roman" w:hAnsi="Times New Roman"/>
          <w:b/>
          <w:caps/>
          <w:sz w:val="36"/>
          <w:szCs w:val="36"/>
        </w:rPr>
      </w:pPr>
    </w:p>
    <w:p w14:paraId="2BC37277" w14:textId="77777777" w:rsidR="00EC184D" w:rsidRDefault="00EC184D" w:rsidP="00CE5618">
      <w:pPr>
        <w:suppressLineNumbers/>
        <w:suppressAutoHyphens/>
        <w:spacing w:after="0" w:line="240" w:lineRule="auto"/>
        <w:rPr>
          <w:rFonts w:ascii="Times New Roman" w:hAnsi="Times New Roman"/>
          <w:b/>
          <w:caps/>
          <w:sz w:val="36"/>
          <w:szCs w:val="36"/>
        </w:rPr>
      </w:pPr>
    </w:p>
    <w:p w14:paraId="040AFBDA" w14:textId="77777777" w:rsidR="00EC184D" w:rsidRDefault="00EC184D" w:rsidP="00CE5618">
      <w:pPr>
        <w:suppressLineNumbers/>
        <w:suppressAutoHyphens/>
        <w:spacing w:after="0" w:line="240" w:lineRule="auto"/>
        <w:ind w:firstLine="709"/>
        <w:jc w:val="center"/>
        <w:rPr>
          <w:rFonts w:ascii="Times New Roman" w:hAnsi="Times New Roman"/>
          <w:b/>
          <w:caps/>
          <w:sz w:val="36"/>
          <w:szCs w:val="36"/>
        </w:rPr>
      </w:pPr>
    </w:p>
    <w:p w14:paraId="346C8BA6" w14:textId="77777777" w:rsidR="00EC184D" w:rsidRDefault="00EC184D" w:rsidP="00CE5618">
      <w:pPr>
        <w:suppressLineNumbers/>
        <w:suppressAutoHyphens/>
        <w:spacing w:after="0" w:line="240" w:lineRule="auto"/>
        <w:rPr>
          <w:rFonts w:ascii="Times New Roman" w:hAnsi="Times New Roman"/>
          <w:b/>
          <w:caps/>
          <w:sz w:val="28"/>
          <w:szCs w:val="28"/>
        </w:rPr>
      </w:pPr>
    </w:p>
    <w:p w14:paraId="433634A6" w14:textId="77777777" w:rsidR="00EC184D" w:rsidRDefault="00EC184D" w:rsidP="00CE5618">
      <w:pPr>
        <w:suppressLineNumbers/>
        <w:suppressAutoHyphens/>
        <w:spacing w:after="0" w:line="240" w:lineRule="auto"/>
        <w:ind w:firstLine="709"/>
        <w:jc w:val="center"/>
        <w:rPr>
          <w:rFonts w:ascii="Times New Roman" w:hAnsi="Times New Roman"/>
          <w:b/>
          <w:caps/>
          <w:sz w:val="28"/>
          <w:szCs w:val="28"/>
        </w:rPr>
      </w:pPr>
    </w:p>
    <w:p w14:paraId="118E99E0" w14:textId="7DD24057" w:rsidR="00CE5618" w:rsidRDefault="004F1C1D" w:rsidP="00CE5618">
      <w:pPr>
        <w:suppressLineNumbers/>
        <w:suppressAutoHyphens/>
        <w:spacing w:after="0" w:line="240" w:lineRule="auto"/>
        <w:ind w:firstLine="709"/>
        <w:jc w:val="center"/>
        <w:rPr>
          <w:rFonts w:ascii="Times New Roman" w:hAnsi="Times New Roman"/>
          <w:b/>
          <w:caps/>
          <w:sz w:val="28"/>
          <w:szCs w:val="28"/>
        </w:rPr>
        <w:sectPr w:rsidR="00CE5618" w:rsidSect="006F7576">
          <w:headerReference w:type="default" r:id="rId9"/>
          <w:footerReference w:type="default" r:id="rId10"/>
          <w:pgSz w:w="11906" w:h="16838"/>
          <w:pgMar w:top="720" w:right="720" w:bottom="720" w:left="1134" w:header="709" w:footer="709" w:gutter="0"/>
          <w:cols w:space="708"/>
          <w:titlePg/>
          <w:docGrid w:linePitch="360"/>
        </w:sectPr>
      </w:pPr>
      <w:r>
        <w:rPr>
          <w:rFonts w:ascii="Times New Roman" w:hAnsi="Times New Roman"/>
          <w:b/>
          <w:caps/>
          <w:sz w:val="28"/>
          <w:szCs w:val="28"/>
        </w:rPr>
        <w:t xml:space="preserve">Москва </w:t>
      </w:r>
      <w:r w:rsidR="00EC184D">
        <w:rPr>
          <w:rFonts w:ascii="Times New Roman" w:hAnsi="Times New Roman"/>
          <w:b/>
          <w:caps/>
          <w:sz w:val="28"/>
          <w:szCs w:val="28"/>
        </w:rPr>
        <w:t>20</w:t>
      </w:r>
      <w:r w:rsidR="001C6F71">
        <w:rPr>
          <w:rFonts w:ascii="Times New Roman" w:hAnsi="Times New Roman"/>
          <w:b/>
          <w:caps/>
          <w:sz w:val="28"/>
          <w:szCs w:val="28"/>
        </w:rPr>
        <w:t>21</w:t>
      </w:r>
    </w:p>
    <w:p w14:paraId="26B1EA7D" w14:textId="77777777" w:rsidR="00EC184D" w:rsidRPr="004F1C1D" w:rsidRDefault="00EC184D" w:rsidP="00FA3E0E">
      <w:pPr>
        <w:spacing w:after="0" w:line="240" w:lineRule="auto"/>
        <w:ind w:firstLine="709"/>
        <w:jc w:val="center"/>
        <w:rPr>
          <w:rFonts w:ascii="Times New Roman" w:hAnsi="Times New Roman"/>
          <w:sz w:val="28"/>
          <w:szCs w:val="28"/>
        </w:rPr>
      </w:pPr>
      <w:r w:rsidRPr="004F1C1D">
        <w:rPr>
          <w:rFonts w:ascii="Times New Roman" w:hAnsi="Times New Roman"/>
          <w:sz w:val="28"/>
          <w:szCs w:val="28"/>
        </w:rPr>
        <w:lastRenderedPageBreak/>
        <w:t>Содержание.</w:t>
      </w:r>
    </w:p>
    <w:p w14:paraId="127D7529" w14:textId="77777777" w:rsidR="00FA03C4" w:rsidRPr="004F1C1D" w:rsidRDefault="00FA03C4" w:rsidP="00FA3E0E">
      <w:pPr>
        <w:spacing w:after="0" w:line="240" w:lineRule="auto"/>
        <w:ind w:firstLine="709"/>
        <w:jc w:val="center"/>
        <w:rPr>
          <w:rFonts w:ascii="Times New Roman" w:hAnsi="Times New Roman"/>
          <w:sz w:val="28"/>
          <w:szCs w:val="28"/>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660"/>
        <w:gridCol w:w="532"/>
        <w:gridCol w:w="5579"/>
        <w:gridCol w:w="2188"/>
        <w:gridCol w:w="1008"/>
      </w:tblGrid>
      <w:tr w:rsidR="004168C3" w:rsidRPr="004F1C1D" w14:paraId="5DF1E79F" w14:textId="77777777" w:rsidTr="00DC361D">
        <w:tc>
          <w:tcPr>
            <w:tcW w:w="660" w:type="dxa"/>
            <w:tcBorders>
              <w:top w:val="nil"/>
            </w:tcBorders>
            <w:shd w:val="clear" w:color="auto" w:fill="C0C0C0"/>
          </w:tcPr>
          <w:p w14:paraId="72045EC3" w14:textId="77777777" w:rsidR="00FF3392" w:rsidRPr="004F1C1D" w:rsidRDefault="00312E9E" w:rsidP="00DC361D">
            <w:pPr>
              <w:spacing w:after="0" w:line="240" w:lineRule="auto"/>
              <w:jc w:val="center"/>
              <w:rPr>
                <w:rFonts w:ascii="Times New Roman" w:hAnsi="Times New Roman"/>
                <w:b/>
                <w:bCs/>
                <w:sz w:val="28"/>
                <w:szCs w:val="28"/>
              </w:rPr>
            </w:pPr>
            <w:r w:rsidRPr="004F1C1D">
              <w:rPr>
                <w:rFonts w:ascii="Times New Roman" w:hAnsi="Times New Roman"/>
                <w:b/>
                <w:bCs/>
                <w:sz w:val="28"/>
                <w:szCs w:val="28"/>
              </w:rPr>
              <w:t>1.</w:t>
            </w:r>
          </w:p>
        </w:tc>
        <w:tc>
          <w:tcPr>
            <w:tcW w:w="532" w:type="dxa"/>
            <w:tcBorders>
              <w:top w:val="nil"/>
              <w:left w:val="nil"/>
              <w:bottom w:val="nil"/>
              <w:right w:val="nil"/>
            </w:tcBorders>
            <w:shd w:val="clear" w:color="auto" w:fill="C0C0C0"/>
          </w:tcPr>
          <w:p w14:paraId="2CB459E0" w14:textId="77777777" w:rsidR="00FF3392" w:rsidRPr="004F1C1D" w:rsidRDefault="00FF3392" w:rsidP="00DC361D">
            <w:pPr>
              <w:spacing w:after="0" w:line="240" w:lineRule="auto"/>
              <w:jc w:val="center"/>
              <w:rPr>
                <w:rFonts w:ascii="Times New Roman" w:hAnsi="Times New Roman"/>
                <w:sz w:val="28"/>
                <w:szCs w:val="28"/>
              </w:rPr>
            </w:pPr>
          </w:p>
        </w:tc>
        <w:tc>
          <w:tcPr>
            <w:tcW w:w="5579" w:type="dxa"/>
            <w:tcBorders>
              <w:top w:val="nil"/>
            </w:tcBorders>
            <w:shd w:val="clear" w:color="auto" w:fill="C0C0C0"/>
          </w:tcPr>
          <w:p w14:paraId="1DE8A3BE" w14:textId="77777777" w:rsidR="00FF3392" w:rsidRPr="004F1C1D" w:rsidRDefault="00312E9E" w:rsidP="00312E9E">
            <w:pPr>
              <w:spacing w:after="0" w:line="240" w:lineRule="auto"/>
              <w:rPr>
                <w:rFonts w:ascii="Times New Roman" w:hAnsi="Times New Roman"/>
                <w:sz w:val="26"/>
                <w:szCs w:val="26"/>
              </w:rPr>
            </w:pPr>
            <w:r w:rsidRPr="004F1C1D">
              <w:rPr>
                <w:rFonts w:ascii="Times New Roman" w:hAnsi="Times New Roman"/>
                <w:sz w:val="26"/>
                <w:szCs w:val="26"/>
              </w:rPr>
              <w:t xml:space="preserve">Состояние нормативно-правового регулирования в области лицензирования отдельных видов деятельности </w:t>
            </w:r>
            <w:r w:rsidR="001F1C79" w:rsidRPr="004F1C1D">
              <w:rPr>
                <w:rFonts w:ascii="Times New Roman" w:hAnsi="Times New Roman"/>
                <w:sz w:val="26"/>
                <w:szCs w:val="26"/>
              </w:rPr>
              <w:t xml:space="preserve">                                        </w:t>
            </w:r>
            <w:r w:rsidRPr="004F1C1D">
              <w:rPr>
                <w:rFonts w:ascii="Times New Roman" w:hAnsi="Times New Roman"/>
                <w:sz w:val="26"/>
                <w:szCs w:val="26"/>
              </w:rPr>
              <w:t>и лицензирования деятельности в области использования атомной энергии</w:t>
            </w:r>
          </w:p>
        </w:tc>
        <w:tc>
          <w:tcPr>
            <w:tcW w:w="2188" w:type="dxa"/>
            <w:tcBorders>
              <w:top w:val="nil"/>
              <w:left w:val="nil"/>
              <w:bottom w:val="nil"/>
              <w:right w:val="nil"/>
            </w:tcBorders>
            <w:shd w:val="clear" w:color="auto" w:fill="C0C0C0"/>
          </w:tcPr>
          <w:p w14:paraId="00DE80CD" w14:textId="77777777" w:rsidR="00FF3392" w:rsidRPr="004F1C1D" w:rsidRDefault="001E259F" w:rsidP="00DC361D">
            <w:pPr>
              <w:spacing w:after="0" w:line="240" w:lineRule="auto"/>
              <w:jc w:val="center"/>
              <w:rPr>
                <w:rFonts w:ascii="Times New Roman" w:hAnsi="Times New Roman"/>
                <w:sz w:val="26"/>
                <w:szCs w:val="26"/>
              </w:rPr>
            </w:pPr>
            <w:r w:rsidRPr="004F1C1D">
              <w:rPr>
                <w:rFonts w:ascii="Times New Roman" w:hAnsi="Times New Roman"/>
                <w:sz w:val="26"/>
                <w:szCs w:val="26"/>
              </w:rPr>
              <w:t>…</w:t>
            </w:r>
            <w:r w:rsidR="00FF3392" w:rsidRPr="004F1C1D">
              <w:rPr>
                <w:rFonts w:ascii="Times New Roman" w:hAnsi="Times New Roman"/>
                <w:sz w:val="26"/>
                <w:szCs w:val="26"/>
              </w:rPr>
              <w:t>……</w:t>
            </w:r>
            <w:r w:rsidR="00FA605D" w:rsidRPr="004F1C1D">
              <w:rPr>
                <w:rFonts w:ascii="Times New Roman" w:hAnsi="Times New Roman"/>
                <w:sz w:val="26"/>
                <w:szCs w:val="26"/>
              </w:rPr>
              <w:t>.</w:t>
            </w:r>
            <w:r w:rsidR="00FF3392" w:rsidRPr="004F1C1D">
              <w:rPr>
                <w:rFonts w:ascii="Times New Roman" w:hAnsi="Times New Roman"/>
                <w:sz w:val="26"/>
                <w:szCs w:val="26"/>
              </w:rPr>
              <w:t>…………</w:t>
            </w:r>
            <w:r w:rsidR="00FA605D" w:rsidRPr="004F1C1D">
              <w:rPr>
                <w:rFonts w:ascii="Times New Roman" w:hAnsi="Times New Roman"/>
                <w:sz w:val="26"/>
                <w:szCs w:val="26"/>
              </w:rPr>
              <w:t>.</w:t>
            </w:r>
          </w:p>
        </w:tc>
        <w:tc>
          <w:tcPr>
            <w:tcW w:w="1008" w:type="dxa"/>
            <w:tcBorders>
              <w:top w:val="nil"/>
            </w:tcBorders>
            <w:shd w:val="clear" w:color="auto" w:fill="C0C0C0"/>
          </w:tcPr>
          <w:p w14:paraId="72FFE49A" w14:textId="77777777" w:rsidR="00FF3392" w:rsidRPr="004F1C1D" w:rsidRDefault="00BE7B77" w:rsidP="00DC361D">
            <w:pPr>
              <w:spacing w:after="0" w:line="240" w:lineRule="auto"/>
              <w:jc w:val="right"/>
              <w:rPr>
                <w:rFonts w:ascii="Times New Roman" w:hAnsi="Times New Roman"/>
                <w:sz w:val="28"/>
                <w:szCs w:val="28"/>
              </w:rPr>
            </w:pPr>
            <w:r w:rsidRPr="004F1C1D">
              <w:rPr>
                <w:rFonts w:ascii="Times New Roman" w:hAnsi="Times New Roman"/>
                <w:sz w:val="28"/>
                <w:szCs w:val="28"/>
              </w:rPr>
              <w:t>3</w:t>
            </w:r>
          </w:p>
        </w:tc>
      </w:tr>
      <w:tr w:rsidR="004168C3" w:rsidRPr="004F1C1D" w14:paraId="78C29277" w14:textId="77777777" w:rsidTr="00DC361D">
        <w:tc>
          <w:tcPr>
            <w:tcW w:w="660" w:type="dxa"/>
            <w:tcBorders>
              <w:top w:val="nil"/>
            </w:tcBorders>
            <w:shd w:val="clear" w:color="auto" w:fill="auto"/>
          </w:tcPr>
          <w:p w14:paraId="244FB7EC" w14:textId="77777777" w:rsidR="00187A68" w:rsidRPr="004F1C1D" w:rsidRDefault="00312E9E" w:rsidP="00DC361D">
            <w:pPr>
              <w:spacing w:after="0" w:line="240" w:lineRule="auto"/>
              <w:jc w:val="center"/>
              <w:rPr>
                <w:rFonts w:ascii="Times New Roman" w:hAnsi="Times New Roman"/>
                <w:b/>
                <w:bCs/>
                <w:sz w:val="28"/>
                <w:szCs w:val="28"/>
              </w:rPr>
            </w:pPr>
            <w:r w:rsidRPr="004F1C1D">
              <w:rPr>
                <w:rFonts w:ascii="Times New Roman" w:hAnsi="Times New Roman"/>
                <w:b/>
                <w:bCs/>
                <w:sz w:val="28"/>
                <w:szCs w:val="28"/>
              </w:rPr>
              <w:t>2</w:t>
            </w:r>
            <w:r w:rsidR="0088260B" w:rsidRPr="004F1C1D">
              <w:rPr>
                <w:rFonts w:ascii="Times New Roman" w:hAnsi="Times New Roman"/>
                <w:b/>
                <w:bCs/>
                <w:sz w:val="28"/>
                <w:szCs w:val="28"/>
              </w:rPr>
              <w:t>.</w:t>
            </w:r>
          </w:p>
        </w:tc>
        <w:tc>
          <w:tcPr>
            <w:tcW w:w="532" w:type="dxa"/>
            <w:tcBorders>
              <w:top w:val="nil"/>
            </w:tcBorders>
            <w:shd w:val="clear" w:color="auto" w:fill="auto"/>
          </w:tcPr>
          <w:p w14:paraId="214FA790" w14:textId="77777777" w:rsidR="00187A68" w:rsidRPr="004F1C1D" w:rsidRDefault="00187A68" w:rsidP="00DC361D">
            <w:pPr>
              <w:spacing w:after="0" w:line="240" w:lineRule="auto"/>
              <w:jc w:val="center"/>
              <w:rPr>
                <w:rFonts w:ascii="Times New Roman" w:hAnsi="Times New Roman"/>
                <w:sz w:val="28"/>
                <w:szCs w:val="28"/>
              </w:rPr>
            </w:pPr>
          </w:p>
        </w:tc>
        <w:tc>
          <w:tcPr>
            <w:tcW w:w="5579" w:type="dxa"/>
            <w:tcBorders>
              <w:top w:val="nil"/>
            </w:tcBorders>
            <w:shd w:val="clear" w:color="auto" w:fill="auto"/>
          </w:tcPr>
          <w:p w14:paraId="07DBF617" w14:textId="77777777" w:rsidR="00187A68" w:rsidRPr="004F1C1D" w:rsidRDefault="00312E9E" w:rsidP="00DC361D">
            <w:pPr>
              <w:spacing w:after="0" w:line="240" w:lineRule="auto"/>
              <w:rPr>
                <w:rFonts w:ascii="Times New Roman" w:hAnsi="Times New Roman"/>
                <w:sz w:val="26"/>
                <w:szCs w:val="26"/>
              </w:rPr>
            </w:pPr>
            <w:r w:rsidRPr="004F1C1D">
              <w:rPr>
                <w:rFonts w:ascii="Times New Roman" w:hAnsi="Times New Roman"/>
                <w:sz w:val="26"/>
                <w:szCs w:val="26"/>
              </w:rPr>
              <w:t>Организация и осуществление</w:t>
            </w:r>
            <w:r w:rsidRPr="004F1C1D">
              <w:t xml:space="preserve"> </w:t>
            </w:r>
            <w:r w:rsidRPr="004F1C1D">
              <w:rPr>
                <w:rFonts w:ascii="Times New Roman" w:hAnsi="Times New Roman"/>
                <w:sz w:val="26"/>
                <w:szCs w:val="26"/>
              </w:rPr>
              <w:t xml:space="preserve">лицензирования отдельных видов деятельности </w:t>
            </w:r>
            <w:r w:rsidR="001F1C79" w:rsidRPr="004F1C1D">
              <w:rPr>
                <w:rFonts w:ascii="Times New Roman" w:hAnsi="Times New Roman"/>
                <w:sz w:val="26"/>
                <w:szCs w:val="26"/>
              </w:rPr>
              <w:t xml:space="preserve">                                       </w:t>
            </w:r>
            <w:r w:rsidRPr="004F1C1D">
              <w:rPr>
                <w:rFonts w:ascii="Times New Roman" w:hAnsi="Times New Roman"/>
                <w:sz w:val="26"/>
                <w:szCs w:val="26"/>
              </w:rPr>
              <w:t>и лицензирования деятельности в области использования атомной энергии</w:t>
            </w:r>
          </w:p>
        </w:tc>
        <w:tc>
          <w:tcPr>
            <w:tcW w:w="2188" w:type="dxa"/>
            <w:tcBorders>
              <w:top w:val="nil"/>
            </w:tcBorders>
            <w:shd w:val="clear" w:color="auto" w:fill="auto"/>
          </w:tcPr>
          <w:p w14:paraId="1C7C7B5E" w14:textId="77777777" w:rsidR="00187A68" w:rsidRPr="004F1C1D" w:rsidRDefault="00FA605D" w:rsidP="00DC361D">
            <w:pPr>
              <w:spacing w:after="0" w:line="240" w:lineRule="auto"/>
              <w:jc w:val="center"/>
              <w:rPr>
                <w:sz w:val="26"/>
                <w:szCs w:val="26"/>
              </w:rPr>
            </w:pPr>
            <w:r w:rsidRPr="004F1C1D">
              <w:rPr>
                <w:rFonts w:ascii="Times New Roman" w:hAnsi="Times New Roman"/>
                <w:sz w:val="26"/>
                <w:szCs w:val="26"/>
              </w:rPr>
              <w:t>..………………</w:t>
            </w:r>
          </w:p>
        </w:tc>
        <w:tc>
          <w:tcPr>
            <w:tcW w:w="1008" w:type="dxa"/>
            <w:tcBorders>
              <w:top w:val="nil"/>
            </w:tcBorders>
            <w:shd w:val="clear" w:color="auto" w:fill="auto"/>
          </w:tcPr>
          <w:p w14:paraId="6E9582A9" w14:textId="77777777" w:rsidR="00187A68" w:rsidRPr="004F1C1D" w:rsidRDefault="003F03EF" w:rsidP="00DC361D">
            <w:pPr>
              <w:spacing w:after="0" w:line="240" w:lineRule="auto"/>
              <w:jc w:val="right"/>
              <w:rPr>
                <w:rFonts w:ascii="Times New Roman" w:hAnsi="Times New Roman"/>
                <w:sz w:val="28"/>
                <w:szCs w:val="28"/>
              </w:rPr>
            </w:pPr>
            <w:r>
              <w:rPr>
                <w:rFonts w:ascii="Times New Roman" w:hAnsi="Times New Roman"/>
                <w:sz w:val="28"/>
                <w:szCs w:val="28"/>
              </w:rPr>
              <w:t>8</w:t>
            </w:r>
          </w:p>
        </w:tc>
      </w:tr>
      <w:tr w:rsidR="004168C3" w:rsidRPr="004F1C1D" w14:paraId="29CEA187" w14:textId="77777777" w:rsidTr="00DC361D">
        <w:tc>
          <w:tcPr>
            <w:tcW w:w="660" w:type="dxa"/>
            <w:shd w:val="clear" w:color="auto" w:fill="C0C0C0"/>
          </w:tcPr>
          <w:p w14:paraId="5B79CFD9" w14:textId="77777777" w:rsidR="00187A68" w:rsidRPr="004F1C1D" w:rsidRDefault="00312E9E" w:rsidP="00DC361D">
            <w:pPr>
              <w:spacing w:after="0" w:line="240" w:lineRule="auto"/>
              <w:jc w:val="center"/>
              <w:rPr>
                <w:rFonts w:ascii="Times New Roman" w:hAnsi="Times New Roman"/>
                <w:b/>
                <w:bCs/>
                <w:sz w:val="28"/>
                <w:szCs w:val="28"/>
              </w:rPr>
            </w:pPr>
            <w:r w:rsidRPr="004F1C1D">
              <w:rPr>
                <w:rFonts w:ascii="Times New Roman" w:hAnsi="Times New Roman"/>
                <w:b/>
                <w:bCs/>
                <w:sz w:val="28"/>
                <w:szCs w:val="28"/>
              </w:rPr>
              <w:t>3</w:t>
            </w:r>
            <w:r w:rsidR="00187A68" w:rsidRPr="004F1C1D">
              <w:rPr>
                <w:rFonts w:ascii="Times New Roman" w:hAnsi="Times New Roman"/>
                <w:b/>
                <w:bCs/>
                <w:sz w:val="28"/>
                <w:szCs w:val="28"/>
              </w:rPr>
              <w:t>.</w:t>
            </w:r>
          </w:p>
        </w:tc>
        <w:tc>
          <w:tcPr>
            <w:tcW w:w="532" w:type="dxa"/>
            <w:tcBorders>
              <w:left w:val="nil"/>
              <w:right w:val="nil"/>
            </w:tcBorders>
            <w:shd w:val="clear" w:color="auto" w:fill="C0C0C0"/>
          </w:tcPr>
          <w:p w14:paraId="6B2791F8" w14:textId="77777777" w:rsidR="00187A68" w:rsidRPr="004F1C1D" w:rsidRDefault="00187A68" w:rsidP="00DC361D">
            <w:pPr>
              <w:spacing w:after="0" w:line="240" w:lineRule="auto"/>
              <w:jc w:val="center"/>
              <w:rPr>
                <w:rFonts w:ascii="Times New Roman" w:hAnsi="Times New Roman"/>
                <w:sz w:val="28"/>
                <w:szCs w:val="28"/>
              </w:rPr>
            </w:pPr>
          </w:p>
        </w:tc>
        <w:tc>
          <w:tcPr>
            <w:tcW w:w="5579" w:type="dxa"/>
            <w:shd w:val="clear" w:color="auto" w:fill="C0C0C0"/>
          </w:tcPr>
          <w:p w14:paraId="6817C4A3" w14:textId="77777777" w:rsidR="00187A68" w:rsidRPr="004F1C1D" w:rsidRDefault="00312E9E" w:rsidP="00DC361D">
            <w:pPr>
              <w:spacing w:after="0" w:line="240" w:lineRule="auto"/>
              <w:rPr>
                <w:rFonts w:ascii="Times New Roman" w:hAnsi="Times New Roman"/>
                <w:sz w:val="26"/>
                <w:szCs w:val="26"/>
              </w:rPr>
            </w:pPr>
            <w:r w:rsidRPr="004F1C1D">
              <w:rPr>
                <w:rFonts w:ascii="Times New Roman" w:hAnsi="Times New Roman"/>
                <w:sz w:val="26"/>
                <w:szCs w:val="26"/>
              </w:rPr>
              <w:t xml:space="preserve">Организация деятельности по контролю </w:t>
            </w:r>
            <w:r w:rsidR="001F1C79" w:rsidRPr="004F1C1D">
              <w:rPr>
                <w:rFonts w:ascii="Times New Roman" w:hAnsi="Times New Roman"/>
                <w:sz w:val="26"/>
                <w:szCs w:val="26"/>
              </w:rPr>
              <w:t xml:space="preserve">                      </w:t>
            </w:r>
            <w:r w:rsidRPr="004F1C1D">
              <w:rPr>
                <w:rFonts w:ascii="Times New Roman" w:hAnsi="Times New Roman"/>
                <w:sz w:val="26"/>
                <w:szCs w:val="26"/>
              </w:rPr>
              <w:t xml:space="preserve">за осуществлением переданных субъектам Российской Федерации полномочий </w:t>
            </w:r>
            <w:r w:rsidR="001F1C79" w:rsidRPr="004F1C1D">
              <w:rPr>
                <w:rFonts w:ascii="Times New Roman" w:hAnsi="Times New Roman"/>
                <w:sz w:val="26"/>
                <w:szCs w:val="26"/>
              </w:rPr>
              <w:t xml:space="preserve">                            </w:t>
            </w:r>
            <w:r w:rsidRPr="004F1C1D">
              <w:rPr>
                <w:rFonts w:ascii="Times New Roman" w:hAnsi="Times New Roman"/>
                <w:sz w:val="26"/>
                <w:szCs w:val="26"/>
              </w:rPr>
              <w:t>по лицензированию</w:t>
            </w:r>
          </w:p>
        </w:tc>
        <w:tc>
          <w:tcPr>
            <w:tcW w:w="2188" w:type="dxa"/>
            <w:tcBorders>
              <w:left w:val="nil"/>
              <w:right w:val="nil"/>
            </w:tcBorders>
            <w:shd w:val="clear" w:color="auto" w:fill="C0C0C0"/>
          </w:tcPr>
          <w:p w14:paraId="72DF90A1" w14:textId="77777777" w:rsidR="00187A68" w:rsidRPr="004F1C1D" w:rsidRDefault="00187A68" w:rsidP="00DC361D">
            <w:pPr>
              <w:spacing w:after="0" w:line="240" w:lineRule="auto"/>
              <w:jc w:val="center"/>
              <w:rPr>
                <w:sz w:val="26"/>
                <w:szCs w:val="26"/>
              </w:rPr>
            </w:pPr>
            <w:r w:rsidRPr="004F1C1D">
              <w:rPr>
                <w:rFonts w:ascii="Times New Roman" w:hAnsi="Times New Roman"/>
                <w:sz w:val="26"/>
                <w:szCs w:val="26"/>
              </w:rPr>
              <w:t>…………………</w:t>
            </w:r>
          </w:p>
        </w:tc>
        <w:tc>
          <w:tcPr>
            <w:tcW w:w="1008" w:type="dxa"/>
            <w:shd w:val="clear" w:color="auto" w:fill="C0C0C0"/>
          </w:tcPr>
          <w:p w14:paraId="05BC7484" w14:textId="60A33FAA" w:rsidR="00187A68" w:rsidRPr="004F1C1D" w:rsidRDefault="00FC5E3B" w:rsidP="008C0124">
            <w:pPr>
              <w:spacing w:after="0" w:line="240" w:lineRule="auto"/>
              <w:jc w:val="right"/>
              <w:rPr>
                <w:rFonts w:ascii="Times New Roman" w:hAnsi="Times New Roman"/>
                <w:sz w:val="28"/>
                <w:szCs w:val="28"/>
              </w:rPr>
            </w:pPr>
            <w:r>
              <w:rPr>
                <w:rFonts w:ascii="Times New Roman" w:hAnsi="Times New Roman"/>
                <w:sz w:val="28"/>
                <w:szCs w:val="28"/>
              </w:rPr>
              <w:t>30</w:t>
            </w:r>
          </w:p>
        </w:tc>
      </w:tr>
      <w:tr w:rsidR="004168C3" w:rsidRPr="004F1C1D" w14:paraId="18414E85" w14:textId="77777777" w:rsidTr="00DC361D">
        <w:tc>
          <w:tcPr>
            <w:tcW w:w="660" w:type="dxa"/>
            <w:shd w:val="clear" w:color="auto" w:fill="auto"/>
          </w:tcPr>
          <w:p w14:paraId="77178D02" w14:textId="77777777" w:rsidR="00187A68" w:rsidRPr="004F1C1D" w:rsidRDefault="00312E9E" w:rsidP="00DC361D">
            <w:pPr>
              <w:spacing w:after="0" w:line="240" w:lineRule="auto"/>
              <w:jc w:val="center"/>
              <w:rPr>
                <w:rFonts w:ascii="Times New Roman" w:hAnsi="Times New Roman"/>
                <w:b/>
                <w:bCs/>
                <w:sz w:val="28"/>
                <w:szCs w:val="28"/>
              </w:rPr>
            </w:pPr>
            <w:r w:rsidRPr="004F1C1D">
              <w:rPr>
                <w:rFonts w:ascii="Times New Roman" w:hAnsi="Times New Roman"/>
                <w:b/>
                <w:bCs/>
                <w:sz w:val="28"/>
                <w:szCs w:val="28"/>
              </w:rPr>
              <w:t>4</w:t>
            </w:r>
            <w:r w:rsidR="00187A68" w:rsidRPr="004F1C1D">
              <w:rPr>
                <w:rFonts w:ascii="Times New Roman" w:hAnsi="Times New Roman"/>
                <w:b/>
                <w:bCs/>
                <w:sz w:val="28"/>
                <w:szCs w:val="28"/>
              </w:rPr>
              <w:t>.</w:t>
            </w:r>
          </w:p>
        </w:tc>
        <w:tc>
          <w:tcPr>
            <w:tcW w:w="532" w:type="dxa"/>
            <w:shd w:val="clear" w:color="auto" w:fill="auto"/>
          </w:tcPr>
          <w:p w14:paraId="5D89852E" w14:textId="77777777" w:rsidR="00187A68" w:rsidRPr="004F1C1D" w:rsidRDefault="00187A68" w:rsidP="00DC361D">
            <w:pPr>
              <w:spacing w:after="0" w:line="240" w:lineRule="auto"/>
              <w:jc w:val="center"/>
              <w:rPr>
                <w:rFonts w:ascii="Times New Roman" w:hAnsi="Times New Roman"/>
                <w:sz w:val="28"/>
                <w:szCs w:val="28"/>
              </w:rPr>
            </w:pPr>
          </w:p>
        </w:tc>
        <w:tc>
          <w:tcPr>
            <w:tcW w:w="5579" w:type="dxa"/>
            <w:shd w:val="clear" w:color="auto" w:fill="auto"/>
          </w:tcPr>
          <w:p w14:paraId="7FC70E7F" w14:textId="77777777" w:rsidR="00187A68" w:rsidRPr="004F1C1D" w:rsidRDefault="00312E9E" w:rsidP="00DC361D">
            <w:pPr>
              <w:spacing w:after="0" w:line="240" w:lineRule="auto"/>
              <w:rPr>
                <w:rFonts w:ascii="Times New Roman" w:hAnsi="Times New Roman"/>
                <w:sz w:val="26"/>
                <w:szCs w:val="26"/>
              </w:rPr>
            </w:pPr>
            <w:r w:rsidRPr="004F1C1D">
              <w:rPr>
                <w:rFonts w:ascii="Times New Roman" w:hAnsi="Times New Roman"/>
                <w:sz w:val="26"/>
                <w:szCs w:val="26"/>
              </w:rPr>
              <w:t>Анализ и оценка эффективности лицензирования</w:t>
            </w:r>
            <w:r w:rsidRPr="004F1C1D">
              <w:t xml:space="preserve"> </w:t>
            </w:r>
            <w:r w:rsidRPr="004F1C1D">
              <w:rPr>
                <w:rFonts w:ascii="Times New Roman" w:hAnsi="Times New Roman"/>
                <w:sz w:val="26"/>
                <w:szCs w:val="26"/>
              </w:rPr>
              <w:t>отдельных видов деятельности и лицензирования деятельности в области использования атомной энергии</w:t>
            </w:r>
          </w:p>
        </w:tc>
        <w:tc>
          <w:tcPr>
            <w:tcW w:w="2188" w:type="dxa"/>
            <w:shd w:val="clear" w:color="auto" w:fill="auto"/>
          </w:tcPr>
          <w:p w14:paraId="128427B5" w14:textId="77777777" w:rsidR="00187A68" w:rsidRPr="004F1C1D" w:rsidRDefault="00187A68" w:rsidP="00DC361D">
            <w:pPr>
              <w:spacing w:after="0" w:line="240" w:lineRule="auto"/>
              <w:jc w:val="center"/>
              <w:rPr>
                <w:sz w:val="26"/>
                <w:szCs w:val="26"/>
              </w:rPr>
            </w:pPr>
            <w:r w:rsidRPr="004F1C1D">
              <w:rPr>
                <w:rFonts w:ascii="Times New Roman" w:hAnsi="Times New Roman"/>
                <w:sz w:val="26"/>
                <w:szCs w:val="26"/>
              </w:rPr>
              <w:t>…………………</w:t>
            </w:r>
          </w:p>
        </w:tc>
        <w:tc>
          <w:tcPr>
            <w:tcW w:w="1008" w:type="dxa"/>
            <w:shd w:val="clear" w:color="auto" w:fill="auto"/>
          </w:tcPr>
          <w:p w14:paraId="72F4111C" w14:textId="77777777" w:rsidR="00187A68" w:rsidRPr="004F1C1D" w:rsidRDefault="003F03EF" w:rsidP="00823833">
            <w:pPr>
              <w:spacing w:after="0" w:line="240" w:lineRule="auto"/>
              <w:jc w:val="right"/>
              <w:rPr>
                <w:rFonts w:ascii="Times New Roman" w:hAnsi="Times New Roman"/>
                <w:sz w:val="28"/>
                <w:szCs w:val="28"/>
              </w:rPr>
            </w:pPr>
            <w:r>
              <w:rPr>
                <w:rFonts w:ascii="Times New Roman" w:hAnsi="Times New Roman"/>
                <w:sz w:val="28"/>
                <w:szCs w:val="28"/>
              </w:rPr>
              <w:t>30</w:t>
            </w:r>
          </w:p>
        </w:tc>
      </w:tr>
      <w:tr w:rsidR="004168C3" w:rsidRPr="004F1C1D" w14:paraId="1822FBAF" w14:textId="77777777" w:rsidTr="00DC361D">
        <w:tc>
          <w:tcPr>
            <w:tcW w:w="660" w:type="dxa"/>
            <w:shd w:val="clear" w:color="auto" w:fill="C0C0C0"/>
          </w:tcPr>
          <w:p w14:paraId="1C6DF4CC" w14:textId="77777777" w:rsidR="00187A68" w:rsidRPr="004F1C1D" w:rsidRDefault="00187A68" w:rsidP="00DC361D">
            <w:pPr>
              <w:spacing w:after="0" w:line="240" w:lineRule="auto"/>
              <w:jc w:val="center"/>
              <w:rPr>
                <w:rFonts w:ascii="Times New Roman" w:hAnsi="Times New Roman"/>
                <w:b/>
                <w:bCs/>
                <w:sz w:val="28"/>
                <w:szCs w:val="28"/>
              </w:rPr>
            </w:pPr>
            <w:r w:rsidRPr="004F1C1D">
              <w:rPr>
                <w:rFonts w:ascii="Times New Roman" w:hAnsi="Times New Roman"/>
                <w:b/>
                <w:bCs/>
                <w:sz w:val="28"/>
                <w:szCs w:val="28"/>
              </w:rPr>
              <w:t>4.</w:t>
            </w:r>
            <w:r w:rsidR="000136C3" w:rsidRPr="004F1C1D">
              <w:rPr>
                <w:rFonts w:ascii="Times New Roman" w:hAnsi="Times New Roman"/>
                <w:b/>
                <w:bCs/>
                <w:sz w:val="28"/>
                <w:szCs w:val="28"/>
              </w:rPr>
              <w:t>1.</w:t>
            </w:r>
          </w:p>
        </w:tc>
        <w:tc>
          <w:tcPr>
            <w:tcW w:w="532" w:type="dxa"/>
            <w:tcBorders>
              <w:left w:val="nil"/>
              <w:right w:val="nil"/>
            </w:tcBorders>
            <w:shd w:val="clear" w:color="auto" w:fill="C0C0C0"/>
          </w:tcPr>
          <w:p w14:paraId="4154FD97" w14:textId="77777777" w:rsidR="00187A68" w:rsidRPr="004F1C1D" w:rsidRDefault="00187A68" w:rsidP="00DC361D">
            <w:pPr>
              <w:spacing w:after="0" w:line="240" w:lineRule="auto"/>
              <w:jc w:val="center"/>
              <w:rPr>
                <w:rFonts w:ascii="Times New Roman" w:hAnsi="Times New Roman"/>
                <w:sz w:val="28"/>
                <w:szCs w:val="28"/>
              </w:rPr>
            </w:pPr>
          </w:p>
        </w:tc>
        <w:tc>
          <w:tcPr>
            <w:tcW w:w="5579" w:type="dxa"/>
            <w:shd w:val="clear" w:color="auto" w:fill="C0C0C0"/>
          </w:tcPr>
          <w:p w14:paraId="74916EA2" w14:textId="77777777" w:rsidR="00187A68" w:rsidRPr="004F1C1D" w:rsidRDefault="00187A68" w:rsidP="00DC361D">
            <w:pPr>
              <w:spacing w:after="0" w:line="240" w:lineRule="auto"/>
              <w:rPr>
                <w:rFonts w:ascii="Times New Roman" w:hAnsi="Times New Roman"/>
                <w:sz w:val="26"/>
                <w:szCs w:val="26"/>
              </w:rPr>
            </w:pPr>
            <w:r w:rsidRPr="004F1C1D">
              <w:rPr>
                <w:rFonts w:ascii="Times New Roman" w:hAnsi="Times New Roman"/>
                <w:sz w:val="26"/>
                <w:szCs w:val="26"/>
              </w:rPr>
              <w:t>Анализ и оценка эффективности лицензирования деятельности по проведению экспертизы промышленной безопасности</w:t>
            </w:r>
          </w:p>
        </w:tc>
        <w:tc>
          <w:tcPr>
            <w:tcW w:w="2188" w:type="dxa"/>
            <w:tcBorders>
              <w:left w:val="nil"/>
              <w:right w:val="nil"/>
            </w:tcBorders>
            <w:shd w:val="clear" w:color="auto" w:fill="C0C0C0"/>
          </w:tcPr>
          <w:p w14:paraId="0A4E2275" w14:textId="77777777" w:rsidR="00187A68" w:rsidRPr="004F1C1D" w:rsidRDefault="004D309C" w:rsidP="00DC361D">
            <w:pPr>
              <w:spacing w:after="0" w:line="240" w:lineRule="auto"/>
              <w:jc w:val="center"/>
              <w:rPr>
                <w:sz w:val="26"/>
                <w:szCs w:val="26"/>
              </w:rPr>
            </w:pPr>
            <w:r w:rsidRPr="004F1C1D">
              <w:rPr>
                <w:rFonts w:ascii="Times New Roman" w:hAnsi="Times New Roman"/>
                <w:sz w:val="26"/>
                <w:szCs w:val="26"/>
              </w:rPr>
              <w:t>…...</w:t>
            </w:r>
            <w:r w:rsidR="00FA605D" w:rsidRPr="004F1C1D">
              <w:rPr>
                <w:rFonts w:ascii="Times New Roman" w:hAnsi="Times New Roman"/>
                <w:sz w:val="26"/>
                <w:szCs w:val="26"/>
              </w:rPr>
              <w:t>……………</w:t>
            </w:r>
            <w:r w:rsidR="00187A68" w:rsidRPr="004F1C1D">
              <w:rPr>
                <w:rFonts w:ascii="Times New Roman" w:hAnsi="Times New Roman"/>
                <w:sz w:val="26"/>
                <w:szCs w:val="26"/>
              </w:rPr>
              <w:t>.</w:t>
            </w:r>
          </w:p>
        </w:tc>
        <w:tc>
          <w:tcPr>
            <w:tcW w:w="1008" w:type="dxa"/>
            <w:shd w:val="clear" w:color="auto" w:fill="C0C0C0"/>
          </w:tcPr>
          <w:p w14:paraId="728CA1AA" w14:textId="77777777" w:rsidR="00187A68" w:rsidRPr="004F1C1D" w:rsidRDefault="000D614F" w:rsidP="00823833">
            <w:pPr>
              <w:spacing w:after="0" w:line="240" w:lineRule="auto"/>
              <w:jc w:val="right"/>
              <w:rPr>
                <w:rFonts w:ascii="Times New Roman" w:hAnsi="Times New Roman"/>
                <w:sz w:val="28"/>
                <w:szCs w:val="28"/>
              </w:rPr>
            </w:pPr>
            <w:r>
              <w:rPr>
                <w:rFonts w:ascii="Times New Roman" w:hAnsi="Times New Roman"/>
                <w:sz w:val="28"/>
                <w:szCs w:val="28"/>
              </w:rPr>
              <w:t>3</w:t>
            </w:r>
            <w:r w:rsidR="00823833">
              <w:rPr>
                <w:rFonts w:ascii="Times New Roman" w:hAnsi="Times New Roman"/>
                <w:sz w:val="28"/>
                <w:szCs w:val="28"/>
              </w:rPr>
              <w:t>0</w:t>
            </w:r>
          </w:p>
        </w:tc>
      </w:tr>
      <w:tr w:rsidR="004168C3" w:rsidRPr="004F1C1D" w14:paraId="209AD5E4" w14:textId="77777777" w:rsidTr="00DC361D">
        <w:tc>
          <w:tcPr>
            <w:tcW w:w="660" w:type="dxa"/>
            <w:shd w:val="clear" w:color="auto" w:fill="auto"/>
          </w:tcPr>
          <w:p w14:paraId="111E250B" w14:textId="77777777" w:rsidR="00187A68" w:rsidRPr="004F1C1D" w:rsidRDefault="000136C3" w:rsidP="00DC361D">
            <w:pPr>
              <w:spacing w:after="0" w:line="240" w:lineRule="auto"/>
              <w:jc w:val="center"/>
              <w:rPr>
                <w:rFonts w:ascii="Times New Roman" w:hAnsi="Times New Roman"/>
                <w:b/>
                <w:bCs/>
                <w:sz w:val="28"/>
                <w:szCs w:val="28"/>
              </w:rPr>
            </w:pPr>
            <w:r w:rsidRPr="004F1C1D">
              <w:rPr>
                <w:rFonts w:ascii="Times New Roman" w:hAnsi="Times New Roman"/>
                <w:b/>
                <w:bCs/>
                <w:sz w:val="28"/>
                <w:szCs w:val="28"/>
              </w:rPr>
              <w:t>4.2</w:t>
            </w:r>
            <w:r w:rsidR="00187A68" w:rsidRPr="004F1C1D">
              <w:rPr>
                <w:rFonts w:ascii="Times New Roman" w:hAnsi="Times New Roman"/>
                <w:b/>
                <w:bCs/>
                <w:sz w:val="28"/>
                <w:szCs w:val="28"/>
              </w:rPr>
              <w:t>.</w:t>
            </w:r>
          </w:p>
        </w:tc>
        <w:tc>
          <w:tcPr>
            <w:tcW w:w="532" w:type="dxa"/>
            <w:shd w:val="clear" w:color="auto" w:fill="auto"/>
          </w:tcPr>
          <w:p w14:paraId="4C7FE0E0" w14:textId="77777777" w:rsidR="00187A68" w:rsidRPr="004F1C1D" w:rsidRDefault="00187A68" w:rsidP="00DC361D">
            <w:pPr>
              <w:spacing w:after="0" w:line="240" w:lineRule="auto"/>
              <w:jc w:val="center"/>
              <w:rPr>
                <w:rFonts w:ascii="Times New Roman" w:hAnsi="Times New Roman"/>
                <w:sz w:val="28"/>
                <w:szCs w:val="28"/>
              </w:rPr>
            </w:pPr>
          </w:p>
        </w:tc>
        <w:tc>
          <w:tcPr>
            <w:tcW w:w="5579" w:type="dxa"/>
            <w:shd w:val="clear" w:color="auto" w:fill="auto"/>
          </w:tcPr>
          <w:p w14:paraId="60E2CEF5" w14:textId="77777777" w:rsidR="00187A68" w:rsidRPr="004F1C1D" w:rsidRDefault="000136C3" w:rsidP="00DC361D">
            <w:pPr>
              <w:spacing w:after="0" w:line="240" w:lineRule="auto"/>
              <w:rPr>
                <w:rFonts w:ascii="Times New Roman" w:hAnsi="Times New Roman"/>
                <w:sz w:val="26"/>
                <w:szCs w:val="26"/>
              </w:rPr>
            </w:pPr>
            <w:r w:rsidRPr="004F1C1D">
              <w:rPr>
                <w:rFonts w:ascii="Times New Roman" w:hAnsi="Times New Roman"/>
                <w:sz w:val="26"/>
                <w:szCs w:val="26"/>
              </w:rPr>
              <w:t>Анализ и оценка эффективности лицензирования деятельности, связанной                            с обращением взрывчатых материалов промышленного назначения</w:t>
            </w:r>
          </w:p>
        </w:tc>
        <w:tc>
          <w:tcPr>
            <w:tcW w:w="2188" w:type="dxa"/>
            <w:shd w:val="clear" w:color="auto" w:fill="auto"/>
          </w:tcPr>
          <w:p w14:paraId="782A882F" w14:textId="77777777" w:rsidR="00187A68" w:rsidRPr="004F1C1D" w:rsidRDefault="00187A68" w:rsidP="00DC361D">
            <w:pPr>
              <w:spacing w:after="0" w:line="240" w:lineRule="auto"/>
              <w:jc w:val="center"/>
              <w:rPr>
                <w:sz w:val="26"/>
                <w:szCs w:val="26"/>
              </w:rPr>
            </w:pPr>
            <w:r w:rsidRPr="004F1C1D">
              <w:rPr>
                <w:rFonts w:ascii="Times New Roman" w:hAnsi="Times New Roman"/>
                <w:sz w:val="26"/>
                <w:szCs w:val="26"/>
              </w:rPr>
              <w:t>…………………</w:t>
            </w:r>
          </w:p>
        </w:tc>
        <w:tc>
          <w:tcPr>
            <w:tcW w:w="1008" w:type="dxa"/>
            <w:shd w:val="clear" w:color="auto" w:fill="auto"/>
          </w:tcPr>
          <w:p w14:paraId="12B76498" w14:textId="0EDD9F96" w:rsidR="00187A68" w:rsidRPr="004F1C1D" w:rsidRDefault="00FC5E3B" w:rsidP="00DC361D">
            <w:pPr>
              <w:spacing w:after="0" w:line="240" w:lineRule="auto"/>
              <w:jc w:val="right"/>
              <w:rPr>
                <w:rFonts w:ascii="Times New Roman" w:hAnsi="Times New Roman"/>
                <w:sz w:val="28"/>
                <w:szCs w:val="28"/>
              </w:rPr>
            </w:pPr>
            <w:r>
              <w:rPr>
                <w:rFonts w:ascii="Times New Roman" w:hAnsi="Times New Roman"/>
                <w:sz w:val="28"/>
                <w:szCs w:val="28"/>
              </w:rPr>
              <w:t>46</w:t>
            </w:r>
          </w:p>
        </w:tc>
      </w:tr>
      <w:tr w:rsidR="004168C3" w:rsidRPr="004F1C1D" w14:paraId="087036AA" w14:textId="77777777" w:rsidTr="00DC361D">
        <w:tc>
          <w:tcPr>
            <w:tcW w:w="660" w:type="dxa"/>
            <w:tcBorders>
              <w:top w:val="nil"/>
            </w:tcBorders>
            <w:shd w:val="clear" w:color="auto" w:fill="C0C0C0"/>
          </w:tcPr>
          <w:p w14:paraId="6F0C47EB" w14:textId="77777777" w:rsidR="00963C3A" w:rsidRPr="004F1C1D" w:rsidRDefault="000136C3" w:rsidP="00D93361">
            <w:pPr>
              <w:spacing w:after="0" w:line="240" w:lineRule="auto"/>
              <w:jc w:val="center"/>
              <w:rPr>
                <w:rFonts w:ascii="Times New Roman" w:hAnsi="Times New Roman"/>
                <w:b/>
                <w:bCs/>
                <w:sz w:val="28"/>
                <w:szCs w:val="28"/>
                <w:lang w:val="en-US"/>
              </w:rPr>
            </w:pPr>
            <w:r w:rsidRPr="004F1C1D">
              <w:rPr>
                <w:rFonts w:ascii="Times New Roman" w:hAnsi="Times New Roman"/>
                <w:b/>
                <w:bCs/>
                <w:sz w:val="28"/>
                <w:szCs w:val="28"/>
              </w:rPr>
              <w:t>4.3</w:t>
            </w:r>
            <w:r w:rsidR="00A721FA" w:rsidRPr="004F1C1D">
              <w:rPr>
                <w:rFonts w:ascii="Times New Roman" w:hAnsi="Times New Roman"/>
                <w:b/>
                <w:bCs/>
                <w:sz w:val="28"/>
                <w:szCs w:val="28"/>
                <w:lang w:val="en-US"/>
              </w:rPr>
              <w:t>.</w:t>
            </w:r>
          </w:p>
        </w:tc>
        <w:tc>
          <w:tcPr>
            <w:tcW w:w="532" w:type="dxa"/>
            <w:tcBorders>
              <w:top w:val="nil"/>
              <w:left w:val="nil"/>
              <w:bottom w:val="nil"/>
              <w:right w:val="nil"/>
            </w:tcBorders>
            <w:shd w:val="clear" w:color="auto" w:fill="C0C0C0"/>
          </w:tcPr>
          <w:p w14:paraId="452FF623" w14:textId="77777777" w:rsidR="00963C3A" w:rsidRPr="004F1C1D" w:rsidRDefault="00963C3A" w:rsidP="00DC361D">
            <w:pPr>
              <w:spacing w:after="0" w:line="240" w:lineRule="auto"/>
              <w:jc w:val="center"/>
              <w:rPr>
                <w:rFonts w:ascii="Times New Roman" w:hAnsi="Times New Roman"/>
                <w:sz w:val="28"/>
                <w:szCs w:val="28"/>
              </w:rPr>
            </w:pPr>
          </w:p>
        </w:tc>
        <w:tc>
          <w:tcPr>
            <w:tcW w:w="5579" w:type="dxa"/>
            <w:tcBorders>
              <w:top w:val="nil"/>
            </w:tcBorders>
            <w:shd w:val="clear" w:color="auto" w:fill="C0C0C0"/>
          </w:tcPr>
          <w:p w14:paraId="5C02689E" w14:textId="77777777" w:rsidR="00963C3A" w:rsidRPr="004F1C1D" w:rsidRDefault="000136C3" w:rsidP="00DC361D">
            <w:pPr>
              <w:spacing w:after="0" w:line="240" w:lineRule="auto"/>
              <w:rPr>
                <w:rFonts w:ascii="Times New Roman" w:hAnsi="Times New Roman"/>
                <w:sz w:val="26"/>
                <w:szCs w:val="26"/>
              </w:rPr>
            </w:pPr>
            <w:r w:rsidRPr="004F1C1D">
              <w:rPr>
                <w:rFonts w:ascii="Times New Roman" w:hAnsi="Times New Roman"/>
                <w:sz w:val="26"/>
                <w:szCs w:val="26"/>
              </w:rPr>
              <w:t>Анализ и оценка эффективности лицензирования производства маркшейдерских работ</w:t>
            </w:r>
          </w:p>
        </w:tc>
        <w:tc>
          <w:tcPr>
            <w:tcW w:w="2188" w:type="dxa"/>
            <w:tcBorders>
              <w:top w:val="nil"/>
              <w:left w:val="nil"/>
              <w:bottom w:val="nil"/>
              <w:right w:val="nil"/>
            </w:tcBorders>
            <w:shd w:val="clear" w:color="auto" w:fill="C0C0C0"/>
          </w:tcPr>
          <w:p w14:paraId="63744F50" w14:textId="77777777" w:rsidR="00963C3A" w:rsidRPr="004F1C1D" w:rsidRDefault="00963C3A" w:rsidP="00DC361D">
            <w:pPr>
              <w:spacing w:after="0" w:line="240" w:lineRule="auto"/>
              <w:jc w:val="center"/>
              <w:rPr>
                <w:sz w:val="26"/>
                <w:szCs w:val="26"/>
              </w:rPr>
            </w:pPr>
            <w:r w:rsidRPr="004F1C1D">
              <w:rPr>
                <w:rFonts w:ascii="Times New Roman" w:hAnsi="Times New Roman"/>
                <w:sz w:val="26"/>
                <w:szCs w:val="26"/>
              </w:rPr>
              <w:t>…………………</w:t>
            </w:r>
          </w:p>
        </w:tc>
        <w:tc>
          <w:tcPr>
            <w:tcW w:w="1008" w:type="dxa"/>
            <w:tcBorders>
              <w:top w:val="nil"/>
            </w:tcBorders>
            <w:shd w:val="clear" w:color="auto" w:fill="C0C0C0"/>
          </w:tcPr>
          <w:p w14:paraId="001388B5" w14:textId="1A9930F1" w:rsidR="00963C3A" w:rsidRPr="004F1C1D" w:rsidRDefault="00FC5E3B" w:rsidP="00DC361D">
            <w:pPr>
              <w:spacing w:after="0" w:line="240" w:lineRule="auto"/>
              <w:jc w:val="right"/>
              <w:rPr>
                <w:rFonts w:ascii="Times New Roman" w:hAnsi="Times New Roman"/>
                <w:sz w:val="28"/>
                <w:szCs w:val="28"/>
              </w:rPr>
            </w:pPr>
            <w:r>
              <w:rPr>
                <w:rFonts w:ascii="Times New Roman" w:hAnsi="Times New Roman"/>
                <w:sz w:val="28"/>
                <w:szCs w:val="28"/>
              </w:rPr>
              <w:t>59</w:t>
            </w:r>
          </w:p>
        </w:tc>
      </w:tr>
      <w:tr w:rsidR="004168C3" w:rsidRPr="004F1C1D" w14:paraId="7BCF1667" w14:textId="77777777" w:rsidTr="00DC361D">
        <w:tc>
          <w:tcPr>
            <w:tcW w:w="660" w:type="dxa"/>
            <w:tcBorders>
              <w:top w:val="nil"/>
            </w:tcBorders>
            <w:shd w:val="clear" w:color="auto" w:fill="auto"/>
          </w:tcPr>
          <w:p w14:paraId="53EDBFFF" w14:textId="77777777" w:rsidR="00963C3A" w:rsidRPr="004F1C1D" w:rsidRDefault="000136C3" w:rsidP="00DC361D">
            <w:pPr>
              <w:spacing w:after="0" w:line="240" w:lineRule="auto"/>
              <w:jc w:val="center"/>
              <w:rPr>
                <w:rFonts w:ascii="Times New Roman" w:hAnsi="Times New Roman"/>
                <w:b/>
                <w:bCs/>
                <w:sz w:val="28"/>
                <w:szCs w:val="28"/>
              </w:rPr>
            </w:pPr>
            <w:r w:rsidRPr="004F1C1D">
              <w:rPr>
                <w:rFonts w:ascii="Times New Roman" w:hAnsi="Times New Roman"/>
                <w:b/>
                <w:bCs/>
                <w:sz w:val="28"/>
                <w:szCs w:val="28"/>
              </w:rPr>
              <w:t>4.4</w:t>
            </w:r>
            <w:r w:rsidR="00A721FA" w:rsidRPr="004F1C1D">
              <w:rPr>
                <w:rFonts w:ascii="Times New Roman" w:hAnsi="Times New Roman"/>
                <w:b/>
                <w:bCs/>
                <w:sz w:val="28"/>
                <w:szCs w:val="28"/>
              </w:rPr>
              <w:t>.</w:t>
            </w:r>
          </w:p>
        </w:tc>
        <w:tc>
          <w:tcPr>
            <w:tcW w:w="532" w:type="dxa"/>
            <w:tcBorders>
              <w:top w:val="nil"/>
            </w:tcBorders>
            <w:shd w:val="clear" w:color="auto" w:fill="auto"/>
          </w:tcPr>
          <w:p w14:paraId="62EB6F85" w14:textId="77777777" w:rsidR="00963C3A" w:rsidRPr="004F1C1D" w:rsidRDefault="00963C3A" w:rsidP="00DC361D">
            <w:pPr>
              <w:spacing w:after="0" w:line="240" w:lineRule="auto"/>
              <w:jc w:val="center"/>
              <w:rPr>
                <w:rFonts w:ascii="Times New Roman" w:hAnsi="Times New Roman"/>
                <w:sz w:val="28"/>
                <w:szCs w:val="28"/>
              </w:rPr>
            </w:pPr>
          </w:p>
        </w:tc>
        <w:tc>
          <w:tcPr>
            <w:tcW w:w="5579" w:type="dxa"/>
            <w:tcBorders>
              <w:top w:val="nil"/>
            </w:tcBorders>
            <w:shd w:val="clear" w:color="auto" w:fill="auto"/>
          </w:tcPr>
          <w:p w14:paraId="7D223FCB" w14:textId="77777777" w:rsidR="00963C3A" w:rsidRPr="004F1C1D" w:rsidRDefault="000136C3" w:rsidP="00DC361D">
            <w:pPr>
              <w:spacing w:after="0" w:line="240" w:lineRule="auto"/>
              <w:rPr>
                <w:rFonts w:ascii="Times New Roman" w:hAnsi="Times New Roman"/>
                <w:sz w:val="26"/>
                <w:szCs w:val="26"/>
              </w:rPr>
            </w:pPr>
            <w:r w:rsidRPr="004F1C1D">
              <w:rPr>
                <w:rFonts w:ascii="Times New Roman" w:hAnsi="Times New Roman"/>
                <w:sz w:val="26"/>
                <w:szCs w:val="26"/>
              </w:rPr>
              <w:t>Анализ и оценка эффективности лицензирования эксплуатации взрывопожароопасных и химически опасных производственных объектов I, II и III классов опасности</w:t>
            </w:r>
          </w:p>
        </w:tc>
        <w:tc>
          <w:tcPr>
            <w:tcW w:w="2188" w:type="dxa"/>
            <w:tcBorders>
              <w:top w:val="nil"/>
            </w:tcBorders>
            <w:shd w:val="clear" w:color="auto" w:fill="auto"/>
          </w:tcPr>
          <w:p w14:paraId="25F63FF7" w14:textId="77777777" w:rsidR="00963C3A" w:rsidRPr="004F1C1D" w:rsidRDefault="00963C3A" w:rsidP="00DC361D">
            <w:pPr>
              <w:spacing w:after="0" w:line="240" w:lineRule="auto"/>
              <w:jc w:val="center"/>
              <w:rPr>
                <w:sz w:val="26"/>
                <w:szCs w:val="26"/>
              </w:rPr>
            </w:pPr>
            <w:r w:rsidRPr="004F1C1D">
              <w:rPr>
                <w:rFonts w:ascii="Times New Roman" w:hAnsi="Times New Roman"/>
                <w:sz w:val="26"/>
                <w:szCs w:val="26"/>
              </w:rPr>
              <w:t>…………………</w:t>
            </w:r>
          </w:p>
        </w:tc>
        <w:tc>
          <w:tcPr>
            <w:tcW w:w="1008" w:type="dxa"/>
            <w:tcBorders>
              <w:top w:val="nil"/>
            </w:tcBorders>
            <w:shd w:val="clear" w:color="auto" w:fill="auto"/>
          </w:tcPr>
          <w:p w14:paraId="7300ABE3" w14:textId="072A2856" w:rsidR="00963C3A" w:rsidRPr="004F1C1D" w:rsidRDefault="00FC5E3B" w:rsidP="00A13BC5">
            <w:pPr>
              <w:spacing w:after="0" w:line="240" w:lineRule="auto"/>
              <w:jc w:val="right"/>
              <w:rPr>
                <w:rFonts w:ascii="Times New Roman" w:hAnsi="Times New Roman"/>
                <w:sz w:val="28"/>
                <w:szCs w:val="28"/>
              </w:rPr>
            </w:pPr>
            <w:r>
              <w:rPr>
                <w:rFonts w:ascii="Times New Roman" w:hAnsi="Times New Roman"/>
                <w:sz w:val="28"/>
                <w:szCs w:val="28"/>
              </w:rPr>
              <w:t>73</w:t>
            </w:r>
          </w:p>
        </w:tc>
      </w:tr>
      <w:tr w:rsidR="004168C3" w:rsidRPr="004F1C1D" w14:paraId="59F3F5C9" w14:textId="77777777" w:rsidTr="00DC361D">
        <w:tc>
          <w:tcPr>
            <w:tcW w:w="660" w:type="dxa"/>
            <w:shd w:val="clear" w:color="auto" w:fill="C0C0C0"/>
          </w:tcPr>
          <w:p w14:paraId="529B5FD5" w14:textId="77777777" w:rsidR="00963C3A" w:rsidRPr="004F1C1D" w:rsidRDefault="000136C3" w:rsidP="00DC361D">
            <w:pPr>
              <w:spacing w:after="0" w:line="240" w:lineRule="auto"/>
              <w:jc w:val="center"/>
              <w:rPr>
                <w:rFonts w:ascii="Times New Roman" w:hAnsi="Times New Roman"/>
                <w:b/>
                <w:bCs/>
                <w:sz w:val="28"/>
                <w:szCs w:val="28"/>
              </w:rPr>
            </w:pPr>
            <w:r w:rsidRPr="004F1C1D">
              <w:rPr>
                <w:rFonts w:ascii="Times New Roman" w:hAnsi="Times New Roman"/>
                <w:b/>
                <w:bCs/>
                <w:sz w:val="28"/>
                <w:szCs w:val="28"/>
              </w:rPr>
              <w:t>4.5</w:t>
            </w:r>
            <w:r w:rsidR="00A721FA" w:rsidRPr="004F1C1D">
              <w:rPr>
                <w:rFonts w:ascii="Times New Roman" w:hAnsi="Times New Roman"/>
                <w:b/>
                <w:bCs/>
                <w:sz w:val="28"/>
                <w:szCs w:val="28"/>
              </w:rPr>
              <w:t>.</w:t>
            </w:r>
          </w:p>
        </w:tc>
        <w:tc>
          <w:tcPr>
            <w:tcW w:w="532" w:type="dxa"/>
            <w:tcBorders>
              <w:left w:val="nil"/>
              <w:right w:val="nil"/>
            </w:tcBorders>
            <w:shd w:val="clear" w:color="auto" w:fill="C0C0C0"/>
          </w:tcPr>
          <w:p w14:paraId="2DB8564E" w14:textId="77777777" w:rsidR="00963C3A" w:rsidRPr="004F1C1D" w:rsidRDefault="00963C3A" w:rsidP="00DC361D">
            <w:pPr>
              <w:spacing w:after="0" w:line="240" w:lineRule="auto"/>
              <w:jc w:val="center"/>
              <w:rPr>
                <w:rFonts w:ascii="Times New Roman" w:hAnsi="Times New Roman"/>
                <w:sz w:val="28"/>
                <w:szCs w:val="28"/>
              </w:rPr>
            </w:pPr>
          </w:p>
        </w:tc>
        <w:tc>
          <w:tcPr>
            <w:tcW w:w="5579" w:type="dxa"/>
            <w:shd w:val="clear" w:color="auto" w:fill="C0C0C0"/>
          </w:tcPr>
          <w:p w14:paraId="13D3C5B5" w14:textId="77777777" w:rsidR="00963C3A" w:rsidRPr="004F1C1D" w:rsidRDefault="000136C3" w:rsidP="00DC361D">
            <w:pPr>
              <w:spacing w:after="0" w:line="240" w:lineRule="auto"/>
              <w:rPr>
                <w:rFonts w:ascii="Times New Roman" w:hAnsi="Times New Roman"/>
                <w:sz w:val="26"/>
                <w:szCs w:val="26"/>
              </w:rPr>
            </w:pPr>
            <w:r w:rsidRPr="004F1C1D">
              <w:rPr>
                <w:rFonts w:ascii="Times New Roman" w:hAnsi="Times New Roman"/>
                <w:sz w:val="26"/>
                <w:szCs w:val="26"/>
              </w:rPr>
              <w:t>Анализ и оценка эффективности лицензирования в области использования атомной энергии</w:t>
            </w:r>
          </w:p>
        </w:tc>
        <w:tc>
          <w:tcPr>
            <w:tcW w:w="2188" w:type="dxa"/>
            <w:tcBorders>
              <w:left w:val="nil"/>
              <w:right w:val="nil"/>
            </w:tcBorders>
            <w:shd w:val="clear" w:color="auto" w:fill="C0C0C0"/>
          </w:tcPr>
          <w:p w14:paraId="3E545C4A" w14:textId="77777777" w:rsidR="00963C3A" w:rsidRPr="004F1C1D" w:rsidRDefault="00963C3A" w:rsidP="00DC361D">
            <w:pPr>
              <w:spacing w:after="0" w:line="240" w:lineRule="auto"/>
              <w:jc w:val="center"/>
              <w:rPr>
                <w:sz w:val="26"/>
                <w:szCs w:val="26"/>
              </w:rPr>
            </w:pPr>
            <w:r w:rsidRPr="004F1C1D">
              <w:rPr>
                <w:rFonts w:ascii="Times New Roman" w:hAnsi="Times New Roman"/>
                <w:sz w:val="26"/>
                <w:szCs w:val="26"/>
              </w:rPr>
              <w:t>…………………</w:t>
            </w:r>
          </w:p>
        </w:tc>
        <w:tc>
          <w:tcPr>
            <w:tcW w:w="1008" w:type="dxa"/>
            <w:shd w:val="clear" w:color="auto" w:fill="C0C0C0"/>
          </w:tcPr>
          <w:p w14:paraId="45654AD0" w14:textId="5919CD55" w:rsidR="00963C3A" w:rsidRPr="004F1C1D" w:rsidRDefault="00FC5E3B" w:rsidP="00DC361D">
            <w:pPr>
              <w:spacing w:after="0" w:line="240" w:lineRule="auto"/>
              <w:jc w:val="right"/>
              <w:rPr>
                <w:rFonts w:ascii="Times New Roman" w:hAnsi="Times New Roman"/>
                <w:sz w:val="28"/>
                <w:szCs w:val="28"/>
              </w:rPr>
            </w:pPr>
            <w:r>
              <w:rPr>
                <w:rFonts w:ascii="Times New Roman" w:hAnsi="Times New Roman"/>
                <w:sz w:val="28"/>
                <w:szCs w:val="28"/>
              </w:rPr>
              <w:t>90</w:t>
            </w:r>
          </w:p>
        </w:tc>
      </w:tr>
      <w:tr w:rsidR="004168C3" w:rsidRPr="004F1C1D" w14:paraId="4007BF3D" w14:textId="77777777" w:rsidTr="00DC361D">
        <w:tc>
          <w:tcPr>
            <w:tcW w:w="660" w:type="dxa"/>
            <w:shd w:val="clear" w:color="auto" w:fill="auto"/>
          </w:tcPr>
          <w:p w14:paraId="7F291341" w14:textId="77777777" w:rsidR="00963C3A" w:rsidRPr="004F1C1D" w:rsidRDefault="000136C3" w:rsidP="00DC361D">
            <w:pPr>
              <w:spacing w:after="0" w:line="240" w:lineRule="auto"/>
              <w:jc w:val="center"/>
              <w:rPr>
                <w:rFonts w:ascii="Times New Roman" w:hAnsi="Times New Roman"/>
                <w:b/>
                <w:bCs/>
                <w:sz w:val="28"/>
                <w:szCs w:val="28"/>
              </w:rPr>
            </w:pPr>
            <w:r w:rsidRPr="004F1C1D">
              <w:rPr>
                <w:rFonts w:ascii="Times New Roman" w:hAnsi="Times New Roman"/>
                <w:b/>
                <w:bCs/>
                <w:sz w:val="28"/>
                <w:szCs w:val="28"/>
              </w:rPr>
              <w:t>4.6</w:t>
            </w:r>
            <w:r w:rsidR="00A721FA" w:rsidRPr="004F1C1D">
              <w:rPr>
                <w:rFonts w:ascii="Times New Roman" w:hAnsi="Times New Roman"/>
                <w:b/>
                <w:bCs/>
                <w:sz w:val="28"/>
                <w:szCs w:val="28"/>
              </w:rPr>
              <w:t>.</w:t>
            </w:r>
          </w:p>
        </w:tc>
        <w:tc>
          <w:tcPr>
            <w:tcW w:w="532" w:type="dxa"/>
            <w:shd w:val="clear" w:color="auto" w:fill="auto"/>
          </w:tcPr>
          <w:p w14:paraId="65D4B2C0" w14:textId="77777777" w:rsidR="00963C3A" w:rsidRPr="004F1C1D" w:rsidRDefault="00963C3A" w:rsidP="00DC361D">
            <w:pPr>
              <w:spacing w:after="0" w:line="240" w:lineRule="auto"/>
              <w:jc w:val="center"/>
              <w:rPr>
                <w:rFonts w:ascii="Times New Roman" w:hAnsi="Times New Roman"/>
                <w:sz w:val="28"/>
                <w:szCs w:val="28"/>
              </w:rPr>
            </w:pPr>
          </w:p>
        </w:tc>
        <w:tc>
          <w:tcPr>
            <w:tcW w:w="5579" w:type="dxa"/>
            <w:shd w:val="clear" w:color="auto" w:fill="auto"/>
          </w:tcPr>
          <w:p w14:paraId="2BDA5F9F" w14:textId="77777777" w:rsidR="00963C3A" w:rsidRPr="004F1C1D" w:rsidRDefault="000136C3" w:rsidP="000136C3">
            <w:pPr>
              <w:spacing w:after="0" w:line="240" w:lineRule="auto"/>
              <w:rPr>
                <w:rFonts w:ascii="Times New Roman" w:hAnsi="Times New Roman"/>
                <w:sz w:val="26"/>
                <w:szCs w:val="26"/>
              </w:rPr>
            </w:pPr>
            <w:r w:rsidRPr="004F1C1D">
              <w:rPr>
                <w:rFonts w:ascii="Times New Roman" w:hAnsi="Times New Roman"/>
                <w:sz w:val="26"/>
                <w:szCs w:val="26"/>
              </w:rPr>
              <w:t>Данные социологи</w:t>
            </w:r>
            <w:r w:rsidR="00E655A2">
              <w:rPr>
                <w:rFonts w:ascii="Times New Roman" w:hAnsi="Times New Roman"/>
                <w:sz w:val="26"/>
                <w:szCs w:val="26"/>
              </w:rPr>
              <w:t xml:space="preserve">ческих опросов юридических лиц </w:t>
            </w:r>
            <w:r w:rsidRPr="004F1C1D">
              <w:rPr>
                <w:rFonts w:ascii="Times New Roman" w:hAnsi="Times New Roman"/>
                <w:sz w:val="26"/>
                <w:szCs w:val="26"/>
              </w:rPr>
              <w:t xml:space="preserve">и индивидуальных предпринимателей </w:t>
            </w:r>
            <w:r w:rsidR="001F1C79" w:rsidRPr="004F1C1D">
              <w:rPr>
                <w:rFonts w:ascii="Times New Roman" w:hAnsi="Times New Roman"/>
                <w:sz w:val="26"/>
                <w:szCs w:val="26"/>
              </w:rPr>
              <w:t xml:space="preserve">                </w:t>
            </w:r>
            <w:r w:rsidRPr="004F1C1D">
              <w:rPr>
                <w:rFonts w:ascii="Times New Roman" w:hAnsi="Times New Roman"/>
                <w:sz w:val="26"/>
                <w:szCs w:val="26"/>
              </w:rPr>
              <w:t>по вопросу качества предоставляемых государственных услуг по лицензированию отдельных видов деятельности и деятельности в области использования атомной энергии</w:t>
            </w:r>
          </w:p>
        </w:tc>
        <w:tc>
          <w:tcPr>
            <w:tcW w:w="2188" w:type="dxa"/>
            <w:shd w:val="clear" w:color="auto" w:fill="auto"/>
          </w:tcPr>
          <w:p w14:paraId="73931181" w14:textId="77777777" w:rsidR="00963C3A" w:rsidRPr="004F1C1D" w:rsidRDefault="00963C3A" w:rsidP="00DC361D">
            <w:pPr>
              <w:spacing w:after="0" w:line="240" w:lineRule="auto"/>
              <w:jc w:val="center"/>
              <w:rPr>
                <w:sz w:val="26"/>
                <w:szCs w:val="26"/>
              </w:rPr>
            </w:pPr>
            <w:r w:rsidRPr="004F1C1D">
              <w:rPr>
                <w:rFonts w:ascii="Times New Roman" w:hAnsi="Times New Roman"/>
                <w:sz w:val="26"/>
                <w:szCs w:val="26"/>
              </w:rPr>
              <w:t>…………………</w:t>
            </w:r>
          </w:p>
        </w:tc>
        <w:tc>
          <w:tcPr>
            <w:tcW w:w="1008" w:type="dxa"/>
            <w:shd w:val="clear" w:color="auto" w:fill="auto"/>
          </w:tcPr>
          <w:p w14:paraId="6C136B49" w14:textId="37C26FF1" w:rsidR="00963C3A" w:rsidRPr="004F1C1D" w:rsidRDefault="00FC5E3B" w:rsidP="00DC361D">
            <w:pPr>
              <w:spacing w:after="0" w:line="240" w:lineRule="auto"/>
              <w:jc w:val="right"/>
              <w:rPr>
                <w:rFonts w:ascii="Times New Roman" w:hAnsi="Times New Roman"/>
                <w:sz w:val="28"/>
                <w:szCs w:val="28"/>
              </w:rPr>
            </w:pPr>
            <w:r>
              <w:rPr>
                <w:rFonts w:ascii="Times New Roman" w:hAnsi="Times New Roman"/>
                <w:sz w:val="28"/>
                <w:szCs w:val="28"/>
              </w:rPr>
              <w:t>101</w:t>
            </w:r>
          </w:p>
        </w:tc>
      </w:tr>
      <w:tr w:rsidR="004168C3" w:rsidRPr="004F1C1D" w14:paraId="1F0AC23D" w14:textId="77777777" w:rsidTr="00DC361D">
        <w:tc>
          <w:tcPr>
            <w:tcW w:w="660" w:type="dxa"/>
            <w:shd w:val="clear" w:color="auto" w:fill="C0C0C0"/>
          </w:tcPr>
          <w:p w14:paraId="04405A69" w14:textId="77777777" w:rsidR="00963C3A" w:rsidRPr="004F1C1D" w:rsidRDefault="000136C3" w:rsidP="00DC361D">
            <w:pPr>
              <w:spacing w:after="0" w:line="240" w:lineRule="auto"/>
              <w:jc w:val="center"/>
              <w:rPr>
                <w:rFonts w:ascii="Times New Roman" w:hAnsi="Times New Roman"/>
                <w:b/>
                <w:bCs/>
                <w:sz w:val="28"/>
                <w:szCs w:val="28"/>
              </w:rPr>
            </w:pPr>
            <w:r w:rsidRPr="004F1C1D">
              <w:rPr>
                <w:rFonts w:ascii="Times New Roman" w:hAnsi="Times New Roman"/>
                <w:b/>
                <w:bCs/>
                <w:sz w:val="28"/>
                <w:szCs w:val="28"/>
              </w:rPr>
              <w:t>5</w:t>
            </w:r>
            <w:r w:rsidR="00A721FA" w:rsidRPr="004F1C1D">
              <w:rPr>
                <w:rFonts w:ascii="Times New Roman" w:hAnsi="Times New Roman"/>
                <w:b/>
                <w:bCs/>
                <w:sz w:val="28"/>
                <w:szCs w:val="28"/>
              </w:rPr>
              <w:t>.</w:t>
            </w:r>
          </w:p>
        </w:tc>
        <w:tc>
          <w:tcPr>
            <w:tcW w:w="532" w:type="dxa"/>
            <w:tcBorders>
              <w:left w:val="nil"/>
              <w:bottom w:val="nil"/>
              <w:right w:val="nil"/>
            </w:tcBorders>
            <w:shd w:val="clear" w:color="auto" w:fill="C0C0C0"/>
          </w:tcPr>
          <w:p w14:paraId="33D91A0E" w14:textId="77777777" w:rsidR="00963C3A" w:rsidRPr="004F1C1D" w:rsidRDefault="00963C3A" w:rsidP="00DC361D">
            <w:pPr>
              <w:spacing w:after="0" w:line="240" w:lineRule="auto"/>
              <w:jc w:val="center"/>
              <w:rPr>
                <w:rFonts w:ascii="Times New Roman" w:hAnsi="Times New Roman"/>
                <w:sz w:val="28"/>
                <w:szCs w:val="28"/>
              </w:rPr>
            </w:pPr>
          </w:p>
        </w:tc>
        <w:tc>
          <w:tcPr>
            <w:tcW w:w="5579" w:type="dxa"/>
            <w:shd w:val="clear" w:color="auto" w:fill="C0C0C0"/>
          </w:tcPr>
          <w:p w14:paraId="2AC94F7F" w14:textId="77777777" w:rsidR="00963C3A" w:rsidRPr="004F1C1D" w:rsidRDefault="000136C3" w:rsidP="00DC361D">
            <w:pPr>
              <w:spacing w:after="0" w:line="240" w:lineRule="auto"/>
              <w:rPr>
                <w:rFonts w:ascii="Times New Roman" w:hAnsi="Times New Roman"/>
                <w:sz w:val="26"/>
                <w:szCs w:val="26"/>
              </w:rPr>
            </w:pPr>
            <w:r w:rsidRPr="004F1C1D">
              <w:rPr>
                <w:rFonts w:ascii="Times New Roman" w:hAnsi="Times New Roman"/>
                <w:sz w:val="26"/>
                <w:szCs w:val="26"/>
              </w:rPr>
              <w:t>Выводы и предложения по осуществлению лицензирования отдельных видов деятельности и деятельности в области использования атомной энергии</w:t>
            </w:r>
          </w:p>
        </w:tc>
        <w:tc>
          <w:tcPr>
            <w:tcW w:w="2188" w:type="dxa"/>
            <w:tcBorders>
              <w:left w:val="nil"/>
              <w:bottom w:val="nil"/>
              <w:right w:val="nil"/>
            </w:tcBorders>
            <w:shd w:val="clear" w:color="auto" w:fill="C0C0C0"/>
          </w:tcPr>
          <w:p w14:paraId="07FB8EC3" w14:textId="77777777" w:rsidR="00963C3A" w:rsidRPr="004F1C1D" w:rsidRDefault="00963C3A" w:rsidP="00DC361D">
            <w:pPr>
              <w:spacing w:after="0" w:line="240" w:lineRule="auto"/>
              <w:jc w:val="center"/>
              <w:rPr>
                <w:sz w:val="26"/>
                <w:szCs w:val="26"/>
              </w:rPr>
            </w:pPr>
            <w:r w:rsidRPr="004F1C1D">
              <w:rPr>
                <w:rFonts w:ascii="Times New Roman" w:hAnsi="Times New Roman"/>
                <w:sz w:val="26"/>
                <w:szCs w:val="26"/>
              </w:rPr>
              <w:t>…………………</w:t>
            </w:r>
          </w:p>
        </w:tc>
        <w:tc>
          <w:tcPr>
            <w:tcW w:w="1008" w:type="dxa"/>
            <w:shd w:val="clear" w:color="auto" w:fill="C0C0C0"/>
          </w:tcPr>
          <w:p w14:paraId="58A0773A" w14:textId="65D8283D" w:rsidR="00963C3A" w:rsidRPr="004F1C1D" w:rsidRDefault="00FC5E3B" w:rsidP="00A13BC5">
            <w:pPr>
              <w:spacing w:after="0" w:line="240" w:lineRule="auto"/>
              <w:jc w:val="right"/>
              <w:rPr>
                <w:rFonts w:ascii="Times New Roman" w:hAnsi="Times New Roman"/>
                <w:sz w:val="28"/>
                <w:szCs w:val="28"/>
              </w:rPr>
            </w:pPr>
            <w:r>
              <w:rPr>
                <w:rFonts w:ascii="Times New Roman" w:hAnsi="Times New Roman"/>
                <w:sz w:val="28"/>
                <w:szCs w:val="28"/>
              </w:rPr>
              <w:t>102</w:t>
            </w:r>
          </w:p>
        </w:tc>
      </w:tr>
      <w:tr w:rsidR="004168C3" w:rsidRPr="004F1C1D" w14:paraId="63C1E46E" w14:textId="77777777" w:rsidTr="00DC361D">
        <w:tc>
          <w:tcPr>
            <w:tcW w:w="660" w:type="dxa"/>
            <w:tcBorders>
              <w:top w:val="nil"/>
              <w:bottom w:val="nil"/>
            </w:tcBorders>
            <w:shd w:val="clear" w:color="auto" w:fill="auto"/>
          </w:tcPr>
          <w:p w14:paraId="7ACA73A6" w14:textId="77777777" w:rsidR="00963C3A" w:rsidRPr="004F1C1D" w:rsidRDefault="00963C3A" w:rsidP="00DC361D">
            <w:pPr>
              <w:spacing w:after="0" w:line="240" w:lineRule="auto"/>
              <w:jc w:val="center"/>
              <w:rPr>
                <w:rFonts w:ascii="Times New Roman" w:hAnsi="Times New Roman"/>
                <w:b/>
                <w:bCs/>
                <w:sz w:val="28"/>
                <w:szCs w:val="28"/>
              </w:rPr>
            </w:pPr>
          </w:p>
        </w:tc>
        <w:tc>
          <w:tcPr>
            <w:tcW w:w="532" w:type="dxa"/>
            <w:tcBorders>
              <w:top w:val="nil"/>
              <w:bottom w:val="nil"/>
            </w:tcBorders>
            <w:shd w:val="clear" w:color="auto" w:fill="auto"/>
          </w:tcPr>
          <w:p w14:paraId="43C3B12C" w14:textId="77777777" w:rsidR="00963C3A" w:rsidRPr="004F1C1D" w:rsidRDefault="00963C3A" w:rsidP="00DC361D">
            <w:pPr>
              <w:spacing w:after="0" w:line="240" w:lineRule="auto"/>
              <w:jc w:val="center"/>
              <w:rPr>
                <w:rFonts w:ascii="Times New Roman" w:hAnsi="Times New Roman"/>
                <w:sz w:val="28"/>
                <w:szCs w:val="28"/>
              </w:rPr>
            </w:pPr>
          </w:p>
        </w:tc>
        <w:tc>
          <w:tcPr>
            <w:tcW w:w="5579" w:type="dxa"/>
            <w:tcBorders>
              <w:top w:val="nil"/>
              <w:bottom w:val="nil"/>
            </w:tcBorders>
            <w:shd w:val="clear" w:color="auto" w:fill="auto"/>
          </w:tcPr>
          <w:p w14:paraId="4570C737" w14:textId="77777777" w:rsidR="00CE5618" w:rsidRPr="004F1C1D" w:rsidRDefault="00CE5618" w:rsidP="00DC361D">
            <w:pPr>
              <w:spacing w:after="0" w:line="240" w:lineRule="auto"/>
              <w:rPr>
                <w:rFonts w:ascii="Times New Roman" w:hAnsi="Times New Roman"/>
                <w:sz w:val="26"/>
                <w:szCs w:val="26"/>
              </w:rPr>
            </w:pPr>
          </w:p>
        </w:tc>
        <w:tc>
          <w:tcPr>
            <w:tcW w:w="2188" w:type="dxa"/>
            <w:tcBorders>
              <w:top w:val="nil"/>
              <w:bottom w:val="nil"/>
            </w:tcBorders>
            <w:shd w:val="clear" w:color="auto" w:fill="auto"/>
          </w:tcPr>
          <w:p w14:paraId="129767D8" w14:textId="77777777" w:rsidR="00963C3A" w:rsidRPr="004F1C1D" w:rsidRDefault="00963C3A" w:rsidP="00DC361D">
            <w:pPr>
              <w:spacing w:after="0" w:line="240" w:lineRule="auto"/>
              <w:jc w:val="center"/>
              <w:rPr>
                <w:sz w:val="26"/>
                <w:szCs w:val="26"/>
              </w:rPr>
            </w:pPr>
          </w:p>
        </w:tc>
        <w:tc>
          <w:tcPr>
            <w:tcW w:w="1008" w:type="dxa"/>
            <w:tcBorders>
              <w:top w:val="nil"/>
              <w:bottom w:val="nil"/>
            </w:tcBorders>
            <w:shd w:val="clear" w:color="auto" w:fill="auto"/>
          </w:tcPr>
          <w:p w14:paraId="55777B4C" w14:textId="77777777" w:rsidR="00963C3A" w:rsidRPr="004F1C1D" w:rsidRDefault="00963C3A" w:rsidP="00DC361D">
            <w:pPr>
              <w:spacing w:after="0" w:line="240" w:lineRule="auto"/>
              <w:jc w:val="right"/>
              <w:rPr>
                <w:rFonts w:ascii="Times New Roman" w:hAnsi="Times New Roman"/>
                <w:sz w:val="28"/>
                <w:szCs w:val="28"/>
              </w:rPr>
            </w:pPr>
          </w:p>
        </w:tc>
      </w:tr>
    </w:tbl>
    <w:p w14:paraId="2065374A" w14:textId="77777777" w:rsidR="00A95EA6" w:rsidRPr="00A95EA6" w:rsidRDefault="00A95EA6" w:rsidP="00A95EA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sz w:val="32"/>
          <w:szCs w:val="32"/>
          <w:lang w:eastAsia="ru-RU"/>
        </w:rPr>
      </w:pPr>
      <w:r w:rsidRPr="00A95EA6">
        <w:rPr>
          <w:rFonts w:ascii="Times New Roman" w:eastAsia="Times New Roman" w:hAnsi="Times New Roman"/>
          <w:sz w:val="32"/>
          <w:szCs w:val="32"/>
          <w:lang w:eastAsia="ru-RU"/>
        </w:rPr>
        <w:lastRenderedPageBreak/>
        <w:t>Раздел 1.</w:t>
      </w:r>
    </w:p>
    <w:p w14:paraId="6606D7DD" w14:textId="77777777" w:rsidR="007F123C" w:rsidRDefault="007F123C" w:rsidP="00A95EA6">
      <w:pPr>
        <w:spacing w:after="0" w:line="240" w:lineRule="auto"/>
        <w:ind w:firstLine="709"/>
        <w:jc w:val="center"/>
        <w:rPr>
          <w:rFonts w:ascii="Times New Roman" w:hAnsi="Times New Roman"/>
          <w:b/>
          <w:sz w:val="28"/>
          <w:szCs w:val="28"/>
        </w:rPr>
      </w:pPr>
    </w:p>
    <w:p w14:paraId="2F942C27" w14:textId="77777777" w:rsidR="00A95EA6" w:rsidRDefault="0000542C" w:rsidP="00A95EA6">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1. </w:t>
      </w:r>
      <w:r w:rsidR="00A95EA6" w:rsidRPr="00A9280E">
        <w:rPr>
          <w:rFonts w:ascii="Times New Roman" w:hAnsi="Times New Roman"/>
          <w:b/>
          <w:sz w:val="28"/>
          <w:szCs w:val="28"/>
        </w:rPr>
        <w:t xml:space="preserve">Состояние нормативно-правового регулирования </w:t>
      </w:r>
      <w:r w:rsidR="00AF6712">
        <w:rPr>
          <w:rFonts w:ascii="Times New Roman" w:hAnsi="Times New Roman"/>
          <w:b/>
          <w:sz w:val="28"/>
          <w:szCs w:val="28"/>
        </w:rPr>
        <w:t xml:space="preserve">в области </w:t>
      </w:r>
      <w:r w:rsidR="00F21ED8">
        <w:rPr>
          <w:rFonts w:ascii="Times New Roman" w:hAnsi="Times New Roman"/>
          <w:b/>
          <w:sz w:val="28"/>
          <w:szCs w:val="28"/>
        </w:rPr>
        <w:t xml:space="preserve">лицензирования </w:t>
      </w:r>
      <w:r w:rsidR="00AF6712">
        <w:rPr>
          <w:rFonts w:ascii="Times New Roman" w:hAnsi="Times New Roman"/>
          <w:b/>
          <w:sz w:val="28"/>
          <w:szCs w:val="28"/>
        </w:rPr>
        <w:t>отдельных видов деятельности</w:t>
      </w:r>
      <w:r w:rsidR="00E23713">
        <w:rPr>
          <w:rFonts w:ascii="Times New Roman" w:hAnsi="Times New Roman"/>
          <w:b/>
          <w:sz w:val="28"/>
          <w:szCs w:val="28"/>
        </w:rPr>
        <w:t xml:space="preserve"> и лицензирования деятельности в области использования атомной энергии</w:t>
      </w:r>
    </w:p>
    <w:p w14:paraId="626E991A" w14:textId="77777777" w:rsidR="00A95EA6" w:rsidRDefault="00A95EA6" w:rsidP="00A95EA6">
      <w:pPr>
        <w:spacing w:after="0" w:line="240" w:lineRule="auto"/>
        <w:ind w:firstLine="709"/>
        <w:jc w:val="center"/>
        <w:rPr>
          <w:rFonts w:ascii="Times New Roman" w:hAnsi="Times New Roman"/>
          <w:b/>
          <w:sz w:val="28"/>
          <w:szCs w:val="28"/>
        </w:rPr>
      </w:pPr>
    </w:p>
    <w:p w14:paraId="47F4587B" w14:textId="77777777" w:rsidR="00CF4ECF" w:rsidRDefault="00075722" w:rsidP="0000542C">
      <w:pPr>
        <w:spacing w:after="0" w:line="360" w:lineRule="auto"/>
        <w:ind w:firstLine="709"/>
        <w:jc w:val="both"/>
        <w:rPr>
          <w:rFonts w:ascii="Times New Roman" w:hAnsi="Times New Roman"/>
          <w:sz w:val="28"/>
          <w:szCs w:val="28"/>
        </w:rPr>
      </w:pPr>
      <w:r>
        <w:rPr>
          <w:rFonts w:ascii="Times New Roman" w:hAnsi="Times New Roman"/>
          <w:sz w:val="28"/>
          <w:szCs w:val="28"/>
        </w:rPr>
        <w:t>В соответствии с</w:t>
      </w:r>
      <w:r w:rsidR="00CF4ECF">
        <w:rPr>
          <w:rFonts w:ascii="Times New Roman" w:hAnsi="Times New Roman"/>
          <w:sz w:val="28"/>
          <w:szCs w:val="28"/>
        </w:rPr>
        <w:t xml:space="preserve"> постановлени</w:t>
      </w:r>
      <w:r>
        <w:rPr>
          <w:rFonts w:ascii="Times New Roman" w:hAnsi="Times New Roman"/>
          <w:sz w:val="28"/>
          <w:szCs w:val="28"/>
        </w:rPr>
        <w:t>ем</w:t>
      </w:r>
      <w:r w:rsidR="00CF4ECF">
        <w:rPr>
          <w:rFonts w:ascii="Times New Roman" w:hAnsi="Times New Roman"/>
          <w:sz w:val="28"/>
          <w:szCs w:val="28"/>
        </w:rPr>
        <w:t xml:space="preserve"> Правительства Российской Федерации от </w:t>
      </w:r>
      <w:r w:rsidR="00ED03A2">
        <w:rPr>
          <w:rFonts w:ascii="Times New Roman" w:hAnsi="Times New Roman"/>
          <w:sz w:val="28"/>
          <w:szCs w:val="28"/>
        </w:rPr>
        <w:t xml:space="preserve">21 ноября </w:t>
      </w:r>
      <w:r w:rsidR="00CF4ECF" w:rsidRPr="00600FAC">
        <w:rPr>
          <w:rFonts w:ascii="Times New Roman" w:hAnsi="Times New Roman"/>
          <w:sz w:val="28"/>
          <w:szCs w:val="28"/>
        </w:rPr>
        <w:t>2011</w:t>
      </w:r>
      <w:r w:rsidR="00ED03A2">
        <w:rPr>
          <w:rFonts w:ascii="Times New Roman" w:hAnsi="Times New Roman"/>
          <w:sz w:val="28"/>
          <w:szCs w:val="28"/>
        </w:rPr>
        <w:t xml:space="preserve"> г.</w:t>
      </w:r>
      <w:r w:rsidR="00CF4ECF" w:rsidRPr="00600FAC">
        <w:rPr>
          <w:rFonts w:ascii="Times New Roman" w:hAnsi="Times New Roman"/>
          <w:sz w:val="28"/>
          <w:szCs w:val="28"/>
        </w:rPr>
        <w:t xml:space="preserve"> № 957 «Об организации лицензирования отдельных видов деятельности»</w:t>
      </w:r>
      <w:r>
        <w:rPr>
          <w:rFonts w:ascii="Times New Roman" w:hAnsi="Times New Roman"/>
          <w:sz w:val="28"/>
          <w:szCs w:val="28"/>
        </w:rPr>
        <w:t xml:space="preserve"> и постановлением Правительства Российской Федерации </w:t>
      </w:r>
      <w:r w:rsidR="00630C05">
        <w:rPr>
          <w:rFonts w:ascii="Times New Roman" w:hAnsi="Times New Roman"/>
          <w:sz w:val="28"/>
          <w:szCs w:val="28"/>
        </w:rPr>
        <w:br/>
      </w:r>
      <w:r>
        <w:rPr>
          <w:rFonts w:ascii="Times New Roman" w:hAnsi="Times New Roman"/>
          <w:sz w:val="28"/>
          <w:szCs w:val="28"/>
        </w:rPr>
        <w:t xml:space="preserve">от </w:t>
      </w:r>
      <w:r w:rsidR="00ED03A2">
        <w:rPr>
          <w:rFonts w:ascii="Times New Roman" w:hAnsi="Times New Roman"/>
          <w:sz w:val="28"/>
          <w:szCs w:val="28"/>
        </w:rPr>
        <w:t xml:space="preserve">29 марта </w:t>
      </w:r>
      <w:r w:rsidRPr="00075722">
        <w:rPr>
          <w:rFonts w:ascii="Times New Roman" w:hAnsi="Times New Roman"/>
          <w:sz w:val="28"/>
          <w:szCs w:val="28"/>
        </w:rPr>
        <w:t>2013</w:t>
      </w:r>
      <w:r w:rsidR="00ED03A2">
        <w:rPr>
          <w:rFonts w:ascii="Times New Roman" w:hAnsi="Times New Roman"/>
          <w:sz w:val="28"/>
          <w:szCs w:val="28"/>
        </w:rPr>
        <w:t xml:space="preserve"> г.</w:t>
      </w:r>
      <w:r w:rsidRPr="00075722">
        <w:rPr>
          <w:rFonts w:ascii="Times New Roman" w:hAnsi="Times New Roman"/>
          <w:sz w:val="28"/>
          <w:szCs w:val="28"/>
        </w:rPr>
        <w:t xml:space="preserve"> № 280</w:t>
      </w:r>
      <w:r>
        <w:rPr>
          <w:rFonts w:ascii="Times New Roman" w:hAnsi="Times New Roman"/>
          <w:sz w:val="28"/>
          <w:szCs w:val="28"/>
        </w:rPr>
        <w:t xml:space="preserve"> «О лицензировании деятельности в области использования атомной энергии»</w:t>
      </w:r>
      <w:r w:rsidR="00CF4ECF">
        <w:rPr>
          <w:rFonts w:ascii="Times New Roman" w:hAnsi="Times New Roman"/>
          <w:sz w:val="28"/>
          <w:szCs w:val="28"/>
        </w:rPr>
        <w:t xml:space="preserve"> Ростехнадзор осуществляет лицензирование следующих видов деятельности:</w:t>
      </w:r>
    </w:p>
    <w:p w14:paraId="03F33EF4" w14:textId="77777777" w:rsidR="00CF4ECF" w:rsidRDefault="00CF4ECF" w:rsidP="0000542C">
      <w:pPr>
        <w:spacing w:after="0" w:line="360" w:lineRule="auto"/>
        <w:ind w:firstLine="709"/>
        <w:jc w:val="both"/>
        <w:rPr>
          <w:rFonts w:ascii="Times New Roman" w:hAnsi="Times New Roman"/>
          <w:sz w:val="28"/>
          <w:szCs w:val="28"/>
        </w:rPr>
      </w:pPr>
      <w:r>
        <w:rPr>
          <w:rFonts w:ascii="Times New Roman" w:hAnsi="Times New Roman"/>
          <w:sz w:val="28"/>
          <w:szCs w:val="28"/>
        </w:rPr>
        <w:t>деятельность по проведению экспертизы промышленной безопасности;</w:t>
      </w:r>
    </w:p>
    <w:p w14:paraId="25C2C912" w14:textId="77777777" w:rsidR="00CF4ECF" w:rsidRPr="00930325" w:rsidRDefault="00CF4ECF" w:rsidP="0000542C">
      <w:pPr>
        <w:spacing w:after="0" w:line="360" w:lineRule="auto"/>
        <w:ind w:firstLine="709"/>
        <w:jc w:val="both"/>
        <w:rPr>
          <w:rFonts w:ascii="Times New Roman" w:hAnsi="Times New Roman"/>
          <w:sz w:val="28"/>
          <w:szCs w:val="28"/>
        </w:rPr>
      </w:pPr>
      <w:r>
        <w:rPr>
          <w:rFonts w:ascii="Times New Roman" w:hAnsi="Times New Roman"/>
          <w:sz w:val="28"/>
          <w:szCs w:val="28"/>
        </w:rPr>
        <w:t xml:space="preserve">эксплуатация взрывопожароопасных и химически опасных производственных объектов </w:t>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en-US"/>
        </w:rPr>
        <w:t>II</w:t>
      </w:r>
      <w:r>
        <w:rPr>
          <w:rFonts w:ascii="Times New Roman" w:hAnsi="Times New Roman"/>
          <w:sz w:val="28"/>
          <w:szCs w:val="28"/>
        </w:rPr>
        <w:t xml:space="preserve"> и </w:t>
      </w:r>
      <w:r>
        <w:rPr>
          <w:rFonts w:ascii="Times New Roman" w:hAnsi="Times New Roman"/>
          <w:sz w:val="28"/>
          <w:szCs w:val="28"/>
          <w:lang w:val="en-US"/>
        </w:rPr>
        <w:t>III</w:t>
      </w:r>
      <w:r>
        <w:rPr>
          <w:rFonts w:ascii="Times New Roman" w:hAnsi="Times New Roman"/>
          <w:sz w:val="28"/>
          <w:szCs w:val="28"/>
        </w:rPr>
        <w:t xml:space="preserve"> классов опасности;</w:t>
      </w:r>
    </w:p>
    <w:p w14:paraId="3CA87462" w14:textId="77777777" w:rsidR="00CF4ECF" w:rsidRDefault="00CF4ECF" w:rsidP="0000542C">
      <w:pPr>
        <w:spacing w:after="0" w:line="360" w:lineRule="auto"/>
        <w:ind w:firstLine="709"/>
        <w:jc w:val="both"/>
        <w:rPr>
          <w:rFonts w:ascii="Times New Roman" w:hAnsi="Times New Roman"/>
          <w:sz w:val="28"/>
          <w:szCs w:val="28"/>
        </w:rPr>
      </w:pPr>
      <w:r w:rsidRPr="002441C3">
        <w:rPr>
          <w:rFonts w:ascii="Times New Roman" w:hAnsi="Times New Roman"/>
          <w:sz w:val="28"/>
          <w:szCs w:val="28"/>
        </w:rPr>
        <w:t>деятельность, связанная с обращением взрывчатых мате</w:t>
      </w:r>
      <w:r>
        <w:rPr>
          <w:rFonts w:ascii="Times New Roman" w:hAnsi="Times New Roman"/>
          <w:sz w:val="28"/>
          <w:szCs w:val="28"/>
        </w:rPr>
        <w:t>риалов промышленного назначения;</w:t>
      </w:r>
    </w:p>
    <w:p w14:paraId="258599F6" w14:textId="77777777" w:rsidR="00CF4ECF" w:rsidRDefault="00CF4ECF" w:rsidP="0000542C">
      <w:pPr>
        <w:spacing w:after="0" w:line="360" w:lineRule="auto"/>
        <w:ind w:firstLine="709"/>
        <w:jc w:val="both"/>
        <w:rPr>
          <w:rFonts w:ascii="Times New Roman" w:hAnsi="Times New Roman"/>
          <w:sz w:val="28"/>
          <w:szCs w:val="28"/>
        </w:rPr>
      </w:pPr>
      <w:r>
        <w:rPr>
          <w:rFonts w:ascii="Times New Roman" w:hAnsi="Times New Roman"/>
          <w:sz w:val="28"/>
          <w:szCs w:val="28"/>
        </w:rPr>
        <w:t>производство маркшейдерских работ;</w:t>
      </w:r>
    </w:p>
    <w:p w14:paraId="11703B5A" w14:textId="77777777" w:rsidR="00CF4ECF" w:rsidRPr="00CF4ECF" w:rsidRDefault="00CF4ECF" w:rsidP="0000542C">
      <w:pPr>
        <w:spacing w:after="0" w:line="360" w:lineRule="auto"/>
        <w:ind w:firstLine="709"/>
        <w:jc w:val="both"/>
        <w:rPr>
          <w:rFonts w:ascii="Times New Roman" w:hAnsi="Times New Roman"/>
          <w:sz w:val="28"/>
          <w:szCs w:val="28"/>
        </w:rPr>
      </w:pPr>
      <w:r>
        <w:rPr>
          <w:rFonts w:ascii="Times New Roman" w:hAnsi="Times New Roman"/>
          <w:sz w:val="28"/>
          <w:szCs w:val="28"/>
        </w:rPr>
        <w:t>деятельность в области использования атомной энергии.</w:t>
      </w:r>
    </w:p>
    <w:p w14:paraId="19A19C07" w14:textId="002814EB" w:rsidR="00A95EA6" w:rsidRDefault="00A95EA6" w:rsidP="0000542C">
      <w:pPr>
        <w:spacing w:after="0" w:line="360" w:lineRule="auto"/>
        <w:ind w:firstLine="709"/>
        <w:jc w:val="both"/>
        <w:rPr>
          <w:rFonts w:ascii="Times New Roman" w:hAnsi="Times New Roman"/>
          <w:sz w:val="28"/>
          <w:szCs w:val="28"/>
        </w:rPr>
      </w:pPr>
      <w:r>
        <w:rPr>
          <w:rFonts w:ascii="Times New Roman" w:hAnsi="Times New Roman"/>
          <w:sz w:val="28"/>
          <w:szCs w:val="28"/>
        </w:rPr>
        <w:t>Предоставление государственн</w:t>
      </w:r>
      <w:r w:rsidR="00C5073E">
        <w:rPr>
          <w:rFonts w:ascii="Times New Roman" w:hAnsi="Times New Roman"/>
          <w:sz w:val="28"/>
          <w:szCs w:val="28"/>
        </w:rPr>
        <w:t>ых</w:t>
      </w:r>
      <w:r>
        <w:rPr>
          <w:rFonts w:ascii="Times New Roman" w:hAnsi="Times New Roman"/>
          <w:sz w:val="28"/>
          <w:szCs w:val="28"/>
        </w:rPr>
        <w:t xml:space="preserve"> услу</w:t>
      </w:r>
      <w:r w:rsidR="00C5073E">
        <w:rPr>
          <w:rFonts w:ascii="Times New Roman" w:hAnsi="Times New Roman"/>
          <w:sz w:val="28"/>
          <w:szCs w:val="28"/>
        </w:rPr>
        <w:t>г</w:t>
      </w:r>
      <w:r>
        <w:rPr>
          <w:rFonts w:ascii="Times New Roman" w:hAnsi="Times New Roman"/>
          <w:sz w:val="28"/>
          <w:szCs w:val="28"/>
        </w:rPr>
        <w:t xml:space="preserve"> по лицензированию </w:t>
      </w:r>
      <w:r w:rsidR="002866E3">
        <w:rPr>
          <w:rFonts w:ascii="Times New Roman" w:hAnsi="Times New Roman"/>
          <w:sz w:val="28"/>
          <w:szCs w:val="28"/>
        </w:rPr>
        <w:t xml:space="preserve">в 2020 году </w:t>
      </w:r>
      <w:r>
        <w:rPr>
          <w:rFonts w:ascii="Times New Roman" w:hAnsi="Times New Roman"/>
          <w:sz w:val="28"/>
          <w:szCs w:val="28"/>
        </w:rPr>
        <w:t>осуществля</w:t>
      </w:r>
      <w:r w:rsidR="002866E3">
        <w:rPr>
          <w:rFonts w:ascii="Times New Roman" w:hAnsi="Times New Roman"/>
          <w:sz w:val="28"/>
          <w:szCs w:val="28"/>
        </w:rPr>
        <w:t>лось</w:t>
      </w:r>
      <w:r>
        <w:rPr>
          <w:rFonts w:ascii="Times New Roman" w:hAnsi="Times New Roman"/>
          <w:sz w:val="28"/>
          <w:szCs w:val="28"/>
        </w:rPr>
        <w:t xml:space="preserve"> в соответствии со следующими нормативными правовыми актами:</w:t>
      </w:r>
    </w:p>
    <w:p w14:paraId="67EB7216" w14:textId="77777777" w:rsidR="00D40DAA" w:rsidRPr="00A31043" w:rsidRDefault="00D40DAA" w:rsidP="0000542C">
      <w:pPr>
        <w:spacing w:after="0" w:line="360" w:lineRule="auto"/>
        <w:ind w:firstLine="709"/>
        <w:jc w:val="both"/>
        <w:rPr>
          <w:rFonts w:ascii="Times New Roman" w:hAnsi="Times New Roman"/>
          <w:sz w:val="28"/>
          <w:szCs w:val="28"/>
        </w:rPr>
      </w:pPr>
      <w:r w:rsidRPr="00A31043">
        <w:rPr>
          <w:rFonts w:ascii="Times New Roman" w:hAnsi="Times New Roman"/>
          <w:sz w:val="28"/>
          <w:szCs w:val="28"/>
        </w:rPr>
        <w:t>Конвенци</w:t>
      </w:r>
      <w:r w:rsidR="009E2F7B">
        <w:rPr>
          <w:rFonts w:ascii="Times New Roman" w:hAnsi="Times New Roman"/>
          <w:sz w:val="28"/>
          <w:szCs w:val="28"/>
        </w:rPr>
        <w:t xml:space="preserve">ей о ядерной безопасности от </w:t>
      </w:r>
      <w:r w:rsidR="00ED03A2">
        <w:rPr>
          <w:rFonts w:ascii="Times New Roman" w:hAnsi="Times New Roman"/>
          <w:sz w:val="28"/>
          <w:szCs w:val="28"/>
        </w:rPr>
        <w:t xml:space="preserve">17 июня </w:t>
      </w:r>
      <w:r w:rsidRPr="00A31043">
        <w:rPr>
          <w:rFonts w:ascii="Times New Roman" w:hAnsi="Times New Roman"/>
          <w:sz w:val="28"/>
          <w:szCs w:val="28"/>
        </w:rPr>
        <w:t>1994</w:t>
      </w:r>
      <w:r w:rsidR="00717B7C">
        <w:rPr>
          <w:rFonts w:ascii="Times New Roman" w:hAnsi="Times New Roman"/>
          <w:sz w:val="28"/>
          <w:szCs w:val="28"/>
        </w:rPr>
        <w:t xml:space="preserve"> г.</w:t>
      </w:r>
      <w:r w:rsidRPr="00A31043">
        <w:rPr>
          <w:rFonts w:ascii="Times New Roman" w:hAnsi="Times New Roman"/>
          <w:sz w:val="28"/>
          <w:szCs w:val="28"/>
        </w:rPr>
        <w:t>;</w:t>
      </w:r>
    </w:p>
    <w:p w14:paraId="4E84A303" w14:textId="77777777" w:rsidR="00D40DAA" w:rsidRDefault="00D40DAA" w:rsidP="00717CAD">
      <w:pPr>
        <w:widowControl w:val="0"/>
        <w:spacing w:after="0" w:line="360" w:lineRule="auto"/>
        <w:ind w:firstLine="709"/>
        <w:jc w:val="both"/>
        <w:rPr>
          <w:rFonts w:ascii="Times New Roman" w:hAnsi="Times New Roman"/>
          <w:sz w:val="28"/>
          <w:szCs w:val="28"/>
        </w:rPr>
      </w:pPr>
      <w:r w:rsidRPr="00A31043">
        <w:rPr>
          <w:rFonts w:ascii="Times New Roman" w:hAnsi="Times New Roman"/>
          <w:sz w:val="28"/>
          <w:szCs w:val="28"/>
        </w:rPr>
        <w:t>Объединенной конвенцией о безопасности обращения с отработавшим топливом и о безопасности обращ</w:t>
      </w:r>
      <w:r w:rsidR="00630C05">
        <w:rPr>
          <w:rFonts w:ascii="Times New Roman" w:hAnsi="Times New Roman"/>
          <w:sz w:val="28"/>
          <w:szCs w:val="28"/>
        </w:rPr>
        <w:t xml:space="preserve">ения с радиоактивными отходами </w:t>
      </w:r>
      <w:r w:rsidR="00630C05">
        <w:rPr>
          <w:rFonts w:ascii="Times New Roman" w:hAnsi="Times New Roman"/>
          <w:sz w:val="28"/>
          <w:szCs w:val="28"/>
        </w:rPr>
        <w:br/>
      </w:r>
      <w:r w:rsidRPr="00A31043">
        <w:rPr>
          <w:rFonts w:ascii="Times New Roman" w:hAnsi="Times New Roman"/>
          <w:sz w:val="28"/>
          <w:szCs w:val="28"/>
        </w:rPr>
        <w:t xml:space="preserve">от </w:t>
      </w:r>
      <w:r w:rsidR="00ED03A2">
        <w:rPr>
          <w:rFonts w:ascii="Times New Roman" w:hAnsi="Times New Roman"/>
          <w:sz w:val="28"/>
          <w:szCs w:val="28"/>
        </w:rPr>
        <w:t xml:space="preserve">5 сентября </w:t>
      </w:r>
      <w:r w:rsidRPr="00A31043">
        <w:rPr>
          <w:rFonts w:ascii="Times New Roman" w:hAnsi="Times New Roman"/>
          <w:sz w:val="28"/>
          <w:szCs w:val="28"/>
        </w:rPr>
        <w:t>1997</w:t>
      </w:r>
      <w:r w:rsidR="00ED03A2">
        <w:rPr>
          <w:rFonts w:ascii="Times New Roman" w:hAnsi="Times New Roman"/>
          <w:sz w:val="28"/>
          <w:szCs w:val="28"/>
        </w:rPr>
        <w:t xml:space="preserve"> г.</w:t>
      </w:r>
      <w:r w:rsidRPr="00A31043">
        <w:rPr>
          <w:rFonts w:ascii="Times New Roman" w:hAnsi="Times New Roman"/>
          <w:sz w:val="28"/>
          <w:szCs w:val="28"/>
        </w:rPr>
        <w:t>;</w:t>
      </w:r>
    </w:p>
    <w:p w14:paraId="516E8EF1" w14:textId="77777777" w:rsidR="00911BAC" w:rsidRDefault="00911BAC" w:rsidP="00911BAC">
      <w:pPr>
        <w:spacing w:after="0" w:line="360" w:lineRule="auto"/>
        <w:ind w:firstLine="709"/>
        <w:jc w:val="both"/>
        <w:rPr>
          <w:rFonts w:ascii="Times New Roman" w:hAnsi="Times New Roman"/>
          <w:sz w:val="28"/>
          <w:szCs w:val="28"/>
        </w:rPr>
      </w:pPr>
      <w:r>
        <w:rPr>
          <w:rFonts w:ascii="Times New Roman" w:hAnsi="Times New Roman"/>
          <w:sz w:val="28"/>
          <w:szCs w:val="28"/>
        </w:rPr>
        <w:t>Кодексом об административных правона</w:t>
      </w:r>
      <w:r w:rsidR="00630C05">
        <w:rPr>
          <w:rFonts w:ascii="Times New Roman" w:hAnsi="Times New Roman"/>
          <w:sz w:val="28"/>
          <w:szCs w:val="28"/>
        </w:rPr>
        <w:t xml:space="preserve">рушениях от 30 декабря 2001 г. </w:t>
      </w:r>
      <w:r w:rsidR="00630C05">
        <w:rPr>
          <w:rFonts w:ascii="Times New Roman" w:hAnsi="Times New Roman"/>
          <w:sz w:val="28"/>
          <w:szCs w:val="28"/>
        </w:rPr>
        <w:br/>
      </w:r>
      <w:r>
        <w:rPr>
          <w:rFonts w:ascii="Times New Roman" w:hAnsi="Times New Roman"/>
          <w:sz w:val="28"/>
          <w:szCs w:val="28"/>
        </w:rPr>
        <w:t>№ 195-ФЗ;</w:t>
      </w:r>
    </w:p>
    <w:p w14:paraId="196EA020" w14:textId="77777777" w:rsidR="00911BAC" w:rsidRDefault="00911BAC" w:rsidP="00911BAC">
      <w:pPr>
        <w:spacing w:after="0" w:line="360" w:lineRule="auto"/>
        <w:ind w:firstLine="709"/>
        <w:jc w:val="both"/>
        <w:rPr>
          <w:rFonts w:ascii="Times New Roman" w:hAnsi="Times New Roman"/>
          <w:sz w:val="28"/>
          <w:szCs w:val="28"/>
        </w:rPr>
      </w:pPr>
      <w:r>
        <w:rPr>
          <w:rFonts w:ascii="Times New Roman" w:hAnsi="Times New Roman"/>
          <w:sz w:val="28"/>
          <w:szCs w:val="28"/>
        </w:rPr>
        <w:t>Налоговым кодексом Россий</w:t>
      </w:r>
      <w:r w:rsidR="00630C05">
        <w:rPr>
          <w:rFonts w:ascii="Times New Roman" w:hAnsi="Times New Roman"/>
          <w:sz w:val="28"/>
          <w:szCs w:val="28"/>
        </w:rPr>
        <w:t xml:space="preserve">ской Федерации (частью второй) </w:t>
      </w:r>
      <w:r>
        <w:rPr>
          <w:rFonts w:ascii="Times New Roman" w:hAnsi="Times New Roman"/>
          <w:sz w:val="28"/>
          <w:szCs w:val="28"/>
        </w:rPr>
        <w:t>от 5 августа 2000 г. № 117-ФЗ;</w:t>
      </w:r>
    </w:p>
    <w:p w14:paraId="4401A6AB" w14:textId="77777777" w:rsidR="00911BAC" w:rsidRDefault="00911BAC" w:rsidP="00911BAC">
      <w:pPr>
        <w:spacing w:after="0" w:line="360" w:lineRule="auto"/>
        <w:ind w:firstLine="709"/>
        <w:jc w:val="both"/>
        <w:rPr>
          <w:rFonts w:ascii="Times New Roman" w:hAnsi="Times New Roman"/>
          <w:sz w:val="28"/>
          <w:szCs w:val="28"/>
        </w:rPr>
      </w:pPr>
      <w:r w:rsidRPr="00C34013">
        <w:rPr>
          <w:rFonts w:ascii="Times New Roman" w:hAnsi="Times New Roman"/>
          <w:sz w:val="28"/>
          <w:szCs w:val="28"/>
        </w:rPr>
        <w:lastRenderedPageBreak/>
        <w:t>Федеральн</w:t>
      </w:r>
      <w:r>
        <w:rPr>
          <w:rFonts w:ascii="Times New Roman" w:hAnsi="Times New Roman"/>
          <w:sz w:val="28"/>
          <w:szCs w:val="28"/>
        </w:rPr>
        <w:t>ым</w:t>
      </w:r>
      <w:r w:rsidRPr="00C34013">
        <w:rPr>
          <w:rFonts w:ascii="Times New Roman" w:hAnsi="Times New Roman"/>
          <w:sz w:val="28"/>
          <w:szCs w:val="28"/>
        </w:rPr>
        <w:t xml:space="preserve"> закон</w:t>
      </w:r>
      <w:r>
        <w:rPr>
          <w:rFonts w:ascii="Times New Roman" w:hAnsi="Times New Roman"/>
          <w:sz w:val="28"/>
          <w:szCs w:val="28"/>
        </w:rPr>
        <w:t>ом</w:t>
      </w:r>
      <w:r w:rsidRPr="00C34013">
        <w:rPr>
          <w:rFonts w:ascii="Times New Roman" w:hAnsi="Times New Roman"/>
          <w:sz w:val="28"/>
          <w:szCs w:val="28"/>
        </w:rPr>
        <w:t xml:space="preserve"> от </w:t>
      </w:r>
      <w:r>
        <w:rPr>
          <w:rFonts w:ascii="Times New Roman" w:hAnsi="Times New Roman"/>
          <w:sz w:val="28"/>
          <w:szCs w:val="28"/>
        </w:rPr>
        <w:t xml:space="preserve">27 июля </w:t>
      </w:r>
      <w:r w:rsidRPr="00C34013">
        <w:rPr>
          <w:rFonts w:ascii="Times New Roman" w:hAnsi="Times New Roman"/>
          <w:sz w:val="28"/>
          <w:szCs w:val="28"/>
        </w:rPr>
        <w:t>2010</w:t>
      </w:r>
      <w:r>
        <w:rPr>
          <w:rFonts w:ascii="Times New Roman" w:hAnsi="Times New Roman"/>
          <w:sz w:val="28"/>
          <w:szCs w:val="28"/>
        </w:rPr>
        <w:t xml:space="preserve"> г.</w:t>
      </w:r>
      <w:r w:rsidRPr="00C34013">
        <w:rPr>
          <w:rFonts w:ascii="Times New Roman" w:hAnsi="Times New Roman"/>
          <w:sz w:val="28"/>
          <w:szCs w:val="28"/>
        </w:rPr>
        <w:t xml:space="preserve"> № 210-ФЗ </w:t>
      </w:r>
      <w:r>
        <w:rPr>
          <w:rFonts w:ascii="Times New Roman" w:hAnsi="Times New Roman"/>
          <w:sz w:val="28"/>
          <w:szCs w:val="28"/>
        </w:rPr>
        <w:t>«</w:t>
      </w:r>
      <w:r w:rsidRPr="00C34013">
        <w:rPr>
          <w:rFonts w:ascii="Times New Roman" w:hAnsi="Times New Roman"/>
          <w:sz w:val="28"/>
          <w:szCs w:val="28"/>
        </w:rPr>
        <w:t>Об организации предоставления государственных и муниципальных услуг</w:t>
      </w:r>
      <w:r>
        <w:rPr>
          <w:rFonts w:ascii="Times New Roman" w:hAnsi="Times New Roman"/>
          <w:sz w:val="28"/>
          <w:szCs w:val="28"/>
        </w:rPr>
        <w:t>»;</w:t>
      </w:r>
    </w:p>
    <w:p w14:paraId="0E63CD0F" w14:textId="77777777" w:rsidR="00A95EA6" w:rsidRDefault="00A95EA6" w:rsidP="00717CA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Федеральным законом от </w:t>
      </w:r>
      <w:r w:rsidR="00ED03A2">
        <w:rPr>
          <w:rFonts w:ascii="Times New Roman" w:hAnsi="Times New Roman"/>
          <w:sz w:val="28"/>
          <w:szCs w:val="28"/>
        </w:rPr>
        <w:t xml:space="preserve">4 мая </w:t>
      </w:r>
      <w:r>
        <w:rPr>
          <w:rFonts w:ascii="Times New Roman" w:hAnsi="Times New Roman"/>
          <w:sz w:val="28"/>
          <w:szCs w:val="28"/>
        </w:rPr>
        <w:t>2011</w:t>
      </w:r>
      <w:r w:rsidR="00ED03A2">
        <w:rPr>
          <w:rFonts w:ascii="Times New Roman" w:hAnsi="Times New Roman"/>
          <w:sz w:val="28"/>
          <w:szCs w:val="28"/>
        </w:rPr>
        <w:t xml:space="preserve"> г.</w:t>
      </w:r>
      <w:r>
        <w:rPr>
          <w:rFonts w:ascii="Times New Roman" w:hAnsi="Times New Roman"/>
          <w:sz w:val="28"/>
          <w:szCs w:val="28"/>
        </w:rPr>
        <w:t xml:space="preserve"> № 99-ФЗ «О лицензировании отдельных видов деятельности»;</w:t>
      </w:r>
    </w:p>
    <w:p w14:paraId="25BE713F" w14:textId="77777777" w:rsidR="00911BAC" w:rsidRDefault="00911BAC" w:rsidP="00911BAC">
      <w:pPr>
        <w:spacing w:after="0" w:line="360" w:lineRule="auto"/>
        <w:ind w:firstLine="709"/>
        <w:jc w:val="both"/>
        <w:rPr>
          <w:rFonts w:ascii="Times New Roman" w:hAnsi="Times New Roman"/>
          <w:sz w:val="28"/>
          <w:szCs w:val="28"/>
        </w:rPr>
      </w:pPr>
      <w:r w:rsidRPr="00220FE0">
        <w:rPr>
          <w:rFonts w:ascii="Times New Roman" w:hAnsi="Times New Roman"/>
          <w:sz w:val="28"/>
          <w:szCs w:val="28"/>
        </w:rPr>
        <w:t>Федеральн</w:t>
      </w:r>
      <w:r>
        <w:rPr>
          <w:rFonts w:ascii="Times New Roman" w:hAnsi="Times New Roman"/>
          <w:sz w:val="28"/>
          <w:szCs w:val="28"/>
        </w:rPr>
        <w:t>ым</w:t>
      </w:r>
      <w:r w:rsidRPr="00220FE0">
        <w:rPr>
          <w:rFonts w:ascii="Times New Roman" w:hAnsi="Times New Roman"/>
          <w:sz w:val="28"/>
          <w:szCs w:val="28"/>
        </w:rPr>
        <w:t xml:space="preserve"> закон</w:t>
      </w:r>
      <w:r>
        <w:rPr>
          <w:rFonts w:ascii="Times New Roman" w:hAnsi="Times New Roman"/>
          <w:sz w:val="28"/>
          <w:szCs w:val="28"/>
        </w:rPr>
        <w:t>ом от</w:t>
      </w:r>
      <w:r w:rsidRPr="00220FE0">
        <w:rPr>
          <w:rFonts w:ascii="Times New Roman" w:hAnsi="Times New Roman"/>
          <w:sz w:val="28"/>
          <w:szCs w:val="28"/>
        </w:rPr>
        <w:t xml:space="preserve"> </w:t>
      </w:r>
      <w:r>
        <w:rPr>
          <w:rFonts w:ascii="Times New Roman" w:hAnsi="Times New Roman"/>
          <w:sz w:val="28"/>
          <w:szCs w:val="28"/>
        </w:rPr>
        <w:t xml:space="preserve">26 декабря </w:t>
      </w:r>
      <w:r w:rsidRPr="00220FE0">
        <w:rPr>
          <w:rFonts w:ascii="Times New Roman" w:hAnsi="Times New Roman"/>
          <w:sz w:val="28"/>
          <w:szCs w:val="28"/>
        </w:rPr>
        <w:t>2008</w:t>
      </w:r>
      <w:r>
        <w:rPr>
          <w:rFonts w:ascii="Times New Roman" w:hAnsi="Times New Roman"/>
          <w:sz w:val="28"/>
          <w:szCs w:val="28"/>
        </w:rPr>
        <w:t xml:space="preserve"> г.</w:t>
      </w:r>
      <w:r w:rsidRPr="00220FE0">
        <w:rPr>
          <w:rFonts w:ascii="Times New Roman" w:hAnsi="Times New Roman"/>
          <w:sz w:val="28"/>
          <w:szCs w:val="28"/>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8"/>
          <w:szCs w:val="28"/>
        </w:rPr>
        <w:t>;</w:t>
      </w:r>
    </w:p>
    <w:p w14:paraId="160B4B97" w14:textId="77777777" w:rsidR="00A95EA6" w:rsidRDefault="00A95EA6" w:rsidP="0000542C">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Федеральным законом от </w:t>
      </w:r>
      <w:r w:rsidR="00ED03A2">
        <w:rPr>
          <w:rFonts w:ascii="Times New Roman" w:hAnsi="Times New Roman"/>
          <w:sz w:val="28"/>
          <w:szCs w:val="28"/>
        </w:rPr>
        <w:t xml:space="preserve">21 июля </w:t>
      </w:r>
      <w:r>
        <w:rPr>
          <w:rFonts w:ascii="Times New Roman" w:hAnsi="Times New Roman"/>
          <w:sz w:val="28"/>
          <w:szCs w:val="28"/>
        </w:rPr>
        <w:t>1997</w:t>
      </w:r>
      <w:r w:rsidR="00ED03A2">
        <w:rPr>
          <w:rFonts w:ascii="Times New Roman" w:hAnsi="Times New Roman"/>
          <w:sz w:val="28"/>
          <w:szCs w:val="28"/>
        </w:rPr>
        <w:t xml:space="preserve"> г. </w:t>
      </w:r>
      <w:r>
        <w:rPr>
          <w:rFonts w:ascii="Times New Roman" w:hAnsi="Times New Roman"/>
          <w:sz w:val="28"/>
          <w:szCs w:val="28"/>
        </w:rPr>
        <w:t>№ 116-ФЗ «О промышленной безопасности опасных производственных объектов»;</w:t>
      </w:r>
    </w:p>
    <w:p w14:paraId="4A5FA131" w14:textId="77777777" w:rsidR="00D40DAA" w:rsidRPr="000D4AB1" w:rsidRDefault="00D40DAA" w:rsidP="0000542C">
      <w:pPr>
        <w:spacing w:after="0" w:line="360" w:lineRule="auto"/>
        <w:ind w:firstLine="709"/>
        <w:jc w:val="both"/>
        <w:rPr>
          <w:rFonts w:ascii="Times New Roman" w:hAnsi="Times New Roman"/>
          <w:sz w:val="28"/>
          <w:szCs w:val="28"/>
        </w:rPr>
      </w:pPr>
      <w:r w:rsidRPr="000D4AB1">
        <w:rPr>
          <w:rFonts w:ascii="Times New Roman" w:hAnsi="Times New Roman"/>
          <w:sz w:val="28"/>
          <w:szCs w:val="28"/>
        </w:rPr>
        <w:t>Федеральным законом от 21</w:t>
      </w:r>
      <w:r w:rsidR="00ED03A2">
        <w:rPr>
          <w:rFonts w:ascii="Times New Roman" w:hAnsi="Times New Roman"/>
          <w:sz w:val="28"/>
          <w:szCs w:val="28"/>
        </w:rPr>
        <w:t xml:space="preserve"> ноября </w:t>
      </w:r>
      <w:r w:rsidRPr="000D4AB1">
        <w:rPr>
          <w:rFonts w:ascii="Times New Roman" w:hAnsi="Times New Roman"/>
          <w:sz w:val="28"/>
          <w:szCs w:val="28"/>
        </w:rPr>
        <w:t xml:space="preserve">1995 </w:t>
      </w:r>
      <w:r w:rsidR="00ED03A2">
        <w:rPr>
          <w:rFonts w:ascii="Times New Roman" w:hAnsi="Times New Roman"/>
          <w:sz w:val="28"/>
          <w:szCs w:val="28"/>
        </w:rPr>
        <w:t xml:space="preserve">г. </w:t>
      </w:r>
      <w:r w:rsidRPr="000D4AB1">
        <w:rPr>
          <w:rFonts w:ascii="Times New Roman" w:hAnsi="Times New Roman"/>
          <w:sz w:val="28"/>
          <w:szCs w:val="28"/>
        </w:rPr>
        <w:t>№ 170-ФЗ «Об использовании атомной энергии»;</w:t>
      </w:r>
    </w:p>
    <w:p w14:paraId="51B7BDA0" w14:textId="77777777" w:rsidR="00D40DAA" w:rsidRPr="00A31043" w:rsidRDefault="00D40DAA" w:rsidP="0000542C">
      <w:pPr>
        <w:spacing w:after="0" w:line="360" w:lineRule="auto"/>
        <w:ind w:firstLine="709"/>
        <w:jc w:val="both"/>
        <w:rPr>
          <w:rFonts w:ascii="Times New Roman" w:hAnsi="Times New Roman"/>
          <w:sz w:val="28"/>
          <w:szCs w:val="28"/>
        </w:rPr>
      </w:pPr>
      <w:r w:rsidRPr="00A31043">
        <w:rPr>
          <w:rFonts w:ascii="Times New Roman" w:hAnsi="Times New Roman"/>
          <w:sz w:val="28"/>
          <w:szCs w:val="28"/>
        </w:rPr>
        <w:t xml:space="preserve">Федеральным законом от </w:t>
      </w:r>
      <w:r w:rsidR="00ED03A2">
        <w:rPr>
          <w:rFonts w:ascii="Times New Roman" w:hAnsi="Times New Roman"/>
          <w:sz w:val="28"/>
          <w:szCs w:val="28"/>
        </w:rPr>
        <w:t xml:space="preserve">9 января </w:t>
      </w:r>
      <w:r w:rsidRPr="00A31043">
        <w:rPr>
          <w:rFonts w:ascii="Times New Roman" w:hAnsi="Times New Roman"/>
          <w:sz w:val="28"/>
          <w:szCs w:val="28"/>
        </w:rPr>
        <w:t>1996</w:t>
      </w:r>
      <w:r w:rsidR="00ED03A2">
        <w:rPr>
          <w:rFonts w:ascii="Times New Roman" w:hAnsi="Times New Roman"/>
          <w:sz w:val="28"/>
          <w:szCs w:val="28"/>
        </w:rPr>
        <w:t xml:space="preserve"> г.</w:t>
      </w:r>
      <w:r w:rsidRPr="00A31043">
        <w:rPr>
          <w:rFonts w:ascii="Times New Roman" w:hAnsi="Times New Roman"/>
          <w:sz w:val="28"/>
          <w:szCs w:val="28"/>
        </w:rPr>
        <w:t xml:space="preserve"> № 3-ФЗ «О радиационной безопасности населения»;</w:t>
      </w:r>
    </w:p>
    <w:p w14:paraId="10F28163" w14:textId="77777777" w:rsidR="00D40DAA" w:rsidRPr="00A31043" w:rsidRDefault="00D40DAA" w:rsidP="0000542C">
      <w:pPr>
        <w:spacing w:after="0" w:line="360" w:lineRule="auto"/>
        <w:ind w:firstLine="709"/>
        <w:jc w:val="both"/>
        <w:rPr>
          <w:rFonts w:ascii="Times New Roman" w:hAnsi="Times New Roman"/>
          <w:sz w:val="28"/>
          <w:szCs w:val="28"/>
        </w:rPr>
      </w:pPr>
      <w:r w:rsidRPr="00A31043">
        <w:rPr>
          <w:rFonts w:ascii="Times New Roman" w:hAnsi="Times New Roman"/>
          <w:sz w:val="28"/>
          <w:szCs w:val="28"/>
        </w:rPr>
        <w:t xml:space="preserve">Федеральным законом от </w:t>
      </w:r>
      <w:r w:rsidR="00ED03A2">
        <w:rPr>
          <w:rFonts w:ascii="Times New Roman" w:hAnsi="Times New Roman"/>
          <w:sz w:val="28"/>
          <w:szCs w:val="28"/>
        </w:rPr>
        <w:t xml:space="preserve">23 ноября </w:t>
      </w:r>
      <w:r w:rsidRPr="00A31043">
        <w:rPr>
          <w:rFonts w:ascii="Times New Roman" w:hAnsi="Times New Roman"/>
          <w:sz w:val="28"/>
          <w:szCs w:val="28"/>
        </w:rPr>
        <w:t>1995</w:t>
      </w:r>
      <w:r w:rsidR="00ED03A2">
        <w:rPr>
          <w:rFonts w:ascii="Times New Roman" w:hAnsi="Times New Roman"/>
          <w:sz w:val="28"/>
          <w:szCs w:val="28"/>
        </w:rPr>
        <w:t xml:space="preserve"> г.</w:t>
      </w:r>
      <w:r w:rsidRPr="00A31043">
        <w:rPr>
          <w:rFonts w:ascii="Times New Roman" w:hAnsi="Times New Roman"/>
          <w:sz w:val="28"/>
          <w:szCs w:val="28"/>
        </w:rPr>
        <w:t xml:space="preserve"> № 174-ФЗ «Об экологической экспертизе»;</w:t>
      </w:r>
    </w:p>
    <w:p w14:paraId="425A79C6" w14:textId="77777777" w:rsidR="00E8509E" w:rsidRDefault="00E8509E" w:rsidP="00E8509E">
      <w:pPr>
        <w:spacing w:after="0" w:line="360" w:lineRule="auto"/>
        <w:ind w:firstLine="709"/>
        <w:jc w:val="both"/>
        <w:rPr>
          <w:rFonts w:ascii="Times New Roman" w:hAnsi="Times New Roman"/>
          <w:sz w:val="28"/>
          <w:szCs w:val="28"/>
        </w:rPr>
      </w:pPr>
      <w:r w:rsidRPr="00E8509E">
        <w:rPr>
          <w:rFonts w:ascii="Times New Roman" w:hAnsi="Times New Roman"/>
          <w:sz w:val="28"/>
          <w:szCs w:val="28"/>
        </w:rPr>
        <w:t>Закон</w:t>
      </w:r>
      <w:r>
        <w:rPr>
          <w:rFonts w:ascii="Times New Roman" w:hAnsi="Times New Roman"/>
          <w:sz w:val="28"/>
          <w:szCs w:val="28"/>
        </w:rPr>
        <w:t>ом</w:t>
      </w:r>
      <w:r w:rsidRPr="00E8509E">
        <w:rPr>
          <w:rFonts w:ascii="Times New Roman" w:hAnsi="Times New Roman"/>
          <w:sz w:val="28"/>
          <w:szCs w:val="28"/>
        </w:rPr>
        <w:t xml:space="preserve"> Российской Федерации от 21 февраля 1992 г. № 2395-1 </w:t>
      </w:r>
      <w:r>
        <w:rPr>
          <w:rFonts w:ascii="Times New Roman" w:hAnsi="Times New Roman"/>
          <w:sz w:val="28"/>
          <w:szCs w:val="28"/>
        </w:rPr>
        <w:br/>
      </w:r>
      <w:r w:rsidRPr="00E8509E">
        <w:rPr>
          <w:rFonts w:ascii="Times New Roman" w:hAnsi="Times New Roman"/>
          <w:sz w:val="28"/>
          <w:szCs w:val="28"/>
        </w:rPr>
        <w:t>«О недрах»</w:t>
      </w:r>
      <w:r>
        <w:rPr>
          <w:rFonts w:ascii="Times New Roman" w:hAnsi="Times New Roman"/>
          <w:sz w:val="28"/>
          <w:szCs w:val="28"/>
        </w:rPr>
        <w:t>;</w:t>
      </w:r>
    </w:p>
    <w:p w14:paraId="23FE6D5C" w14:textId="77777777" w:rsidR="000868A2" w:rsidRDefault="000868A2" w:rsidP="0000542C">
      <w:pPr>
        <w:spacing w:after="0" w:line="360" w:lineRule="auto"/>
        <w:ind w:firstLine="709"/>
        <w:jc w:val="both"/>
        <w:rPr>
          <w:rFonts w:ascii="Times New Roman" w:hAnsi="Times New Roman"/>
          <w:sz w:val="28"/>
          <w:szCs w:val="28"/>
        </w:rPr>
      </w:pPr>
      <w:r w:rsidRPr="000868A2">
        <w:rPr>
          <w:rFonts w:ascii="Times New Roman" w:hAnsi="Times New Roman"/>
          <w:sz w:val="28"/>
          <w:szCs w:val="28"/>
        </w:rPr>
        <w:t xml:space="preserve">постановлением Правительства Российской Федерации от </w:t>
      </w:r>
      <w:r w:rsidR="00ED03A2">
        <w:rPr>
          <w:rFonts w:ascii="Times New Roman" w:hAnsi="Times New Roman"/>
          <w:sz w:val="28"/>
          <w:szCs w:val="28"/>
        </w:rPr>
        <w:t xml:space="preserve">30 июля </w:t>
      </w:r>
      <w:r w:rsidRPr="000868A2">
        <w:rPr>
          <w:rFonts w:ascii="Times New Roman" w:hAnsi="Times New Roman"/>
          <w:sz w:val="28"/>
          <w:szCs w:val="28"/>
        </w:rPr>
        <w:t xml:space="preserve">2004 </w:t>
      </w:r>
      <w:r w:rsidR="00ED03A2">
        <w:rPr>
          <w:rFonts w:ascii="Times New Roman" w:hAnsi="Times New Roman"/>
          <w:sz w:val="28"/>
          <w:szCs w:val="28"/>
        </w:rPr>
        <w:t>г.</w:t>
      </w:r>
      <w:r w:rsidRPr="000868A2">
        <w:rPr>
          <w:rFonts w:ascii="Times New Roman" w:hAnsi="Times New Roman"/>
          <w:sz w:val="28"/>
          <w:szCs w:val="28"/>
        </w:rPr>
        <w:t xml:space="preserve"> № 401 «О Федеральной службе по экологическому, технологическому </w:t>
      </w:r>
      <w:r w:rsidR="00911BAC">
        <w:rPr>
          <w:rFonts w:ascii="Times New Roman" w:hAnsi="Times New Roman"/>
          <w:sz w:val="28"/>
          <w:szCs w:val="28"/>
        </w:rPr>
        <w:br/>
      </w:r>
      <w:r w:rsidRPr="000868A2">
        <w:rPr>
          <w:rFonts w:ascii="Times New Roman" w:hAnsi="Times New Roman"/>
          <w:sz w:val="28"/>
          <w:szCs w:val="28"/>
        </w:rPr>
        <w:t>и атомному надзору»;</w:t>
      </w:r>
    </w:p>
    <w:p w14:paraId="72B62063" w14:textId="77777777" w:rsidR="00A95EA6" w:rsidRDefault="00A95EA6" w:rsidP="0000542C">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AC02EA">
        <w:rPr>
          <w:rFonts w:ascii="Times New Roman" w:hAnsi="Times New Roman"/>
          <w:sz w:val="28"/>
          <w:szCs w:val="28"/>
        </w:rPr>
        <w:t>остановлени</w:t>
      </w:r>
      <w:r>
        <w:rPr>
          <w:rFonts w:ascii="Times New Roman" w:hAnsi="Times New Roman"/>
          <w:sz w:val="28"/>
          <w:szCs w:val="28"/>
        </w:rPr>
        <w:t>ем</w:t>
      </w:r>
      <w:r w:rsidRPr="00AC02EA">
        <w:rPr>
          <w:rFonts w:ascii="Times New Roman" w:hAnsi="Times New Roman"/>
          <w:sz w:val="28"/>
          <w:szCs w:val="28"/>
        </w:rPr>
        <w:t xml:space="preserve"> Правительства Р</w:t>
      </w:r>
      <w:r>
        <w:rPr>
          <w:rFonts w:ascii="Times New Roman" w:hAnsi="Times New Roman"/>
          <w:sz w:val="28"/>
          <w:szCs w:val="28"/>
        </w:rPr>
        <w:t>оссийской Федерации</w:t>
      </w:r>
      <w:r w:rsidRPr="00AC02EA">
        <w:rPr>
          <w:rFonts w:ascii="Times New Roman" w:hAnsi="Times New Roman"/>
          <w:sz w:val="28"/>
          <w:szCs w:val="28"/>
        </w:rPr>
        <w:t xml:space="preserve"> от </w:t>
      </w:r>
      <w:r w:rsidR="00ED03A2">
        <w:rPr>
          <w:rFonts w:ascii="Times New Roman" w:hAnsi="Times New Roman"/>
          <w:sz w:val="28"/>
          <w:szCs w:val="28"/>
        </w:rPr>
        <w:t xml:space="preserve">21 ноября </w:t>
      </w:r>
      <w:r w:rsidR="00630C05">
        <w:rPr>
          <w:rFonts w:ascii="Times New Roman" w:hAnsi="Times New Roman"/>
          <w:sz w:val="28"/>
          <w:szCs w:val="28"/>
        </w:rPr>
        <w:br/>
      </w:r>
      <w:r w:rsidRPr="00AC02EA">
        <w:rPr>
          <w:rFonts w:ascii="Times New Roman" w:hAnsi="Times New Roman"/>
          <w:sz w:val="28"/>
          <w:szCs w:val="28"/>
        </w:rPr>
        <w:t>2011</w:t>
      </w:r>
      <w:r w:rsidR="00ED03A2">
        <w:rPr>
          <w:rFonts w:ascii="Times New Roman" w:hAnsi="Times New Roman"/>
          <w:sz w:val="28"/>
          <w:szCs w:val="28"/>
        </w:rPr>
        <w:t xml:space="preserve"> г. </w:t>
      </w:r>
      <w:r w:rsidRPr="00AC02EA">
        <w:rPr>
          <w:rFonts w:ascii="Times New Roman" w:hAnsi="Times New Roman"/>
          <w:sz w:val="28"/>
          <w:szCs w:val="28"/>
        </w:rPr>
        <w:t>№ 957 «Об организации лицензирования отдельных видов деятельности</w:t>
      </w:r>
      <w:r>
        <w:rPr>
          <w:rFonts w:ascii="Times New Roman" w:hAnsi="Times New Roman"/>
          <w:sz w:val="28"/>
          <w:szCs w:val="28"/>
        </w:rPr>
        <w:t>»</w:t>
      </w:r>
      <w:r w:rsidRPr="00AC02EA">
        <w:rPr>
          <w:rFonts w:ascii="Times New Roman" w:hAnsi="Times New Roman"/>
          <w:sz w:val="28"/>
          <w:szCs w:val="28"/>
        </w:rPr>
        <w:t>;</w:t>
      </w:r>
    </w:p>
    <w:p w14:paraId="5005581F" w14:textId="77777777" w:rsidR="00A95EA6" w:rsidRPr="005C472F" w:rsidRDefault="00533CDB" w:rsidP="0000542C">
      <w:pPr>
        <w:spacing w:after="0" w:line="360" w:lineRule="auto"/>
        <w:ind w:firstLine="709"/>
        <w:jc w:val="both"/>
        <w:rPr>
          <w:rFonts w:ascii="Times New Roman" w:hAnsi="Times New Roman"/>
          <w:sz w:val="28"/>
          <w:szCs w:val="28"/>
        </w:rPr>
      </w:pPr>
      <w:r w:rsidRPr="005C472F">
        <w:rPr>
          <w:rFonts w:ascii="Times New Roman" w:hAnsi="Times New Roman"/>
          <w:sz w:val="28"/>
          <w:szCs w:val="28"/>
        </w:rPr>
        <w:t xml:space="preserve">постановлением Правительства Российской Федерации от </w:t>
      </w:r>
      <w:r w:rsidR="005C472F">
        <w:rPr>
          <w:rFonts w:ascii="Times New Roman" w:hAnsi="Times New Roman"/>
          <w:sz w:val="28"/>
          <w:szCs w:val="28"/>
        </w:rPr>
        <w:t xml:space="preserve">16 июля </w:t>
      </w:r>
      <w:r w:rsidRPr="005C472F">
        <w:rPr>
          <w:rFonts w:ascii="Times New Roman" w:hAnsi="Times New Roman"/>
          <w:sz w:val="28"/>
          <w:szCs w:val="28"/>
        </w:rPr>
        <w:t>2012</w:t>
      </w:r>
      <w:r w:rsidR="005C472F">
        <w:rPr>
          <w:rFonts w:ascii="Times New Roman" w:hAnsi="Times New Roman"/>
          <w:sz w:val="28"/>
          <w:szCs w:val="28"/>
        </w:rPr>
        <w:t xml:space="preserve"> г.</w:t>
      </w:r>
      <w:r w:rsidRPr="005C472F">
        <w:rPr>
          <w:rFonts w:ascii="Times New Roman" w:hAnsi="Times New Roman"/>
          <w:sz w:val="28"/>
          <w:szCs w:val="28"/>
        </w:rPr>
        <w:t xml:space="preserve"> № 722 «</w:t>
      </w:r>
      <w:r w:rsidR="00CB0420" w:rsidRPr="005C472F">
        <w:rPr>
          <w:rFonts w:ascii="Times New Roman" w:hAnsi="Times New Roman"/>
          <w:sz w:val="28"/>
          <w:szCs w:val="28"/>
        </w:rPr>
        <w:t xml:space="preserve">Об утверждении </w:t>
      </w:r>
      <w:r w:rsidR="00E021F9" w:rsidRPr="005C472F">
        <w:rPr>
          <w:rFonts w:ascii="Times New Roman" w:hAnsi="Times New Roman"/>
          <w:sz w:val="28"/>
          <w:szCs w:val="28"/>
        </w:rPr>
        <w:t>П</w:t>
      </w:r>
      <w:r w:rsidR="00CB0420" w:rsidRPr="005C472F">
        <w:rPr>
          <w:rFonts w:ascii="Times New Roman" w:hAnsi="Times New Roman"/>
          <w:sz w:val="28"/>
          <w:szCs w:val="28"/>
        </w:rPr>
        <w:t>равил</w:t>
      </w:r>
      <w:r w:rsidR="00A95EA6" w:rsidRPr="005C472F">
        <w:rPr>
          <w:rFonts w:ascii="Times New Roman" w:hAnsi="Times New Roman"/>
          <w:sz w:val="28"/>
          <w:szCs w:val="28"/>
        </w:rPr>
        <w:t xml:space="preserve"> предоставления документов по вопросам лицензирования </w:t>
      </w:r>
      <w:r w:rsidRPr="005C472F">
        <w:rPr>
          <w:rFonts w:ascii="Times New Roman" w:hAnsi="Times New Roman"/>
          <w:sz w:val="28"/>
          <w:szCs w:val="28"/>
        </w:rPr>
        <w:t>в форме электронных документов»</w:t>
      </w:r>
      <w:r w:rsidR="00A95EA6" w:rsidRPr="005C472F">
        <w:rPr>
          <w:rFonts w:ascii="Times New Roman" w:hAnsi="Times New Roman"/>
          <w:sz w:val="28"/>
          <w:szCs w:val="28"/>
        </w:rPr>
        <w:t>;</w:t>
      </w:r>
    </w:p>
    <w:p w14:paraId="7812754D" w14:textId="77777777" w:rsidR="00A95EA6" w:rsidRPr="005C472F" w:rsidRDefault="00A95EA6" w:rsidP="0000542C">
      <w:pPr>
        <w:spacing w:after="0" w:line="360" w:lineRule="auto"/>
        <w:ind w:firstLine="709"/>
        <w:jc w:val="both"/>
        <w:rPr>
          <w:rFonts w:ascii="Times New Roman" w:hAnsi="Times New Roman"/>
          <w:sz w:val="28"/>
          <w:szCs w:val="28"/>
        </w:rPr>
      </w:pPr>
      <w:r w:rsidRPr="005C472F">
        <w:rPr>
          <w:rFonts w:ascii="Times New Roman" w:hAnsi="Times New Roman"/>
          <w:sz w:val="28"/>
          <w:szCs w:val="28"/>
        </w:rPr>
        <w:t xml:space="preserve">постановлением Правительства Российской Федерации от </w:t>
      </w:r>
      <w:r w:rsidR="005C472F">
        <w:rPr>
          <w:rFonts w:ascii="Times New Roman" w:hAnsi="Times New Roman"/>
          <w:sz w:val="28"/>
          <w:szCs w:val="28"/>
        </w:rPr>
        <w:t xml:space="preserve">6 октября </w:t>
      </w:r>
      <w:r w:rsidR="00630C05">
        <w:rPr>
          <w:rFonts w:ascii="Times New Roman" w:hAnsi="Times New Roman"/>
          <w:sz w:val="28"/>
          <w:szCs w:val="28"/>
        </w:rPr>
        <w:br/>
      </w:r>
      <w:r w:rsidRPr="005C472F">
        <w:rPr>
          <w:rFonts w:ascii="Times New Roman" w:hAnsi="Times New Roman"/>
          <w:sz w:val="28"/>
          <w:szCs w:val="28"/>
        </w:rPr>
        <w:t>2011</w:t>
      </w:r>
      <w:r w:rsidR="005C472F">
        <w:rPr>
          <w:rFonts w:ascii="Times New Roman" w:hAnsi="Times New Roman"/>
          <w:sz w:val="28"/>
          <w:szCs w:val="28"/>
        </w:rPr>
        <w:t xml:space="preserve"> г.</w:t>
      </w:r>
      <w:r w:rsidRPr="005C472F">
        <w:rPr>
          <w:rFonts w:ascii="Times New Roman" w:hAnsi="Times New Roman"/>
          <w:sz w:val="28"/>
          <w:szCs w:val="28"/>
        </w:rPr>
        <w:t xml:space="preserve"> № 826 «Об утверждении типовой формы лицензии»;</w:t>
      </w:r>
    </w:p>
    <w:p w14:paraId="772AF538" w14:textId="77777777" w:rsidR="00D40DAA" w:rsidRPr="005C472F" w:rsidRDefault="00D40DAA" w:rsidP="007F2F9D">
      <w:pPr>
        <w:widowControl w:val="0"/>
        <w:spacing w:after="0" w:line="360" w:lineRule="auto"/>
        <w:ind w:firstLine="709"/>
        <w:jc w:val="both"/>
        <w:rPr>
          <w:rFonts w:ascii="Times New Roman" w:hAnsi="Times New Roman"/>
          <w:sz w:val="28"/>
          <w:szCs w:val="28"/>
        </w:rPr>
      </w:pPr>
      <w:r w:rsidRPr="005C472F">
        <w:rPr>
          <w:rFonts w:ascii="Times New Roman" w:hAnsi="Times New Roman"/>
          <w:sz w:val="28"/>
          <w:szCs w:val="28"/>
        </w:rPr>
        <w:t xml:space="preserve">постановлением Правительства Российской Федерации от </w:t>
      </w:r>
      <w:r w:rsidR="005C472F">
        <w:rPr>
          <w:rFonts w:ascii="Times New Roman" w:hAnsi="Times New Roman"/>
          <w:sz w:val="28"/>
          <w:szCs w:val="28"/>
        </w:rPr>
        <w:t xml:space="preserve">3 июля </w:t>
      </w:r>
      <w:r w:rsidRPr="005C472F">
        <w:rPr>
          <w:rFonts w:ascii="Times New Roman" w:hAnsi="Times New Roman"/>
          <w:sz w:val="28"/>
          <w:szCs w:val="28"/>
        </w:rPr>
        <w:t>2006</w:t>
      </w:r>
      <w:r w:rsidR="005C472F">
        <w:rPr>
          <w:rFonts w:ascii="Times New Roman" w:hAnsi="Times New Roman"/>
          <w:sz w:val="28"/>
          <w:szCs w:val="28"/>
        </w:rPr>
        <w:t xml:space="preserve"> г.</w:t>
      </w:r>
      <w:r w:rsidRPr="005C472F">
        <w:rPr>
          <w:rFonts w:ascii="Times New Roman" w:hAnsi="Times New Roman"/>
          <w:sz w:val="28"/>
          <w:szCs w:val="28"/>
        </w:rPr>
        <w:t xml:space="preserve"> № 412 «О федеральных органах исполнительной власти, осуществляющих </w:t>
      </w:r>
      <w:r w:rsidRPr="005C472F">
        <w:rPr>
          <w:rFonts w:ascii="Times New Roman" w:hAnsi="Times New Roman"/>
          <w:sz w:val="28"/>
          <w:szCs w:val="28"/>
        </w:rPr>
        <w:lastRenderedPageBreak/>
        <w:t xml:space="preserve">государственное управление </w:t>
      </w:r>
      <w:r w:rsidR="005C472F">
        <w:rPr>
          <w:rFonts w:ascii="Times New Roman" w:hAnsi="Times New Roman"/>
          <w:sz w:val="28"/>
          <w:szCs w:val="28"/>
        </w:rPr>
        <w:t xml:space="preserve">использованием атомной энергии </w:t>
      </w:r>
      <w:r w:rsidR="007F2F9D">
        <w:rPr>
          <w:rFonts w:ascii="Times New Roman" w:hAnsi="Times New Roman"/>
          <w:sz w:val="28"/>
          <w:szCs w:val="28"/>
        </w:rPr>
        <w:br/>
      </w:r>
      <w:r w:rsidRPr="005C472F">
        <w:rPr>
          <w:rFonts w:ascii="Times New Roman" w:hAnsi="Times New Roman"/>
          <w:sz w:val="28"/>
          <w:szCs w:val="28"/>
        </w:rPr>
        <w:t>и государственное регулирование безопасности при использовании атомной энергии»;</w:t>
      </w:r>
    </w:p>
    <w:p w14:paraId="460E5510" w14:textId="77777777" w:rsidR="00334FE8" w:rsidRPr="00A31043" w:rsidRDefault="00334FE8" w:rsidP="00B90AB2">
      <w:pPr>
        <w:widowControl w:val="0"/>
        <w:spacing w:after="0" w:line="360" w:lineRule="auto"/>
        <w:ind w:firstLine="709"/>
        <w:jc w:val="both"/>
        <w:rPr>
          <w:rFonts w:ascii="Times New Roman" w:hAnsi="Times New Roman"/>
          <w:sz w:val="28"/>
          <w:szCs w:val="28"/>
        </w:rPr>
      </w:pPr>
      <w:r w:rsidRPr="00A31043">
        <w:rPr>
          <w:rFonts w:ascii="Times New Roman" w:hAnsi="Times New Roman"/>
          <w:sz w:val="28"/>
          <w:szCs w:val="28"/>
        </w:rPr>
        <w:t xml:space="preserve">постановлением Правительства Российской Федерации от </w:t>
      </w:r>
      <w:r w:rsidR="005C472F">
        <w:rPr>
          <w:rFonts w:ascii="Times New Roman" w:hAnsi="Times New Roman"/>
          <w:sz w:val="28"/>
          <w:szCs w:val="28"/>
        </w:rPr>
        <w:t xml:space="preserve">29 марта </w:t>
      </w:r>
      <w:r w:rsidRPr="00A31043">
        <w:rPr>
          <w:rFonts w:ascii="Times New Roman" w:hAnsi="Times New Roman"/>
          <w:sz w:val="28"/>
          <w:szCs w:val="28"/>
        </w:rPr>
        <w:t>2013</w:t>
      </w:r>
      <w:r w:rsidR="005C472F">
        <w:rPr>
          <w:rFonts w:ascii="Times New Roman" w:hAnsi="Times New Roman"/>
          <w:sz w:val="28"/>
          <w:szCs w:val="28"/>
        </w:rPr>
        <w:t xml:space="preserve"> г.</w:t>
      </w:r>
      <w:r w:rsidRPr="00A31043">
        <w:rPr>
          <w:rFonts w:ascii="Times New Roman" w:hAnsi="Times New Roman"/>
          <w:sz w:val="28"/>
          <w:szCs w:val="28"/>
        </w:rPr>
        <w:t xml:space="preserve"> № 280 «</w:t>
      </w:r>
      <w:r w:rsidR="00B90AB2" w:rsidRPr="00A31043">
        <w:rPr>
          <w:rFonts w:ascii="Times New Roman" w:hAnsi="Times New Roman"/>
          <w:sz w:val="28"/>
          <w:szCs w:val="28"/>
        </w:rPr>
        <w:t>О</w:t>
      </w:r>
      <w:r w:rsidR="00D40DAA" w:rsidRPr="00A31043">
        <w:rPr>
          <w:rFonts w:ascii="Times New Roman" w:hAnsi="Times New Roman"/>
          <w:sz w:val="28"/>
          <w:szCs w:val="28"/>
        </w:rPr>
        <w:t xml:space="preserve"> лицензировании деятельности в области использования атомной энергии</w:t>
      </w:r>
      <w:r w:rsidRPr="00A31043">
        <w:rPr>
          <w:rFonts w:ascii="Times New Roman" w:hAnsi="Times New Roman"/>
          <w:sz w:val="28"/>
          <w:szCs w:val="28"/>
        </w:rPr>
        <w:t>»</w:t>
      </w:r>
      <w:r w:rsidR="00D40DAA" w:rsidRPr="00A31043">
        <w:rPr>
          <w:rFonts w:ascii="Times New Roman" w:hAnsi="Times New Roman"/>
          <w:sz w:val="28"/>
          <w:szCs w:val="28"/>
        </w:rPr>
        <w:t>;</w:t>
      </w:r>
      <w:r w:rsidRPr="00A31043">
        <w:rPr>
          <w:rFonts w:ascii="Times New Roman" w:hAnsi="Times New Roman"/>
          <w:sz w:val="28"/>
          <w:szCs w:val="28"/>
        </w:rPr>
        <w:t xml:space="preserve"> </w:t>
      </w:r>
    </w:p>
    <w:p w14:paraId="2EE21A0F" w14:textId="77777777" w:rsidR="00334FE8" w:rsidRDefault="00334FE8" w:rsidP="004E5683">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постановлением Правительства Российской Федерации от </w:t>
      </w:r>
      <w:r w:rsidR="005C472F">
        <w:rPr>
          <w:rFonts w:ascii="Times New Roman" w:hAnsi="Times New Roman"/>
          <w:sz w:val="28"/>
          <w:szCs w:val="28"/>
        </w:rPr>
        <w:t xml:space="preserve">4 июля </w:t>
      </w:r>
      <w:r>
        <w:rPr>
          <w:rFonts w:ascii="Times New Roman" w:hAnsi="Times New Roman"/>
          <w:sz w:val="28"/>
          <w:szCs w:val="28"/>
        </w:rPr>
        <w:t>2012</w:t>
      </w:r>
      <w:r w:rsidR="005C472F">
        <w:rPr>
          <w:rFonts w:ascii="Times New Roman" w:hAnsi="Times New Roman"/>
          <w:sz w:val="28"/>
          <w:szCs w:val="28"/>
        </w:rPr>
        <w:t xml:space="preserve"> г.</w:t>
      </w:r>
      <w:r>
        <w:rPr>
          <w:rFonts w:ascii="Times New Roman" w:hAnsi="Times New Roman"/>
          <w:sz w:val="28"/>
          <w:szCs w:val="28"/>
        </w:rPr>
        <w:t xml:space="preserve"> № 682 «</w:t>
      </w:r>
      <w:r w:rsidR="007742B3">
        <w:rPr>
          <w:rFonts w:ascii="Times New Roman" w:hAnsi="Times New Roman"/>
          <w:sz w:val="28"/>
          <w:szCs w:val="28"/>
        </w:rPr>
        <w:t>О</w:t>
      </w:r>
      <w:r>
        <w:rPr>
          <w:rFonts w:ascii="Times New Roman" w:hAnsi="Times New Roman"/>
          <w:sz w:val="28"/>
          <w:szCs w:val="28"/>
        </w:rPr>
        <w:t xml:space="preserve"> лицензировании деятельности по проведению экспертизы промышленной безопасности»; </w:t>
      </w:r>
    </w:p>
    <w:p w14:paraId="330E83B9" w14:textId="77777777" w:rsidR="00334FE8" w:rsidRDefault="00334FE8" w:rsidP="004E5683">
      <w:pPr>
        <w:widowControl w:val="0"/>
        <w:spacing w:after="0" w:line="360" w:lineRule="auto"/>
        <w:ind w:firstLine="709"/>
        <w:jc w:val="both"/>
        <w:rPr>
          <w:rFonts w:ascii="Times New Roman" w:hAnsi="Times New Roman"/>
          <w:sz w:val="28"/>
          <w:szCs w:val="28"/>
        </w:rPr>
      </w:pPr>
      <w:r w:rsidRPr="00AF6712">
        <w:rPr>
          <w:rFonts w:ascii="Times New Roman" w:hAnsi="Times New Roman"/>
          <w:sz w:val="28"/>
          <w:szCs w:val="28"/>
        </w:rPr>
        <w:t xml:space="preserve">постановлением Правительства Российской Федерации от </w:t>
      </w:r>
      <w:r w:rsidR="005C472F">
        <w:rPr>
          <w:rFonts w:ascii="Times New Roman" w:hAnsi="Times New Roman"/>
          <w:sz w:val="28"/>
          <w:szCs w:val="28"/>
        </w:rPr>
        <w:t xml:space="preserve">10 июля </w:t>
      </w:r>
      <w:r w:rsidRPr="00AF6712">
        <w:rPr>
          <w:rFonts w:ascii="Times New Roman" w:hAnsi="Times New Roman"/>
          <w:sz w:val="28"/>
          <w:szCs w:val="28"/>
        </w:rPr>
        <w:t>201</w:t>
      </w:r>
      <w:r>
        <w:rPr>
          <w:rFonts w:ascii="Times New Roman" w:hAnsi="Times New Roman"/>
          <w:sz w:val="28"/>
          <w:szCs w:val="28"/>
        </w:rPr>
        <w:t>3</w:t>
      </w:r>
      <w:r w:rsidR="005C472F">
        <w:rPr>
          <w:rFonts w:ascii="Times New Roman" w:hAnsi="Times New Roman"/>
          <w:sz w:val="28"/>
          <w:szCs w:val="28"/>
        </w:rPr>
        <w:t xml:space="preserve"> г.</w:t>
      </w:r>
      <w:r w:rsidRPr="00AF6712">
        <w:rPr>
          <w:rFonts w:ascii="Times New Roman" w:hAnsi="Times New Roman"/>
          <w:sz w:val="28"/>
          <w:szCs w:val="28"/>
        </w:rPr>
        <w:t xml:space="preserve"> № </w:t>
      </w:r>
      <w:r>
        <w:rPr>
          <w:rFonts w:ascii="Times New Roman" w:hAnsi="Times New Roman"/>
          <w:sz w:val="28"/>
          <w:szCs w:val="28"/>
        </w:rPr>
        <w:t>49</w:t>
      </w:r>
      <w:r w:rsidRPr="00AF6712">
        <w:rPr>
          <w:rFonts w:ascii="Times New Roman" w:hAnsi="Times New Roman"/>
          <w:sz w:val="28"/>
          <w:szCs w:val="28"/>
        </w:rPr>
        <w:t>2</w:t>
      </w:r>
      <w:r>
        <w:rPr>
          <w:rFonts w:ascii="Times New Roman" w:hAnsi="Times New Roman"/>
          <w:sz w:val="28"/>
          <w:szCs w:val="28"/>
        </w:rPr>
        <w:t xml:space="preserve"> «</w:t>
      </w:r>
      <w:r w:rsidR="007742B3">
        <w:rPr>
          <w:rFonts w:ascii="Times New Roman" w:hAnsi="Times New Roman"/>
          <w:sz w:val="28"/>
          <w:szCs w:val="28"/>
        </w:rPr>
        <w:t>О</w:t>
      </w:r>
      <w:r>
        <w:rPr>
          <w:rFonts w:ascii="Times New Roman" w:hAnsi="Times New Roman"/>
          <w:sz w:val="28"/>
          <w:szCs w:val="28"/>
        </w:rPr>
        <w:t xml:space="preserve"> лицензировании эксплуатации взрывопожароопасных и химически опасных производственных объектов </w:t>
      </w:r>
      <w:r>
        <w:rPr>
          <w:rFonts w:ascii="Times New Roman" w:hAnsi="Times New Roman"/>
          <w:sz w:val="28"/>
          <w:szCs w:val="28"/>
          <w:lang w:val="en-US"/>
        </w:rPr>
        <w:t>I</w:t>
      </w:r>
      <w:r w:rsidRPr="00AF6712">
        <w:rPr>
          <w:rFonts w:ascii="Times New Roman" w:hAnsi="Times New Roman"/>
          <w:sz w:val="28"/>
          <w:szCs w:val="28"/>
        </w:rPr>
        <w:t xml:space="preserve">, </w:t>
      </w:r>
      <w:r>
        <w:rPr>
          <w:rFonts w:ascii="Times New Roman" w:hAnsi="Times New Roman"/>
          <w:sz w:val="28"/>
          <w:szCs w:val="28"/>
          <w:lang w:val="en-US"/>
        </w:rPr>
        <w:t>II</w:t>
      </w:r>
      <w:r w:rsidRPr="00AF6712">
        <w:rPr>
          <w:rFonts w:ascii="Times New Roman" w:hAnsi="Times New Roman"/>
          <w:sz w:val="28"/>
          <w:szCs w:val="28"/>
        </w:rPr>
        <w:t xml:space="preserve"> </w:t>
      </w:r>
      <w:r>
        <w:rPr>
          <w:rFonts w:ascii="Times New Roman" w:hAnsi="Times New Roman"/>
          <w:sz w:val="28"/>
          <w:szCs w:val="28"/>
        </w:rPr>
        <w:t xml:space="preserve">и </w:t>
      </w:r>
      <w:r>
        <w:rPr>
          <w:rFonts w:ascii="Times New Roman" w:hAnsi="Times New Roman"/>
          <w:sz w:val="28"/>
          <w:szCs w:val="28"/>
          <w:lang w:val="en-US"/>
        </w:rPr>
        <w:t>III</w:t>
      </w:r>
      <w:r w:rsidRPr="00AF6712">
        <w:rPr>
          <w:rFonts w:ascii="Times New Roman" w:hAnsi="Times New Roman"/>
          <w:sz w:val="28"/>
          <w:szCs w:val="28"/>
        </w:rPr>
        <w:t xml:space="preserve"> </w:t>
      </w:r>
      <w:r>
        <w:rPr>
          <w:rFonts w:ascii="Times New Roman" w:hAnsi="Times New Roman"/>
          <w:sz w:val="28"/>
          <w:szCs w:val="28"/>
        </w:rPr>
        <w:t>классов опасности»</w:t>
      </w:r>
      <w:r>
        <w:t>;</w:t>
      </w:r>
    </w:p>
    <w:p w14:paraId="4EE0149E" w14:textId="77777777" w:rsidR="00334FE8" w:rsidRDefault="00334FE8" w:rsidP="00334FE8">
      <w:pPr>
        <w:widowControl w:val="0"/>
        <w:spacing w:after="0" w:line="360" w:lineRule="auto"/>
        <w:ind w:firstLine="709"/>
        <w:jc w:val="both"/>
        <w:rPr>
          <w:rFonts w:ascii="Times New Roman" w:hAnsi="Times New Roman"/>
          <w:sz w:val="28"/>
          <w:szCs w:val="28"/>
        </w:rPr>
      </w:pPr>
      <w:r w:rsidRPr="00F958BE">
        <w:rPr>
          <w:rFonts w:ascii="Times New Roman" w:hAnsi="Times New Roman"/>
          <w:sz w:val="28"/>
          <w:szCs w:val="28"/>
        </w:rPr>
        <w:t xml:space="preserve">постановлением Правительства Российской Федерации от </w:t>
      </w:r>
      <w:r w:rsidR="005C472F">
        <w:rPr>
          <w:rFonts w:ascii="Times New Roman" w:hAnsi="Times New Roman"/>
          <w:sz w:val="28"/>
          <w:szCs w:val="28"/>
        </w:rPr>
        <w:t xml:space="preserve">28 марта </w:t>
      </w:r>
      <w:r w:rsidRPr="00F958BE">
        <w:rPr>
          <w:rFonts w:ascii="Times New Roman" w:hAnsi="Times New Roman"/>
          <w:sz w:val="28"/>
          <w:szCs w:val="28"/>
        </w:rPr>
        <w:t>2012</w:t>
      </w:r>
      <w:r w:rsidR="005C472F">
        <w:rPr>
          <w:rFonts w:ascii="Times New Roman" w:hAnsi="Times New Roman"/>
          <w:sz w:val="28"/>
          <w:szCs w:val="28"/>
        </w:rPr>
        <w:t xml:space="preserve"> г.</w:t>
      </w:r>
      <w:r w:rsidRPr="00F958BE">
        <w:rPr>
          <w:rFonts w:ascii="Times New Roman" w:hAnsi="Times New Roman"/>
          <w:sz w:val="28"/>
          <w:szCs w:val="28"/>
        </w:rPr>
        <w:t xml:space="preserve"> № </w:t>
      </w:r>
      <w:r>
        <w:rPr>
          <w:rFonts w:ascii="Times New Roman" w:hAnsi="Times New Roman"/>
          <w:sz w:val="28"/>
          <w:szCs w:val="28"/>
        </w:rPr>
        <w:t>257 «</w:t>
      </w:r>
      <w:r w:rsidR="007742B3">
        <w:rPr>
          <w:rFonts w:ascii="Times New Roman" w:hAnsi="Times New Roman"/>
          <w:sz w:val="28"/>
          <w:szCs w:val="28"/>
        </w:rPr>
        <w:t>О</w:t>
      </w:r>
      <w:r>
        <w:rPr>
          <w:rFonts w:ascii="Times New Roman" w:hAnsi="Times New Roman"/>
          <w:sz w:val="28"/>
          <w:szCs w:val="28"/>
        </w:rPr>
        <w:t xml:space="preserve"> лицензировании про</w:t>
      </w:r>
      <w:r w:rsidR="00F73C32">
        <w:rPr>
          <w:rFonts w:ascii="Times New Roman" w:hAnsi="Times New Roman"/>
          <w:sz w:val="28"/>
          <w:szCs w:val="28"/>
        </w:rPr>
        <w:t>изводства маркшейдерских работ»</w:t>
      </w:r>
      <w:r w:rsidRPr="00F958BE">
        <w:rPr>
          <w:rFonts w:ascii="Times New Roman" w:hAnsi="Times New Roman"/>
          <w:sz w:val="28"/>
          <w:szCs w:val="28"/>
        </w:rPr>
        <w:t>;</w:t>
      </w:r>
    </w:p>
    <w:p w14:paraId="0583C506" w14:textId="77777777" w:rsidR="00D40DAA" w:rsidRDefault="00334FE8" w:rsidP="000136C3">
      <w:pPr>
        <w:widowControl w:val="0"/>
        <w:spacing w:after="0" w:line="360" w:lineRule="auto"/>
        <w:ind w:firstLine="709"/>
        <w:jc w:val="both"/>
        <w:rPr>
          <w:rFonts w:ascii="Times New Roman" w:hAnsi="Times New Roman"/>
          <w:sz w:val="28"/>
          <w:szCs w:val="28"/>
        </w:rPr>
      </w:pPr>
      <w:r w:rsidRPr="00334FE8">
        <w:rPr>
          <w:rFonts w:ascii="Times New Roman" w:hAnsi="Times New Roman"/>
          <w:sz w:val="28"/>
          <w:szCs w:val="28"/>
        </w:rPr>
        <w:t xml:space="preserve">постановлением </w:t>
      </w:r>
      <w:r w:rsidR="00682100">
        <w:rPr>
          <w:rFonts w:ascii="Times New Roman" w:hAnsi="Times New Roman"/>
          <w:sz w:val="28"/>
          <w:szCs w:val="28"/>
        </w:rPr>
        <w:t>П</w:t>
      </w:r>
      <w:r w:rsidRPr="00334FE8">
        <w:rPr>
          <w:rFonts w:ascii="Times New Roman" w:hAnsi="Times New Roman"/>
          <w:sz w:val="28"/>
          <w:szCs w:val="28"/>
        </w:rPr>
        <w:t xml:space="preserve">равительства Российской Федерации от </w:t>
      </w:r>
      <w:r w:rsidR="005C472F">
        <w:rPr>
          <w:rFonts w:ascii="Times New Roman" w:hAnsi="Times New Roman"/>
          <w:sz w:val="28"/>
          <w:szCs w:val="28"/>
        </w:rPr>
        <w:t xml:space="preserve">14 октября </w:t>
      </w:r>
      <w:r w:rsidR="00630C05">
        <w:rPr>
          <w:rFonts w:ascii="Times New Roman" w:hAnsi="Times New Roman"/>
          <w:sz w:val="28"/>
          <w:szCs w:val="28"/>
        </w:rPr>
        <w:br/>
      </w:r>
      <w:r w:rsidRPr="00334FE8">
        <w:rPr>
          <w:rFonts w:ascii="Times New Roman" w:hAnsi="Times New Roman"/>
          <w:sz w:val="28"/>
          <w:szCs w:val="28"/>
        </w:rPr>
        <w:t>2015</w:t>
      </w:r>
      <w:r w:rsidR="005C472F">
        <w:rPr>
          <w:rFonts w:ascii="Times New Roman" w:hAnsi="Times New Roman"/>
          <w:sz w:val="28"/>
          <w:szCs w:val="28"/>
        </w:rPr>
        <w:t xml:space="preserve"> г.</w:t>
      </w:r>
      <w:r w:rsidRPr="00334FE8">
        <w:rPr>
          <w:rFonts w:ascii="Times New Roman" w:hAnsi="Times New Roman"/>
          <w:sz w:val="28"/>
          <w:szCs w:val="28"/>
        </w:rPr>
        <w:t xml:space="preserve"> № 1102</w:t>
      </w:r>
      <w:r>
        <w:rPr>
          <w:rFonts w:ascii="Times New Roman" w:hAnsi="Times New Roman"/>
          <w:sz w:val="28"/>
          <w:szCs w:val="28"/>
        </w:rPr>
        <w:t xml:space="preserve"> «</w:t>
      </w:r>
      <w:r w:rsidR="007742B3">
        <w:rPr>
          <w:rFonts w:ascii="Times New Roman" w:hAnsi="Times New Roman"/>
          <w:sz w:val="28"/>
          <w:szCs w:val="28"/>
        </w:rPr>
        <w:t>О</w:t>
      </w:r>
      <w:r w:rsidRPr="00334FE8">
        <w:rPr>
          <w:rFonts w:ascii="Times New Roman" w:hAnsi="Times New Roman"/>
          <w:sz w:val="28"/>
          <w:szCs w:val="28"/>
        </w:rPr>
        <w:t xml:space="preserve"> лицензировании деятельности, связанной с обращением взрывчатых материалов промышленного назначения</w:t>
      </w:r>
      <w:r>
        <w:rPr>
          <w:rFonts w:ascii="Times New Roman" w:hAnsi="Times New Roman"/>
          <w:sz w:val="28"/>
          <w:szCs w:val="28"/>
        </w:rPr>
        <w:t>»</w:t>
      </w:r>
      <w:r w:rsidRPr="00334FE8">
        <w:rPr>
          <w:rFonts w:ascii="Times New Roman" w:hAnsi="Times New Roman"/>
          <w:sz w:val="28"/>
          <w:szCs w:val="28"/>
        </w:rPr>
        <w:t>;</w:t>
      </w:r>
    </w:p>
    <w:p w14:paraId="2B2A1F91" w14:textId="77777777" w:rsidR="00D40DAA" w:rsidRPr="00AC02EA" w:rsidRDefault="00D40DAA" w:rsidP="000136C3">
      <w:pPr>
        <w:widowControl w:val="0"/>
        <w:spacing w:after="0" w:line="360" w:lineRule="auto"/>
        <w:ind w:firstLine="709"/>
        <w:jc w:val="both"/>
        <w:rPr>
          <w:rFonts w:ascii="Times New Roman" w:hAnsi="Times New Roman"/>
          <w:sz w:val="28"/>
          <w:szCs w:val="28"/>
        </w:rPr>
      </w:pPr>
      <w:r w:rsidRPr="000D4AB1">
        <w:rPr>
          <w:rFonts w:ascii="Times New Roman" w:hAnsi="Times New Roman"/>
          <w:sz w:val="28"/>
          <w:szCs w:val="28"/>
        </w:rPr>
        <w:t xml:space="preserve">Административным регламентом </w:t>
      </w:r>
      <w:r>
        <w:rPr>
          <w:rFonts w:ascii="Times New Roman" w:hAnsi="Times New Roman"/>
          <w:sz w:val="28"/>
          <w:szCs w:val="28"/>
        </w:rPr>
        <w:t>предоставления</w:t>
      </w:r>
      <w:r w:rsidRPr="000D4AB1">
        <w:rPr>
          <w:rFonts w:ascii="Times New Roman" w:hAnsi="Times New Roman"/>
          <w:sz w:val="28"/>
          <w:szCs w:val="28"/>
        </w:rPr>
        <w:t xml:space="preserve"> Федеральной службой по экологическому, технологическому и атомному надзору государственной </w:t>
      </w:r>
      <w:r>
        <w:rPr>
          <w:rFonts w:ascii="Times New Roman" w:hAnsi="Times New Roman"/>
          <w:sz w:val="28"/>
          <w:szCs w:val="28"/>
        </w:rPr>
        <w:t>услуги</w:t>
      </w:r>
      <w:r w:rsidRPr="000D4AB1">
        <w:rPr>
          <w:rFonts w:ascii="Times New Roman" w:hAnsi="Times New Roman"/>
          <w:sz w:val="28"/>
          <w:szCs w:val="28"/>
        </w:rPr>
        <w:t xml:space="preserve"> по лицензированию деятельности в области использования атомной энергии, утвержд</w:t>
      </w:r>
      <w:r>
        <w:rPr>
          <w:rFonts w:ascii="Times New Roman" w:hAnsi="Times New Roman"/>
          <w:sz w:val="28"/>
          <w:szCs w:val="28"/>
        </w:rPr>
        <w:t>е</w:t>
      </w:r>
      <w:r w:rsidRPr="000D4AB1">
        <w:rPr>
          <w:rFonts w:ascii="Times New Roman" w:hAnsi="Times New Roman"/>
          <w:sz w:val="28"/>
          <w:szCs w:val="28"/>
        </w:rPr>
        <w:t xml:space="preserve">нным приказом </w:t>
      </w:r>
      <w:r>
        <w:rPr>
          <w:rFonts w:ascii="Times New Roman" w:hAnsi="Times New Roman"/>
          <w:sz w:val="28"/>
          <w:szCs w:val="28"/>
        </w:rPr>
        <w:t>Ростехнадзора</w:t>
      </w:r>
      <w:r w:rsidRPr="000D4AB1">
        <w:rPr>
          <w:rFonts w:ascii="Times New Roman" w:hAnsi="Times New Roman"/>
          <w:sz w:val="28"/>
          <w:szCs w:val="28"/>
        </w:rPr>
        <w:t xml:space="preserve"> от </w:t>
      </w:r>
      <w:r w:rsidR="005C472F">
        <w:rPr>
          <w:rFonts w:ascii="Times New Roman" w:hAnsi="Times New Roman"/>
          <w:sz w:val="28"/>
          <w:szCs w:val="28"/>
        </w:rPr>
        <w:t xml:space="preserve">8 октября </w:t>
      </w:r>
      <w:r w:rsidRPr="000D4AB1">
        <w:rPr>
          <w:rFonts w:ascii="Times New Roman" w:hAnsi="Times New Roman"/>
          <w:sz w:val="28"/>
          <w:szCs w:val="28"/>
        </w:rPr>
        <w:t>20</w:t>
      </w:r>
      <w:r>
        <w:rPr>
          <w:rFonts w:ascii="Times New Roman" w:hAnsi="Times New Roman"/>
          <w:sz w:val="28"/>
          <w:szCs w:val="28"/>
        </w:rPr>
        <w:t>14</w:t>
      </w:r>
      <w:r w:rsidR="005C472F">
        <w:rPr>
          <w:rFonts w:ascii="Times New Roman" w:hAnsi="Times New Roman"/>
          <w:sz w:val="28"/>
          <w:szCs w:val="28"/>
        </w:rPr>
        <w:t xml:space="preserve"> г.</w:t>
      </w:r>
      <w:r w:rsidRPr="000D4AB1">
        <w:rPr>
          <w:rFonts w:ascii="Times New Roman" w:hAnsi="Times New Roman"/>
          <w:sz w:val="28"/>
          <w:szCs w:val="28"/>
        </w:rPr>
        <w:t xml:space="preserve"> № </w:t>
      </w:r>
      <w:r>
        <w:rPr>
          <w:rFonts w:ascii="Times New Roman" w:hAnsi="Times New Roman"/>
          <w:sz w:val="28"/>
          <w:szCs w:val="28"/>
        </w:rPr>
        <w:t>453</w:t>
      </w:r>
      <w:r w:rsidRPr="00D40DAA">
        <w:t xml:space="preserve"> </w:t>
      </w:r>
      <w:r w:rsidR="00334FE8">
        <w:rPr>
          <w:rFonts w:ascii="Times New Roman" w:hAnsi="Times New Roman"/>
          <w:sz w:val="28"/>
          <w:szCs w:val="28"/>
        </w:rPr>
        <w:t>(</w:t>
      </w:r>
      <w:r w:rsidRPr="00D40DAA">
        <w:rPr>
          <w:rFonts w:ascii="Times New Roman" w:hAnsi="Times New Roman"/>
          <w:sz w:val="28"/>
          <w:szCs w:val="28"/>
        </w:rPr>
        <w:t xml:space="preserve">зарегистрирован Минюстом России </w:t>
      </w:r>
      <w:r w:rsidR="005C472F">
        <w:rPr>
          <w:rFonts w:ascii="Times New Roman" w:hAnsi="Times New Roman"/>
          <w:sz w:val="28"/>
          <w:szCs w:val="28"/>
        </w:rPr>
        <w:t xml:space="preserve">20 марта </w:t>
      </w:r>
      <w:r w:rsidRPr="00D40DAA">
        <w:rPr>
          <w:rFonts w:ascii="Times New Roman" w:hAnsi="Times New Roman"/>
          <w:sz w:val="28"/>
          <w:szCs w:val="28"/>
        </w:rPr>
        <w:t>201</w:t>
      </w:r>
      <w:r>
        <w:rPr>
          <w:rFonts w:ascii="Times New Roman" w:hAnsi="Times New Roman"/>
          <w:sz w:val="28"/>
          <w:szCs w:val="28"/>
        </w:rPr>
        <w:t>5</w:t>
      </w:r>
      <w:r w:rsidR="005C472F">
        <w:rPr>
          <w:rFonts w:ascii="Times New Roman" w:hAnsi="Times New Roman"/>
          <w:sz w:val="28"/>
          <w:szCs w:val="28"/>
        </w:rPr>
        <w:t xml:space="preserve"> г.</w:t>
      </w:r>
      <w:r w:rsidR="00163EBE">
        <w:rPr>
          <w:rFonts w:ascii="Times New Roman" w:hAnsi="Times New Roman"/>
          <w:sz w:val="28"/>
          <w:szCs w:val="28"/>
        </w:rPr>
        <w:t>, рег</w:t>
      </w:r>
      <w:r w:rsidR="00630C05">
        <w:rPr>
          <w:rFonts w:ascii="Times New Roman" w:hAnsi="Times New Roman"/>
          <w:sz w:val="28"/>
          <w:szCs w:val="28"/>
        </w:rPr>
        <w:t xml:space="preserve">. </w:t>
      </w:r>
      <w:r w:rsidRPr="00D40DAA">
        <w:rPr>
          <w:rFonts w:ascii="Times New Roman" w:hAnsi="Times New Roman"/>
          <w:sz w:val="28"/>
          <w:szCs w:val="28"/>
        </w:rPr>
        <w:t xml:space="preserve">№ </w:t>
      </w:r>
      <w:r>
        <w:rPr>
          <w:rFonts w:ascii="Times New Roman" w:hAnsi="Times New Roman"/>
          <w:sz w:val="28"/>
          <w:szCs w:val="28"/>
        </w:rPr>
        <w:t>36496</w:t>
      </w:r>
      <w:r w:rsidR="00334FE8">
        <w:rPr>
          <w:rFonts w:ascii="Times New Roman" w:hAnsi="Times New Roman"/>
          <w:sz w:val="28"/>
          <w:szCs w:val="28"/>
        </w:rPr>
        <w:t>)</w:t>
      </w:r>
      <w:r>
        <w:rPr>
          <w:rFonts w:ascii="Times New Roman" w:hAnsi="Times New Roman"/>
          <w:sz w:val="28"/>
          <w:szCs w:val="28"/>
        </w:rPr>
        <w:t>;</w:t>
      </w:r>
    </w:p>
    <w:p w14:paraId="0A09D3D9" w14:textId="77777777" w:rsidR="00A95EA6" w:rsidRDefault="00A95EA6" w:rsidP="0000542C">
      <w:pPr>
        <w:spacing w:after="0" w:line="360" w:lineRule="auto"/>
        <w:ind w:firstLine="709"/>
        <w:jc w:val="both"/>
        <w:rPr>
          <w:rFonts w:ascii="Times New Roman" w:hAnsi="Times New Roman"/>
          <w:sz w:val="28"/>
          <w:szCs w:val="28"/>
        </w:rPr>
      </w:pPr>
      <w:r>
        <w:rPr>
          <w:rFonts w:ascii="Times New Roman" w:hAnsi="Times New Roman"/>
          <w:sz w:val="28"/>
          <w:szCs w:val="28"/>
        </w:rPr>
        <w:t>Административным регламентом</w:t>
      </w:r>
      <w:r w:rsidRPr="00AC02EA">
        <w:rPr>
          <w:rFonts w:ascii="Times New Roman" w:hAnsi="Times New Roman"/>
          <w:sz w:val="28"/>
          <w:szCs w:val="28"/>
        </w:rPr>
        <w:t xml:space="preserve"> Федеральной службы </w:t>
      </w:r>
      <w:r w:rsidR="00630C05">
        <w:rPr>
          <w:rFonts w:ascii="Times New Roman" w:hAnsi="Times New Roman"/>
          <w:sz w:val="28"/>
          <w:szCs w:val="28"/>
        </w:rPr>
        <w:br/>
      </w:r>
      <w:r w:rsidRPr="00AC02EA">
        <w:rPr>
          <w:rFonts w:ascii="Times New Roman" w:hAnsi="Times New Roman"/>
          <w:sz w:val="28"/>
          <w:szCs w:val="28"/>
        </w:rPr>
        <w:t xml:space="preserve">по экологическому, технологическому и атомному надзору по исполнению государственной </w:t>
      </w:r>
      <w:r w:rsidR="00F958BE">
        <w:rPr>
          <w:rFonts w:ascii="Times New Roman" w:hAnsi="Times New Roman"/>
          <w:sz w:val="28"/>
          <w:szCs w:val="28"/>
        </w:rPr>
        <w:t>услуги</w:t>
      </w:r>
      <w:r w:rsidRPr="00AC02EA">
        <w:rPr>
          <w:rFonts w:ascii="Times New Roman" w:hAnsi="Times New Roman"/>
          <w:sz w:val="28"/>
          <w:szCs w:val="28"/>
        </w:rPr>
        <w:t xml:space="preserve"> по лицензированию деятельности по проведению экспертизы промышленной безопасности, утвержденным приказом Ростехнадзора от </w:t>
      </w:r>
      <w:r w:rsidR="005C472F">
        <w:rPr>
          <w:rFonts w:ascii="Times New Roman" w:hAnsi="Times New Roman"/>
          <w:sz w:val="28"/>
          <w:szCs w:val="28"/>
        </w:rPr>
        <w:t xml:space="preserve">15 ноября </w:t>
      </w:r>
      <w:r>
        <w:rPr>
          <w:rFonts w:ascii="Times New Roman" w:hAnsi="Times New Roman"/>
          <w:sz w:val="28"/>
          <w:szCs w:val="28"/>
        </w:rPr>
        <w:t>2012</w:t>
      </w:r>
      <w:r w:rsidR="005C472F">
        <w:rPr>
          <w:rFonts w:ascii="Times New Roman" w:hAnsi="Times New Roman"/>
          <w:sz w:val="28"/>
          <w:szCs w:val="28"/>
        </w:rPr>
        <w:t xml:space="preserve"> г.</w:t>
      </w:r>
      <w:r w:rsidRPr="00C60AEF">
        <w:rPr>
          <w:rFonts w:ascii="Times New Roman" w:hAnsi="Times New Roman"/>
          <w:sz w:val="28"/>
          <w:szCs w:val="28"/>
        </w:rPr>
        <w:t xml:space="preserve"> № 658</w:t>
      </w:r>
      <w:r w:rsidR="00334FE8">
        <w:rPr>
          <w:rFonts w:ascii="Times New Roman" w:hAnsi="Times New Roman"/>
          <w:sz w:val="28"/>
          <w:szCs w:val="28"/>
        </w:rPr>
        <w:t xml:space="preserve"> (</w:t>
      </w:r>
      <w:r w:rsidRPr="00AC02EA">
        <w:rPr>
          <w:rFonts w:ascii="Times New Roman" w:hAnsi="Times New Roman"/>
          <w:sz w:val="28"/>
          <w:szCs w:val="28"/>
        </w:rPr>
        <w:t xml:space="preserve">зарегистрирован Минюстом </w:t>
      </w:r>
      <w:r>
        <w:rPr>
          <w:rFonts w:ascii="Times New Roman" w:hAnsi="Times New Roman"/>
          <w:sz w:val="28"/>
          <w:szCs w:val="28"/>
        </w:rPr>
        <w:t>России</w:t>
      </w:r>
      <w:r w:rsidRPr="00AC02EA">
        <w:rPr>
          <w:rFonts w:ascii="Times New Roman" w:hAnsi="Times New Roman"/>
          <w:sz w:val="28"/>
          <w:szCs w:val="28"/>
        </w:rPr>
        <w:t xml:space="preserve"> </w:t>
      </w:r>
      <w:r w:rsidR="005C472F">
        <w:rPr>
          <w:rFonts w:ascii="Times New Roman" w:hAnsi="Times New Roman"/>
          <w:sz w:val="28"/>
          <w:szCs w:val="28"/>
        </w:rPr>
        <w:br/>
        <w:t xml:space="preserve">19 апреля </w:t>
      </w:r>
      <w:r>
        <w:rPr>
          <w:rFonts w:ascii="Times New Roman" w:hAnsi="Times New Roman"/>
          <w:sz w:val="28"/>
          <w:szCs w:val="28"/>
        </w:rPr>
        <w:t>2013</w:t>
      </w:r>
      <w:r w:rsidR="005C472F">
        <w:rPr>
          <w:rFonts w:ascii="Times New Roman" w:hAnsi="Times New Roman"/>
          <w:sz w:val="28"/>
          <w:szCs w:val="28"/>
        </w:rPr>
        <w:t xml:space="preserve"> г.</w:t>
      </w:r>
      <w:r w:rsidR="00163EBE">
        <w:rPr>
          <w:rFonts w:ascii="Times New Roman" w:hAnsi="Times New Roman"/>
          <w:sz w:val="28"/>
          <w:szCs w:val="28"/>
        </w:rPr>
        <w:t>, рег</w:t>
      </w:r>
      <w:r w:rsidR="00630C05">
        <w:rPr>
          <w:rFonts w:ascii="Times New Roman" w:hAnsi="Times New Roman"/>
          <w:sz w:val="28"/>
          <w:szCs w:val="28"/>
        </w:rPr>
        <w:t>.</w:t>
      </w:r>
      <w:r>
        <w:rPr>
          <w:rFonts w:ascii="Times New Roman" w:hAnsi="Times New Roman"/>
          <w:sz w:val="28"/>
          <w:szCs w:val="28"/>
        </w:rPr>
        <w:t xml:space="preserve"> № 28218</w:t>
      </w:r>
      <w:r w:rsidR="00334FE8">
        <w:rPr>
          <w:rFonts w:ascii="Times New Roman" w:hAnsi="Times New Roman"/>
          <w:sz w:val="28"/>
          <w:szCs w:val="28"/>
        </w:rPr>
        <w:t>)</w:t>
      </w:r>
      <w:r w:rsidR="00AF6712">
        <w:rPr>
          <w:rFonts w:ascii="Times New Roman" w:hAnsi="Times New Roman"/>
          <w:sz w:val="28"/>
          <w:szCs w:val="28"/>
        </w:rPr>
        <w:t>;</w:t>
      </w:r>
    </w:p>
    <w:p w14:paraId="3610DAF6" w14:textId="77777777" w:rsidR="00AF6712" w:rsidRDefault="00AF6712" w:rsidP="00717CAD">
      <w:pPr>
        <w:widowControl w:val="0"/>
        <w:spacing w:after="0" w:line="360" w:lineRule="auto"/>
        <w:ind w:firstLine="709"/>
        <w:jc w:val="both"/>
        <w:rPr>
          <w:rFonts w:ascii="Times New Roman" w:hAnsi="Times New Roman"/>
          <w:sz w:val="28"/>
          <w:szCs w:val="28"/>
        </w:rPr>
      </w:pPr>
      <w:r w:rsidRPr="00AF6712">
        <w:rPr>
          <w:rFonts w:ascii="Times New Roman" w:hAnsi="Times New Roman"/>
          <w:sz w:val="28"/>
          <w:szCs w:val="28"/>
        </w:rPr>
        <w:t xml:space="preserve">Административным регламентом Федеральной службы </w:t>
      </w:r>
      <w:r w:rsidR="00630C05">
        <w:rPr>
          <w:rFonts w:ascii="Times New Roman" w:hAnsi="Times New Roman"/>
          <w:sz w:val="28"/>
          <w:szCs w:val="28"/>
        </w:rPr>
        <w:br/>
      </w:r>
      <w:r w:rsidRPr="00AF6712">
        <w:rPr>
          <w:rFonts w:ascii="Times New Roman" w:hAnsi="Times New Roman"/>
          <w:sz w:val="28"/>
          <w:szCs w:val="28"/>
        </w:rPr>
        <w:lastRenderedPageBreak/>
        <w:t xml:space="preserve">по экологическому, технологическому и атомному надзору по исполнению государственной </w:t>
      </w:r>
      <w:r w:rsidR="00F958BE">
        <w:rPr>
          <w:rFonts w:ascii="Times New Roman" w:hAnsi="Times New Roman"/>
          <w:sz w:val="28"/>
          <w:szCs w:val="28"/>
        </w:rPr>
        <w:t>услуги</w:t>
      </w:r>
      <w:r w:rsidRPr="00AF6712">
        <w:rPr>
          <w:rFonts w:ascii="Times New Roman" w:hAnsi="Times New Roman"/>
          <w:sz w:val="28"/>
          <w:szCs w:val="28"/>
        </w:rPr>
        <w:t xml:space="preserve"> по лицензированию </w:t>
      </w:r>
      <w:r w:rsidR="00F958BE" w:rsidRPr="00F958BE">
        <w:rPr>
          <w:rFonts w:ascii="Times New Roman" w:hAnsi="Times New Roman"/>
          <w:sz w:val="28"/>
          <w:szCs w:val="28"/>
        </w:rPr>
        <w:t xml:space="preserve">эксплуатации взрывопожароопасных и химически опасных производственных объектов </w:t>
      </w:r>
      <w:r w:rsidR="00630C05">
        <w:rPr>
          <w:rFonts w:ascii="Times New Roman" w:hAnsi="Times New Roman"/>
          <w:sz w:val="28"/>
          <w:szCs w:val="28"/>
        </w:rPr>
        <w:br/>
      </w:r>
      <w:r w:rsidR="00F958BE" w:rsidRPr="00F958BE">
        <w:rPr>
          <w:rFonts w:ascii="Times New Roman" w:hAnsi="Times New Roman"/>
          <w:sz w:val="28"/>
          <w:szCs w:val="28"/>
        </w:rPr>
        <w:t>I, II и III классов опасности</w:t>
      </w:r>
      <w:r w:rsidRPr="00AF6712">
        <w:rPr>
          <w:rFonts w:ascii="Times New Roman" w:hAnsi="Times New Roman"/>
          <w:sz w:val="28"/>
          <w:szCs w:val="28"/>
        </w:rPr>
        <w:t xml:space="preserve">, утвержденным приказом Ростехнадзора </w:t>
      </w:r>
      <w:r w:rsidR="00630C05">
        <w:rPr>
          <w:rFonts w:ascii="Times New Roman" w:hAnsi="Times New Roman"/>
          <w:sz w:val="28"/>
          <w:szCs w:val="28"/>
        </w:rPr>
        <w:br/>
      </w:r>
      <w:r w:rsidRPr="00AF6712">
        <w:rPr>
          <w:rFonts w:ascii="Times New Roman" w:hAnsi="Times New Roman"/>
          <w:sz w:val="28"/>
          <w:szCs w:val="28"/>
        </w:rPr>
        <w:t xml:space="preserve">от </w:t>
      </w:r>
      <w:r w:rsidR="005C472F">
        <w:rPr>
          <w:rFonts w:ascii="Times New Roman" w:hAnsi="Times New Roman"/>
          <w:sz w:val="28"/>
          <w:szCs w:val="28"/>
        </w:rPr>
        <w:t xml:space="preserve">11 августа </w:t>
      </w:r>
      <w:r w:rsidRPr="00AF6712">
        <w:rPr>
          <w:rFonts w:ascii="Times New Roman" w:hAnsi="Times New Roman"/>
          <w:sz w:val="28"/>
          <w:szCs w:val="28"/>
        </w:rPr>
        <w:t>201</w:t>
      </w:r>
      <w:r w:rsidR="00F958BE">
        <w:rPr>
          <w:rFonts w:ascii="Times New Roman" w:hAnsi="Times New Roman"/>
          <w:sz w:val="28"/>
          <w:szCs w:val="28"/>
        </w:rPr>
        <w:t>5</w:t>
      </w:r>
      <w:r w:rsidR="005C472F">
        <w:rPr>
          <w:rFonts w:ascii="Times New Roman" w:hAnsi="Times New Roman"/>
          <w:sz w:val="28"/>
          <w:szCs w:val="28"/>
        </w:rPr>
        <w:t xml:space="preserve"> г.</w:t>
      </w:r>
      <w:r w:rsidRPr="00AF6712">
        <w:rPr>
          <w:rFonts w:ascii="Times New Roman" w:hAnsi="Times New Roman"/>
          <w:sz w:val="28"/>
          <w:szCs w:val="28"/>
        </w:rPr>
        <w:t xml:space="preserve"> № </w:t>
      </w:r>
      <w:r w:rsidR="00F958BE">
        <w:rPr>
          <w:rFonts w:ascii="Times New Roman" w:hAnsi="Times New Roman"/>
          <w:sz w:val="28"/>
          <w:szCs w:val="28"/>
        </w:rPr>
        <w:t>305</w:t>
      </w:r>
      <w:r w:rsidR="00334FE8">
        <w:rPr>
          <w:rFonts w:ascii="Times New Roman" w:hAnsi="Times New Roman"/>
          <w:sz w:val="28"/>
          <w:szCs w:val="28"/>
        </w:rPr>
        <w:t xml:space="preserve"> (</w:t>
      </w:r>
      <w:r w:rsidRPr="00AF6712">
        <w:rPr>
          <w:rFonts w:ascii="Times New Roman" w:hAnsi="Times New Roman"/>
          <w:sz w:val="28"/>
          <w:szCs w:val="28"/>
        </w:rPr>
        <w:t xml:space="preserve">зарегистрирован Минюстом России </w:t>
      </w:r>
      <w:r w:rsidR="00376086">
        <w:rPr>
          <w:rFonts w:ascii="Times New Roman" w:hAnsi="Times New Roman"/>
          <w:sz w:val="28"/>
          <w:szCs w:val="28"/>
        </w:rPr>
        <w:br/>
      </w:r>
      <w:r w:rsidR="005C472F">
        <w:rPr>
          <w:rFonts w:ascii="Times New Roman" w:hAnsi="Times New Roman"/>
          <w:sz w:val="28"/>
          <w:szCs w:val="28"/>
        </w:rPr>
        <w:t xml:space="preserve">8 октября </w:t>
      </w:r>
      <w:r w:rsidRPr="00AF6712">
        <w:rPr>
          <w:rFonts w:ascii="Times New Roman" w:hAnsi="Times New Roman"/>
          <w:sz w:val="28"/>
          <w:szCs w:val="28"/>
        </w:rPr>
        <w:t>201</w:t>
      </w:r>
      <w:r w:rsidR="00F958BE">
        <w:rPr>
          <w:rFonts w:ascii="Times New Roman" w:hAnsi="Times New Roman"/>
          <w:sz w:val="28"/>
          <w:szCs w:val="28"/>
        </w:rPr>
        <w:t>5</w:t>
      </w:r>
      <w:r w:rsidR="005C472F">
        <w:rPr>
          <w:rFonts w:ascii="Times New Roman" w:hAnsi="Times New Roman"/>
          <w:sz w:val="28"/>
          <w:szCs w:val="28"/>
        </w:rPr>
        <w:t xml:space="preserve"> г.</w:t>
      </w:r>
      <w:r w:rsidR="00630C05">
        <w:rPr>
          <w:rFonts w:ascii="Times New Roman" w:hAnsi="Times New Roman"/>
          <w:sz w:val="28"/>
          <w:szCs w:val="28"/>
        </w:rPr>
        <w:t>, рег.</w:t>
      </w:r>
      <w:r w:rsidRPr="00AF6712">
        <w:rPr>
          <w:rFonts w:ascii="Times New Roman" w:hAnsi="Times New Roman"/>
          <w:sz w:val="28"/>
          <w:szCs w:val="28"/>
        </w:rPr>
        <w:t xml:space="preserve"> № </w:t>
      </w:r>
      <w:r w:rsidR="00F958BE">
        <w:rPr>
          <w:rFonts w:ascii="Times New Roman" w:hAnsi="Times New Roman"/>
          <w:sz w:val="28"/>
          <w:szCs w:val="28"/>
        </w:rPr>
        <w:t>39229</w:t>
      </w:r>
      <w:r w:rsidR="00334FE8">
        <w:rPr>
          <w:rFonts w:ascii="Times New Roman" w:hAnsi="Times New Roman"/>
          <w:sz w:val="28"/>
          <w:szCs w:val="28"/>
        </w:rPr>
        <w:t>)</w:t>
      </w:r>
      <w:r w:rsidRPr="00AF6712">
        <w:rPr>
          <w:rFonts w:ascii="Times New Roman" w:hAnsi="Times New Roman"/>
          <w:sz w:val="28"/>
          <w:szCs w:val="28"/>
        </w:rPr>
        <w:t>;</w:t>
      </w:r>
    </w:p>
    <w:p w14:paraId="3FACF2DF" w14:textId="77777777" w:rsidR="00F958BE" w:rsidRDefault="00F958BE" w:rsidP="000136C3">
      <w:pPr>
        <w:widowControl w:val="0"/>
        <w:spacing w:after="0" w:line="360" w:lineRule="auto"/>
        <w:ind w:firstLine="709"/>
        <w:jc w:val="both"/>
        <w:rPr>
          <w:rFonts w:ascii="Times New Roman" w:hAnsi="Times New Roman"/>
          <w:sz w:val="28"/>
          <w:szCs w:val="28"/>
        </w:rPr>
      </w:pPr>
      <w:r w:rsidRPr="00F958BE">
        <w:rPr>
          <w:rFonts w:ascii="Times New Roman" w:hAnsi="Times New Roman"/>
          <w:sz w:val="28"/>
          <w:szCs w:val="28"/>
        </w:rPr>
        <w:t xml:space="preserve">Административным регламентом Федеральной службы </w:t>
      </w:r>
      <w:r w:rsidR="00630C05">
        <w:rPr>
          <w:rFonts w:ascii="Times New Roman" w:hAnsi="Times New Roman"/>
          <w:sz w:val="28"/>
          <w:szCs w:val="28"/>
        </w:rPr>
        <w:br/>
      </w:r>
      <w:r w:rsidRPr="00F958BE">
        <w:rPr>
          <w:rFonts w:ascii="Times New Roman" w:hAnsi="Times New Roman"/>
          <w:sz w:val="28"/>
          <w:szCs w:val="28"/>
        </w:rPr>
        <w:t>по экологическому, технологическому и атомному надзору по исполнению государственной услуги по лицензированию</w:t>
      </w:r>
      <w:r>
        <w:rPr>
          <w:rFonts w:ascii="Times New Roman" w:hAnsi="Times New Roman"/>
          <w:sz w:val="28"/>
          <w:szCs w:val="28"/>
        </w:rPr>
        <w:t xml:space="preserve"> деятельности по производству маркшейдерских работ</w:t>
      </w:r>
      <w:r w:rsidRPr="00F958BE">
        <w:rPr>
          <w:rFonts w:ascii="Times New Roman" w:hAnsi="Times New Roman"/>
          <w:sz w:val="28"/>
          <w:szCs w:val="28"/>
        </w:rPr>
        <w:t>, утвержденным приказом Ростехнадзора от 1</w:t>
      </w:r>
      <w:r>
        <w:rPr>
          <w:rFonts w:ascii="Times New Roman" w:hAnsi="Times New Roman"/>
          <w:sz w:val="28"/>
          <w:szCs w:val="28"/>
        </w:rPr>
        <w:t>2</w:t>
      </w:r>
      <w:r w:rsidR="00376086">
        <w:rPr>
          <w:rFonts w:ascii="Times New Roman" w:hAnsi="Times New Roman"/>
          <w:sz w:val="28"/>
          <w:szCs w:val="28"/>
        </w:rPr>
        <w:t xml:space="preserve"> сентября </w:t>
      </w:r>
      <w:r w:rsidRPr="00F958BE">
        <w:rPr>
          <w:rFonts w:ascii="Times New Roman" w:hAnsi="Times New Roman"/>
          <w:sz w:val="28"/>
          <w:szCs w:val="28"/>
        </w:rPr>
        <w:t>201</w:t>
      </w:r>
      <w:r>
        <w:rPr>
          <w:rFonts w:ascii="Times New Roman" w:hAnsi="Times New Roman"/>
          <w:sz w:val="28"/>
          <w:szCs w:val="28"/>
        </w:rPr>
        <w:t>2</w:t>
      </w:r>
      <w:r w:rsidR="00376086">
        <w:rPr>
          <w:rFonts w:ascii="Times New Roman" w:hAnsi="Times New Roman"/>
          <w:sz w:val="28"/>
          <w:szCs w:val="28"/>
        </w:rPr>
        <w:t xml:space="preserve"> г.</w:t>
      </w:r>
      <w:r w:rsidR="009E2F7B">
        <w:rPr>
          <w:rFonts w:ascii="Times New Roman" w:hAnsi="Times New Roman"/>
          <w:sz w:val="28"/>
          <w:szCs w:val="28"/>
        </w:rPr>
        <w:t xml:space="preserve"> </w:t>
      </w:r>
      <w:r w:rsidRPr="00F958BE">
        <w:rPr>
          <w:rFonts w:ascii="Times New Roman" w:hAnsi="Times New Roman"/>
          <w:sz w:val="28"/>
          <w:szCs w:val="28"/>
        </w:rPr>
        <w:t>№ 5</w:t>
      </w:r>
      <w:r>
        <w:rPr>
          <w:rFonts w:ascii="Times New Roman" w:hAnsi="Times New Roman"/>
          <w:sz w:val="28"/>
          <w:szCs w:val="28"/>
        </w:rPr>
        <w:t>12</w:t>
      </w:r>
      <w:r w:rsidR="00334FE8">
        <w:rPr>
          <w:rFonts w:ascii="Times New Roman" w:hAnsi="Times New Roman"/>
          <w:sz w:val="28"/>
          <w:szCs w:val="28"/>
        </w:rPr>
        <w:t xml:space="preserve"> (</w:t>
      </w:r>
      <w:r w:rsidRPr="00F958BE">
        <w:rPr>
          <w:rFonts w:ascii="Times New Roman" w:hAnsi="Times New Roman"/>
          <w:sz w:val="28"/>
          <w:szCs w:val="28"/>
        </w:rPr>
        <w:t xml:space="preserve">зарегистрирован Минюстом России </w:t>
      </w:r>
      <w:r w:rsidR="00376086">
        <w:rPr>
          <w:rFonts w:ascii="Times New Roman" w:hAnsi="Times New Roman"/>
          <w:sz w:val="28"/>
          <w:szCs w:val="28"/>
        </w:rPr>
        <w:t xml:space="preserve">1 марта </w:t>
      </w:r>
      <w:r w:rsidRPr="00F958BE">
        <w:rPr>
          <w:rFonts w:ascii="Times New Roman" w:hAnsi="Times New Roman"/>
          <w:sz w:val="28"/>
          <w:szCs w:val="28"/>
        </w:rPr>
        <w:t>201</w:t>
      </w:r>
      <w:r>
        <w:rPr>
          <w:rFonts w:ascii="Times New Roman" w:hAnsi="Times New Roman"/>
          <w:sz w:val="28"/>
          <w:szCs w:val="28"/>
        </w:rPr>
        <w:t>3</w:t>
      </w:r>
      <w:r w:rsidR="00376086">
        <w:rPr>
          <w:rFonts w:ascii="Times New Roman" w:hAnsi="Times New Roman"/>
          <w:sz w:val="28"/>
          <w:szCs w:val="28"/>
        </w:rPr>
        <w:t xml:space="preserve"> г.</w:t>
      </w:r>
      <w:r w:rsidR="00630C05">
        <w:rPr>
          <w:rFonts w:ascii="Times New Roman" w:hAnsi="Times New Roman"/>
          <w:sz w:val="28"/>
          <w:szCs w:val="28"/>
        </w:rPr>
        <w:t xml:space="preserve">, </w:t>
      </w:r>
      <w:r w:rsidR="00630C05">
        <w:rPr>
          <w:rFonts w:ascii="Times New Roman" w:hAnsi="Times New Roman"/>
          <w:sz w:val="28"/>
          <w:szCs w:val="28"/>
        </w:rPr>
        <w:br/>
        <w:t>рег.</w:t>
      </w:r>
      <w:r w:rsidRPr="00F958BE">
        <w:rPr>
          <w:rFonts w:ascii="Times New Roman" w:hAnsi="Times New Roman"/>
          <w:sz w:val="28"/>
          <w:szCs w:val="28"/>
        </w:rPr>
        <w:t xml:space="preserve"> № </w:t>
      </w:r>
      <w:r>
        <w:rPr>
          <w:rFonts w:ascii="Times New Roman" w:hAnsi="Times New Roman"/>
          <w:sz w:val="28"/>
          <w:szCs w:val="28"/>
        </w:rPr>
        <w:t>27408</w:t>
      </w:r>
      <w:r w:rsidR="00334FE8">
        <w:rPr>
          <w:rFonts w:ascii="Times New Roman" w:hAnsi="Times New Roman"/>
          <w:sz w:val="28"/>
          <w:szCs w:val="28"/>
        </w:rPr>
        <w:t>)</w:t>
      </w:r>
      <w:r w:rsidRPr="00F958BE">
        <w:rPr>
          <w:rFonts w:ascii="Times New Roman" w:hAnsi="Times New Roman"/>
          <w:sz w:val="28"/>
          <w:szCs w:val="28"/>
        </w:rPr>
        <w:t>;</w:t>
      </w:r>
    </w:p>
    <w:p w14:paraId="68EE373E" w14:textId="28EA8A40" w:rsidR="00163EBE" w:rsidRDefault="00163EBE" w:rsidP="00163EBE">
      <w:pPr>
        <w:spacing w:after="0" w:line="360" w:lineRule="auto"/>
        <w:ind w:firstLine="709"/>
        <w:jc w:val="both"/>
        <w:rPr>
          <w:rFonts w:ascii="Times New Roman" w:hAnsi="Times New Roman"/>
          <w:sz w:val="28"/>
          <w:szCs w:val="28"/>
        </w:rPr>
      </w:pPr>
      <w:r w:rsidRPr="00163EBE">
        <w:rPr>
          <w:rFonts w:ascii="Times New Roman" w:hAnsi="Times New Roman"/>
          <w:sz w:val="28"/>
          <w:szCs w:val="28"/>
        </w:rPr>
        <w:t>Административн</w:t>
      </w:r>
      <w:r>
        <w:rPr>
          <w:rFonts w:ascii="Times New Roman" w:hAnsi="Times New Roman"/>
          <w:sz w:val="28"/>
          <w:szCs w:val="28"/>
        </w:rPr>
        <w:t>ым</w:t>
      </w:r>
      <w:r w:rsidRPr="00163EBE">
        <w:rPr>
          <w:rFonts w:ascii="Times New Roman" w:hAnsi="Times New Roman"/>
          <w:sz w:val="28"/>
          <w:szCs w:val="28"/>
        </w:rPr>
        <w:t xml:space="preserve"> регламент</w:t>
      </w:r>
      <w:r>
        <w:rPr>
          <w:rFonts w:ascii="Times New Roman" w:hAnsi="Times New Roman"/>
          <w:sz w:val="28"/>
          <w:szCs w:val="28"/>
        </w:rPr>
        <w:t>ом</w:t>
      </w:r>
      <w:r w:rsidRPr="00163EBE">
        <w:rPr>
          <w:rFonts w:ascii="Times New Roman" w:hAnsi="Times New Roman"/>
          <w:sz w:val="28"/>
          <w:szCs w:val="28"/>
        </w:rPr>
        <w:t xml:space="preserve"> Федеральной службы </w:t>
      </w:r>
      <w:r w:rsidR="00630C05">
        <w:rPr>
          <w:rFonts w:ascii="Times New Roman" w:hAnsi="Times New Roman"/>
          <w:sz w:val="28"/>
          <w:szCs w:val="28"/>
        </w:rPr>
        <w:br/>
      </w:r>
      <w:r w:rsidRPr="00163EBE">
        <w:rPr>
          <w:rFonts w:ascii="Times New Roman" w:hAnsi="Times New Roman"/>
          <w:sz w:val="28"/>
          <w:szCs w:val="28"/>
        </w:rPr>
        <w:t xml:space="preserve">по экологическому, технологическому и атомному надзору по предоставлению государственной услуги по лицензированию деятельности, связанной </w:t>
      </w:r>
      <w:r w:rsidR="00630C05">
        <w:rPr>
          <w:rFonts w:ascii="Times New Roman" w:hAnsi="Times New Roman"/>
          <w:sz w:val="28"/>
          <w:szCs w:val="28"/>
        </w:rPr>
        <w:br/>
      </w:r>
      <w:r w:rsidRPr="00163EBE">
        <w:rPr>
          <w:rFonts w:ascii="Times New Roman" w:hAnsi="Times New Roman"/>
          <w:sz w:val="28"/>
          <w:szCs w:val="28"/>
        </w:rPr>
        <w:t>с обращением взрывчатых мате</w:t>
      </w:r>
      <w:r>
        <w:rPr>
          <w:rFonts w:ascii="Times New Roman" w:hAnsi="Times New Roman"/>
          <w:sz w:val="28"/>
          <w:szCs w:val="28"/>
        </w:rPr>
        <w:t xml:space="preserve">риалов промышленного назначения, утвержденным приказом Ростехнадзора от </w:t>
      </w:r>
      <w:r w:rsidR="00376086">
        <w:rPr>
          <w:rFonts w:ascii="Times New Roman" w:hAnsi="Times New Roman"/>
          <w:sz w:val="28"/>
          <w:szCs w:val="28"/>
        </w:rPr>
        <w:t xml:space="preserve">25 июля </w:t>
      </w:r>
      <w:r w:rsidRPr="00163EBE">
        <w:rPr>
          <w:rFonts w:ascii="Times New Roman" w:hAnsi="Times New Roman"/>
          <w:sz w:val="28"/>
          <w:szCs w:val="28"/>
        </w:rPr>
        <w:t xml:space="preserve">2016 </w:t>
      </w:r>
      <w:r w:rsidR="00376086">
        <w:rPr>
          <w:rFonts w:ascii="Times New Roman" w:hAnsi="Times New Roman"/>
          <w:sz w:val="28"/>
          <w:szCs w:val="28"/>
        </w:rPr>
        <w:t xml:space="preserve">г. </w:t>
      </w:r>
      <w:r>
        <w:rPr>
          <w:rFonts w:ascii="Times New Roman" w:hAnsi="Times New Roman"/>
          <w:sz w:val="28"/>
          <w:szCs w:val="28"/>
        </w:rPr>
        <w:t xml:space="preserve">№ 306 </w:t>
      </w:r>
      <w:r w:rsidRPr="00163EBE">
        <w:rPr>
          <w:rFonts w:ascii="Times New Roman" w:hAnsi="Times New Roman"/>
          <w:sz w:val="28"/>
          <w:szCs w:val="28"/>
        </w:rPr>
        <w:t>(</w:t>
      </w:r>
      <w:r>
        <w:rPr>
          <w:rFonts w:ascii="Times New Roman" w:hAnsi="Times New Roman"/>
          <w:sz w:val="28"/>
          <w:szCs w:val="28"/>
        </w:rPr>
        <w:t>з</w:t>
      </w:r>
      <w:r w:rsidRPr="00163EBE">
        <w:rPr>
          <w:rFonts w:ascii="Times New Roman" w:hAnsi="Times New Roman"/>
          <w:sz w:val="28"/>
          <w:szCs w:val="28"/>
        </w:rPr>
        <w:t>арегистрирован Минюст</w:t>
      </w:r>
      <w:r>
        <w:rPr>
          <w:rFonts w:ascii="Times New Roman" w:hAnsi="Times New Roman"/>
          <w:sz w:val="28"/>
          <w:szCs w:val="28"/>
        </w:rPr>
        <w:t>ом</w:t>
      </w:r>
      <w:r w:rsidRPr="00163EBE">
        <w:rPr>
          <w:rFonts w:ascii="Times New Roman" w:hAnsi="Times New Roman"/>
          <w:sz w:val="28"/>
          <w:szCs w:val="28"/>
        </w:rPr>
        <w:t xml:space="preserve"> России 23</w:t>
      </w:r>
      <w:r w:rsidR="00376086">
        <w:rPr>
          <w:rFonts w:ascii="Times New Roman" w:hAnsi="Times New Roman"/>
          <w:sz w:val="28"/>
          <w:szCs w:val="28"/>
        </w:rPr>
        <w:t xml:space="preserve"> августа </w:t>
      </w:r>
      <w:r w:rsidRPr="00163EBE">
        <w:rPr>
          <w:rFonts w:ascii="Times New Roman" w:hAnsi="Times New Roman"/>
          <w:sz w:val="28"/>
          <w:szCs w:val="28"/>
        </w:rPr>
        <w:t>2016</w:t>
      </w:r>
      <w:r w:rsidR="00376086">
        <w:rPr>
          <w:rFonts w:ascii="Times New Roman" w:hAnsi="Times New Roman"/>
          <w:sz w:val="28"/>
          <w:szCs w:val="28"/>
        </w:rPr>
        <w:t xml:space="preserve"> г.</w:t>
      </w:r>
      <w:r>
        <w:rPr>
          <w:rFonts w:ascii="Times New Roman" w:hAnsi="Times New Roman"/>
          <w:sz w:val="28"/>
          <w:szCs w:val="28"/>
        </w:rPr>
        <w:t>, рег</w:t>
      </w:r>
      <w:r w:rsidR="00630C05">
        <w:rPr>
          <w:rFonts w:ascii="Times New Roman" w:hAnsi="Times New Roman"/>
          <w:sz w:val="28"/>
          <w:szCs w:val="28"/>
        </w:rPr>
        <w:t>.</w:t>
      </w:r>
      <w:r w:rsidRPr="00163EBE">
        <w:rPr>
          <w:rFonts w:ascii="Times New Roman" w:hAnsi="Times New Roman"/>
          <w:sz w:val="28"/>
          <w:szCs w:val="28"/>
        </w:rPr>
        <w:t xml:space="preserve"> </w:t>
      </w:r>
      <w:r>
        <w:rPr>
          <w:rFonts w:ascii="Times New Roman" w:hAnsi="Times New Roman"/>
          <w:sz w:val="28"/>
          <w:szCs w:val="28"/>
        </w:rPr>
        <w:t>№</w:t>
      </w:r>
      <w:r w:rsidRPr="00163EBE">
        <w:rPr>
          <w:rFonts w:ascii="Times New Roman" w:hAnsi="Times New Roman"/>
          <w:sz w:val="28"/>
          <w:szCs w:val="28"/>
        </w:rPr>
        <w:t xml:space="preserve"> 43363)</w:t>
      </w:r>
      <w:r>
        <w:rPr>
          <w:rFonts w:ascii="Times New Roman" w:hAnsi="Times New Roman"/>
          <w:sz w:val="28"/>
          <w:szCs w:val="28"/>
        </w:rPr>
        <w:t>.</w:t>
      </w:r>
    </w:p>
    <w:p w14:paraId="15CA2463" w14:textId="768689B2" w:rsidR="00A95EA6" w:rsidRDefault="00A95EA6" w:rsidP="00163EBE">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Нормативные правовые документы, регулирующие лицензирование </w:t>
      </w:r>
      <w:r w:rsidR="00CE1B2D">
        <w:rPr>
          <w:rFonts w:ascii="Times New Roman" w:hAnsi="Times New Roman"/>
          <w:sz w:val="28"/>
          <w:szCs w:val="28"/>
        </w:rPr>
        <w:t xml:space="preserve">видов </w:t>
      </w:r>
      <w:r>
        <w:rPr>
          <w:rFonts w:ascii="Times New Roman" w:hAnsi="Times New Roman"/>
          <w:sz w:val="28"/>
          <w:szCs w:val="28"/>
        </w:rPr>
        <w:t>деятельности</w:t>
      </w:r>
      <w:r w:rsidR="00CE1B2D">
        <w:rPr>
          <w:rFonts w:ascii="Times New Roman" w:hAnsi="Times New Roman"/>
          <w:sz w:val="28"/>
          <w:szCs w:val="28"/>
        </w:rPr>
        <w:t>, отнесенных к компетенции Ростехнадзора</w:t>
      </w:r>
      <w:r>
        <w:rPr>
          <w:rFonts w:ascii="Times New Roman" w:hAnsi="Times New Roman"/>
          <w:sz w:val="28"/>
          <w:szCs w:val="28"/>
        </w:rPr>
        <w:t xml:space="preserve">, опубликованы </w:t>
      </w:r>
      <w:r w:rsidR="00630C05">
        <w:rPr>
          <w:rFonts w:ascii="Times New Roman" w:hAnsi="Times New Roman"/>
          <w:sz w:val="28"/>
          <w:szCs w:val="28"/>
        </w:rPr>
        <w:br/>
      </w:r>
      <w:r>
        <w:rPr>
          <w:rFonts w:ascii="Times New Roman" w:hAnsi="Times New Roman"/>
          <w:sz w:val="28"/>
          <w:szCs w:val="28"/>
        </w:rPr>
        <w:t xml:space="preserve">в официальных печатных изданиях, размещены в информационно-правовых системах «Гарант», «Консультант», «Кодекс», а также размещены </w:t>
      </w:r>
      <w:r w:rsidR="00376086">
        <w:rPr>
          <w:rFonts w:ascii="Times New Roman" w:hAnsi="Times New Roman"/>
          <w:sz w:val="28"/>
          <w:szCs w:val="28"/>
        </w:rPr>
        <w:br/>
      </w:r>
      <w:r>
        <w:rPr>
          <w:rFonts w:ascii="Times New Roman" w:hAnsi="Times New Roman"/>
          <w:sz w:val="28"/>
          <w:szCs w:val="28"/>
        </w:rPr>
        <w:t xml:space="preserve">на официальном сайте Ростехнадзора </w:t>
      </w:r>
      <w:hyperlink r:id="rId11" w:history="1">
        <w:r w:rsidR="002866E3" w:rsidRPr="002866E3">
          <w:rPr>
            <w:rFonts w:ascii="Times New Roman" w:hAnsi="Times New Roman"/>
            <w:sz w:val="28"/>
            <w:szCs w:val="28"/>
          </w:rPr>
          <w:t>www.gosnadzor.gov.ru</w:t>
        </w:r>
      </w:hyperlink>
      <w:r>
        <w:rPr>
          <w:rFonts w:ascii="Times New Roman" w:hAnsi="Times New Roman"/>
          <w:sz w:val="28"/>
          <w:szCs w:val="28"/>
        </w:rPr>
        <w:t xml:space="preserve"> в информационно-телекоммуникационной сети «Интернет» и на информационных стендах </w:t>
      </w:r>
      <w:r w:rsidR="00630C05">
        <w:rPr>
          <w:rFonts w:ascii="Times New Roman" w:hAnsi="Times New Roman"/>
          <w:sz w:val="28"/>
          <w:szCs w:val="28"/>
        </w:rPr>
        <w:br/>
      </w:r>
      <w:r>
        <w:rPr>
          <w:rFonts w:ascii="Times New Roman" w:hAnsi="Times New Roman"/>
          <w:sz w:val="28"/>
          <w:szCs w:val="28"/>
        </w:rPr>
        <w:t>в местах приема заявительных документов.</w:t>
      </w:r>
    </w:p>
    <w:p w14:paraId="06E29BCC" w14:textId="77777777" w:rsidR="00A95EA6" w:rsidRDefault="00A95EA6" w:rsidP="00717CA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Анализ перечисленных нормати</w:t>
      </w:r>
      <w:r w:rsidR="00630C05">
        <w:rPr>
          <w:rFonts w:ascii="Times New Roman" w:hAnsi="Times New Roman"/>
          <w:sz w:val="28"/>
          <w:szCs w:val="28"/>
        </w:rPr>
        <w:t xml:space="preserve">вных правовых актов подтвердил </w:t>
      </w:r>
      <w:r>
        <w:rPr>
          <w:rFonts w:ascii="Times New Roman" w:hAnsi="Times New Roman"/>
          <w:sz w:val="28"/>
          <w:szCs w:val="28"/>
        </w:rPr>
        <w:t xml:space="preserve">их объективность, обоснованность, доступность для юридических лиц </w:t>
      </w:r>
      <w:r w:rsidR="00630C05">
        <w:rPr>
          <w:rFonts w:ascii="Times New Roman" w:hAnsi="Times New Roman"/>
          <w:sz w:val="28"/>
          <w:szCs w:val="28"/>
        </w:rPr>
        <w:br/>
      </w:r>
      <w:r>
        <w:rPr>
          <w:rFonts w:ascii="Times New Roman" w:hAnsi="Times New Roman"/>
          <w:sz w:val="28"/>
          <w:szCs w:val="28"/>
        </w:rPr>
        <w:t>и индивидуальных предпринимателей, возможность их исполнения и контроля.</w:t>
      </w:r>
    </w:p>
    <w:p w14:paraId="3E7F8C91" w14:textId="77777777" w:rsidR="00E47C7E" w:rsidRDefault="001B1E30" w:rsidP="00717CA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Вместе с тем</w:t>
      </w:r>
      <w:r w:rsidR="00B24E8D">
        <w:rPr>
          <w:rFonts w:ascii="Times New Roman" w:hAnsi="Times New Roman"/>
          <w:sz w:val="28"/>
          <w:szCs w:val="28"/>
        </w:rPr>
        <w:t xml:space="preserve"> </w:t>
      </w:r>
      <w:r w:rsidR="00B24E8D" w:rsidRPr="00B24E8D">
        <w:rPr>
          <w:rFonts w:ascii="Times New Roman" w:hAnsi="Times New Roman"/>
          <w:sz w:val="28"/>
          <w:szCs w:val="28"/>
        </w:rPr>
        <w:t xml:space="preserve">в указанной сфере деятельности </w:t>
      </w:r>
      <w:r w:rsidR="00630C05">
        <w:rPr>
          <w:rFonts w:ascii="Times New Roman" w:hAnsi="Times New Roman"/>
          <w:sz w:val="28"/>
          <w:szCs w:val="28"/>
        </w:rPr>
        <w:t>по-прежнему</w:t>
      </w:r>
      <w:r w:rsidR="00717B7C">
        <w:rPr>
          <w:rFonts w:ascii="Times New Roman" w:hAnsi="Times New Roman"/>
          <w:sz w:val="28"/>
          <w:szCs w:val="28"/>
        </w:rPr>
        <w:t xml:space="preserve"> </w:t>
      </w:r>
      <w:r w:rsidR="00B24E8D" w:rsidRPr="00B24E8D">
        <w:rPr>
          <w:rFonts w:ascii="Times New Roman" w:hAnsi="Times New Roman"/>
          <w:sz w:val="28"/>
          <w:szCs w:val="28"/>
        </w:rPr>
        <w:t xml:space="preserve">имеются </w:t>
      </w:r>
      <w:r w:rsidR="00B24E8D" w:rsidRPr="00B24E8D">
        <w:rPr>
          <w:rFonts w:ascii="Times New Roman" w:hAnsi="Times New Roman"/>
          <w:sz w:val="28"/>
          <w:szCs w:val="28"/>
        </w:rPr>
        <w:lastRenderedPageBreak/>
        <w:t>проблемы нормативного регулирования, которые нуждаются в устранении</w:t>
      </w:r>
      <w:r w:rsidR="00B24E8D">
        <w:rPr>
          <w:rFonts w:ascii="Times New Roman" w:hAnsi="Times New Roman"/>
          <w:sz w:val="28"/>
          <w:szCs w:val="28"/>
        </w:rPr>
        <w:t>.</w:t>
      </w:r>
      <w:r w:rsidR="00386B1C">
        <w:rPr>
          <w:rFonts w:ascii="Times New Roman" w:hAnsi="Times New Roman"/>
          <w:sz w:val="28"/>
          <w:szCs w:val="28"/>
        </w:rPr>
        <w:t xml:space="preserve"> </w:t>
      </w:r>
    </w:p>
    <w:p w14:paraId="3E407E01" w14:textId="77777777" w:rsidR="00386B1C" w:rsidRDefault="00B24E8D" w:rsidP="00717CA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С</w:t>
      </w:r>
      <w:r w:rsidR="00386B1C">
        <w:rPr>
          <w:rFonts w:ascii="Times New Roman" w:hAnsi="Times New Roman"/>
          <w:sz w:val="28"/>
          <w:szCs w:val="28"/>
        </w:rPr>
        <w:t>татьей 26 Федерального закона от 21</w:t>
      </w:r>
      <w:r w:rsidR="00376086">
        <w:rPr>
          <w:rFonts w:ascii="Times New Roman" w:hAnsi="Times New Roman"/>
          <w:sz w:val="28"/>
          <w:szCs w:val="28"/>
        </w:rPr>
        <w:t xml:space="preserve"> ноября </w:t>
      </w:r>
      <w:r w:rsidR="008D3860">
        <w:rPr>
          <w:rFonts w:ascii="Times New Roman" w:hAnsi="Times New Roman"/>
          <w:sz w:val="28"/>
          <w:szCs w:val="28"/>
        </w:rPr>
        <w:t>1</w:t>
      </w:r>
      <w:r w:rsidR="00386B1C">
        <w:rPr>
          <w:rFonts w:ascii="Times New Roman" w:hAnsi="Times New Roman"/>
          <w:sz w:val="28"/>
          <w:szCs w:val="28"/>
        </w:rPr>
        <w:t>995</w:t>
      </w:r>
      <w:r w:rsidR="00376086">
        <w:rPr>
          <w:rFonts w:ascii="Times New Roman" w:hAnsi="Times New Roman"/>
          <w:sz w:val="28"/>
          <w:szCs w:val="28"/>
        </w:rPr>
        <w:t xml:space="preserve"> г.</w:t>
      </w:r>
      <w:r w:rsidR="009E2F7B">
        <w:rPr>
          <w:rFonts w:ascii="Times New Roman" w:hAnsi="Times New Roman"/>
          <w:sz w:val="28"/>
          <w:szCs w:val="28"/>
        </w:rPr>
        <w:t xml:space="preserve"> </w:t>
      </w:r>
      <w:r w:rsidR="00386B1C">
        <w:rPr>
          <w:rFonts w:ascii="Times New Roman" w:hAnsi="Times New Roman"/>
          <w:sz w:val="28"/>
          <w:szCs w:val="28"/>
        </w:rPr>
        <w:t xml:space="preserve">№ 170-ФЗ </w:t>
      </w:r>
      <w:r w:rsidR="002028FD">
        <w:rPr>
          <w:rFonts w:ascii="Times New Roman" w:hAnsi="Times New Roman"/>
          <w:sz w:val="28"/>
          <w:szCs w:val="28"/>
        </w:rPr>
        <w:br/>
      </w:r>
      <w:r w:rsidR="00386B1C">
        <w:rPr>
          <w:rFonts w:ascii="Times New Roman" w:hAnsi="Times New Roman"/>
          <w:sz w:val="28"/>
          <w:szCs w:val="28"/>
        </w:rPr>
        <w:t xml:space="preserve">«Об использовании атомной энергии» для соискателей лицензии </w:t>
      </w:r>
      <w:r w:rsidR="00386B1C" w:rsidRPr="00564010">
        <w:rPr>
          <w:rFonts w:ascii="Times New Roman" w:hAnsi="Times New Roman"/>
          <w:sz w:val="28"/>
          <w:szCs w:val="28"/>
        </w:rPr>
        <w:t>предусмотрена возможность получения совмещенной лицензии на право осуществления нескольких видов деятельности в области использования атомной энергии</w:t>
      </w:r>
      <w:r w:rsidR="00386B1C">
        <w:rPr>
          <w:rFonts w:ascii="Times New Roman" w:hAnsi="Times New Roman"/>
          <w:sz w:val="28"/>
          <w:szCs w:val="28"/>
        </w:rPr>
        <w:t xml:space="preserve"> </w:t>
      </w:r>
      <w:r w:rsidR="00376086">
        <w:rPr>
          <w:rFonts w:ascii="Times New Roman" w:hAnsi="Times New Roman"/>
          <w:sz w:val="28"/>
          <w:szCs w:val="28"/>
        </w:rPr>
        <w:br/>
      </w:r>
      <w:r w:rsidR="00386B1C">
        <w:rPr>
          <w:rFonts w:ascii="Times New Roman" w:hAnsi="Times New Roman"/>
          <w:sz w:val="28"/>
          <w:szCs w:val="28"/>
        </w:rPr>
        <w:t>в отношении одного или нескольких объектов, на которых осуществляются такие виды деятельности.</w:t>
      </w:r>
    </w:p>
    <w:p w14:paraId="4B2EB259" w14:textId="77777777" w:rsidR="00386B1C" w:rsidRDefault="00386B1C" w:rsidP="0000542C">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Кроме того, неотъемлемой частью лицензии на право ведения работ </w:t>
      </w:r>
      <w:r w:rsidR="002028FD">
        <w:rPr>
          <w:rFonts w:ascii="Times New Roman" w:hAnsi="Times New Roman"/>
          <w:sz w:val="28"/>
          <w:szCs w:val="28"/>
        </w:rPr>
        <w:br/>
      </w:r>
      <w:r>
        <w:rPr>
          <w:rFonts w:ascii="Times New Roman" w:hAnsi="Times New Roman"/>
          <w:sz w:val="28"/>
          <w:szCs w:val="28"/>
        </w:rPr>
        <w:t xml:space="preserve">в области использования атомной энергии являются условия действия лицензии, возможность изменения которых предусмотрена </w:t>
      </w:r>
      <w:r w:rsidR="0040538D">
        <w:rPr>
          <w:rFonts w:ascii="Times New Roman" w:hAnsi="Times New Roman"/>
          <w:sz w:val="28"/>
          <w:szCs w:val="28"/>
        </w:rPr>
        <w:t xml:space="preserve">также </w:t>
      </w:r>
      <w:r>
        <w:rPr>
          <w:rFonts w:ascii="Times New Roman" w:hAnsi="Times New Roman"/>
          <w:sz w:val="28"/>
          <w:szCs w:val="28"/>
        </w:rPr>
        <w:t>статьей 26 Федерального закона от 21</w:t>
      </w:r>
      <w:r w:rsidR="00376086">
        <w:rPr>
          <w:rFonts w:ascii="Times New Roman" w:hAnsi="Times New Roman"/>
          <w:sz w:val="28"/>
          <w:szCs w:val="28"/>
        </w:rPr>
        <w:t xml:space="preserve"> ноября </w:t>
      </w:r>
      <w:r>
        <w:rPr>
          <w:rFonts w:ascii="Times New Roman" w:hAnsi="Times New Roman"/>
          <w:sz w:val="28"/>
          <w:szCs w:val="28"/>
        </w:rPr>
        <w:t>1995</w:t>
      </w:r>
      <w:r w:rsidR="00376086">
        <w:rPr>
          <w:rFonts w:ascii="Times New Roman" w:hAnsi="Times New Roman"/>
          <w:sz w:val="28"/>
          <w:szCs w:val="28"/>
        </w:rPr>
        <w:t xml:space="preserve"> г.</w:t>
      </w:r>
      <w:r>
        <w:rPr>
          <w:rFonts w:ascii="Times New Roman" w:hAnsi="Times New Roman"/>
          <w:sz w:val="28"/>
          <w:szCs w:val="28"/>
        </w:rPr>
        <w:t xml:space="preserve"> № 170-ФЗ «Об использовании атомной энергии» </w:t>
      </w:r>
      <w:r w:rsidR="002028FD">
        <w:rPr>
          <w:rFonts w:ascii="Times New Roman" w:hAnsi="Times New Roman"/>
          <w:sz w:val="28"/>
          <w:szCs w:val="28"/>
        </w:rPr>
        <w:br/>
      </w:r>
      <w:r>
        <w:rPr>
          <w:rFonts w:ascii="Times New Roman" w:hAnsi="Times New Roman"/>
          <w:sz w:val="28"/>
          <w:szCs w:val="28"/>
        </w:rPr>
        <w:t>и Положением о лицензировании деятельности в области использования атомной энергии, утвержденным постановлением Правительства Российской Федерации от 29</w:t>
      </w:r>
      <w:r w:rsidR="00376086">
        <w:rPr>
          <w:rFonts w:ascii="Times New Roman" w:hAnsi="Times New Roman"/>
          <w:sz w:val="28"/>
          <w:szCs w:val="28"/>
        </w:rPr>
        <w:t xml:space="preserve"> марта </w:t>
      </w:r>
      <w:r>
        <w:rPr>
          <w:rFonts w:ascii="Times New Roman" w:hAnsi="Times New Roman"/>
          <w:sz w:val="28"/>
          <w:szCs w:val="28"/>
        </w:rPr>
        <w:t>2013</w:t>
      </w:r>
      <w:r w:rsidR="00376086">
        <w:rPr>
          <w:rFonts w:ascii="Times New Roman" w:hAnsi="Times New Roman"/>
          <w:sz w:val="28"/>
          <w:szCs w:val="28"/>
        </w:rPr>
        <w:t xml:space="preserve"> г.</w:t>
      </w:r>
      <w:r>
        <w:rPr>
          <w:rFonts w:ascii="Times New Roman" w:hAnsi="Times New Roman"/>
          <w:sz w:val="28"/>
          <w:szCs w:val="28"/>
        </w:rPr>
        <w:t xml:space="preserve"> № 280</w:t>
      </w:r>
      <w:r w:rsidR="00E42650">
        <w:rPr>
          <w:rFonts w:ascii="Times New Roman" w:hAnsi="Times New Roman"/>
          <w:sz w:val="28"/>
          <w:szCs w:val="28"/>
        </w:rPr>
        <w:t>.</w:t>
      </w:r>
    </w:p>
    <w:p w14:paraId="597CCCD5" w14:textId="4DE06A45" w:rsidR="00E42650" w:rsidRDefault="0040538D" w:rsidP="0000542C">
      <w:pPr>
        <w:spacing w:after="0" w:line="360" w:lineRule="auto"/>
        <w:ind w:firstLine="709"/>
        <w:jc w:val="both"/>
        <w:rPr>
          <w:rFonts w:ascii="Times New Roman" w:hAnsi="Times New Roman"/>
          <w:sz w:val="28"/>
          <w:szCs w:val="28"/>
        </w:rPr>
      </w:pPr>
      <w:r>
        <w:rPr>
          <w:rFonts w:ascii="Times New Roman" w:hAnsi="Times New Roman"/>
          <w:sz w:val="28"/>
          <w:szCs w:val="28"/>
        </w:rPr>
        <w:t>Вмес</w:t>
      </w:r>
      <w:r w:rsidR="001B1E30">
        <w:rPr>
          <w:rFonts w:ascii="Times New Roman" w:hAnsi="Times New Roman"/>
          <w:sz w:val="28"/>
          <w:szCs w:val="28"/>
        </w:rPr>
        <w:t>те с тем</w:t>
      </w:r>
      <w:r>
        <w:rPr>
          <w:rFonts w:ascii="Times New Roman" w:hAnsi="Times New Roman"/>
          <w:sz w:val="28"/>
          <w:szCs w:val="28"/>
        </w:rPr>
        <w:t xml:space="preserve"> п</w:t>
      </w:r>
      <w:r w:rsidR="00E42650">
        <w:rPr>
          <w:rFonts w:ascii="Times New Roman" w:hAnsi="Times New Roman"/>
          <w:sz w:val="28"/>
          <w:szCs w:val="28"/>
        </w:rPr>
        <w:t xml:space="preserve">одпунктом 95 пункта 1 статьи 333.33 Налогового кодекса Российской Федерации обязательность уплаты государственной пошлины </w:t>
      </w:r>
      <w:r w:rsidR="00D61AD2">
        <w:rPr>
          <w:rFonts w:ascii="Times New Roman" w:hAnsi="Times New Roman"/>
          <w:sz w:val="28"/>
          <w:szCs w:val="28"/>
        </w:rPr>
        <w:br/>
      </w:r>
      <w:r>
        <w:rPr>
          <w:rFonts w:ascii="Times New Roman" w:hAnsi="Times New Roman"/>
          <w:sz w:val="28"/>
          <w:szCs w:val="28"/>
        </w:rPr>
        <w:t xml:space="preserve">и ее размеры </w:t>
      </w:r>
      <w:r w:rsidR="00E42650" w:rsidRPr="00DB76D4">
        <w:rPr>
          <w:rFonts w:ascii="Times New Roman" w:hAnsi="Times New Roman"/>
          <w:sz w:val="28"/>
          <w:szCs w:val="28"/>
        </w:rPr>
        <w:t>за предоставление совмещенной лицензии</w:t>
      </w:r>
      <w:r w:rsidR="00E42650">
        <w:rPr>
          <w:rFonts w:ascii="Times New Roman" w:hAnsi="Times New Roman"/>
          <w:sz w:val="28"/>
          <w:szCs w:val="28"/>
        </w:rPr>
        <w:t xml:space="preserve"> и за </w:t>
      </w:r>
      <w:r w:rsidR="00E42650" w:rsidRPr="00DB76D4">
        <w:rPr>
          <w:rFonts w:ascii="Times New Roman" w:hAnsi="Times New Roman"/>
          <w:sz w:val="28"/>
          <w:szCs w:val="28"/>
        </w:rPr>
        <w:t>внесение изменений</w:t>
      </w:r>
      <w:r w:rsidR="00E42650">
        <w:rPr>
          <w:rFonts w:ascii="Times New Roman" w:hAnsi="Times New Roman"/>
          <w:sz w:val="28"/>
          <w:szCs w:val="28"/>
        </w:rPr>
        <w:t xml:space="preserve"> в условия действия лицензии (по заявлению лицензиата) </w:t>
      </w:r>
      <w:r w:rsidR="00E42650" w:rsidRPr="00DB76D4">
        <w:rPr>
          <w:rFonts w:ascii="Times New Roman" w:hAnsi="Times New Roman"/>
          <w:sz w:val="28"/>
          <w:szCs w:val="28"/>
        </w:rPr>
        <w:t>не установлены</w:t>
      </w:r>
      <w:r w:rsidR="00E42650">
        <w:rPr>
          <w:rFonts w:ascii="Times New Roman" w:hAnsi="Times New Roman"/>
          <w:sz w:val="28"/>
          <w:szCs w:val="28"/>
        </w:rPr>
        <w:t>.</w:t>
      </w:r>
    </w:p>
    <w:p w14:paraId="23CAF2AE" w14:textId="2B0ADB51" w:rsidR="00C90899" w:rsidRDefault="00E42650" w:rsidP="0000542C">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целях урегулирования сложившейся ситуации Ростехнадзор направил </w:t>
      </w:r>
      <w:r w:rsidR="002866E3">
        <w:rPr>
          <w:rFonts w:ascii="Times New Roman" w:hAnsi="Times New Roman"/>
          <w:sz w:val="28"/>
          <w:szCs w:val="28"/>
        </w:rPr>
        <w:br/>
        <w:t>в Министерство ф</w:t>
      </w:r>
      <w:r w:rsidR="00D61AD2">
        <w:rPr>
          <w:rFonts w:ascii="Times New Roman" w:hAnsi="Times New Roman"/>
          <w:sz w:val="28"/>
          <w:szCs w:val="28"/>
        </w:rPr>
        <w:t>инансов Российской Федерации п</w:t>
      </w:r>
      <w:r>
        <w:rPr>
          <w:rFonts w:ascii="Times New Roman" w:hAnsi="Times New Roman"/>
          <w:sz w:val="28"/>
          <w:szCs w:val="28"/>
        </w:rPr>
        <w:t>исьмо от 28</w:t>
      </w:r>
      <w:r w:rsidR="00376086">
        <w:rPr>
          <w:rFonts w:ascii="Times New Roman" w:hAnsi="Times New Roman"/>
          <w:sz w:val="28"/>
          <w:szCs w:val="28"/>
        </w:rPr>
        <w:t xml:space="preserve"> августа </w:t>
      </w:r>
      <w:r>
        <w:rPr>
          <w:rFonts w:ascii="Times New Roman" w:hAnsi="Times New Roman"/>
          <w:sz w:val="28"/>
          <w:szCs w:val="28"/>
        </w:rPr>
        <w:t>2015</w:t>
      </w:r>
      <w:r w:rsidR="00376086">
        <w:rPr>
          <w:rFonts w:ascii="Times New Roman" w:hAnsi="Times New Roman"/>
          <w:sz w:val="28"/>
          <w:szCs w:val="28"/>
        </w:rPr>
        <w:t xml:space="preserve"> г.</w:t>
      </w:r>
      <w:r>
        <w:rPr>
          <w:rFonts w:ascii="Times New Roman" w:hAnsi="Times New Roman"/>
          <w:sz w:val="28"/>
          <w:szCs w:val="28"/>
        </w:rPr>
        <w:t xml:space="preserve"> </w:t>
      </w:r>
      <w:r w:rsidR="00DB76D4">
        <w:rPr>
          <w:rFonts w:ascii="Times New Roman" w:hAnsi="Times New Roman"/>
          <w:sz w:val="28"/>
          <w:szCs w:val="28"/>
        </w:rPr>
        <w:br/>
      </w:r>
      <w:r>
        <w:rPr>
          <w:rFonts w:ascii="Times New Roman" w:hAnsi="Times New Roman"/>
          <w:sz w:val="28"/>
          <w:szCs w:val="28"/>
        </w:rPr>
        <w:t xml:space="preserve">№ 00-03-04/879 с </w:t>
      </w:r>
      <w:r w:rsidR="005C25B0">
        <w:rPr>
          <w:rFonts w:ascii="Times New Roman" w:hAnsi="Times New Roman"/>
          <w:sz w:val="28"/>
          <w:szCs w:val="28"/>
        </w:rPr>
        <w:t xml:space="preserve">предложением </w:t>
      </w:r>
      <w:r w:rsidR="008A6B8E">
        <w:rPr>
          <w:rFonts w:ascii="Times New Roman" w:hAnsi="Times New Roman"/>
          <w:sz w:val="28"/>
          <w:szCs w:val="28"/>
        </w:rPr>
        <w:t xml:space="preserve">о </w:t>
      </w:r>
      <w:r w:rsidR="005C25B0">
        <w:rPr>
          <w:rFonts w:ascii="Times New Roman" w:hAnsi="Times New Roman"/>
          <w:sz w:val="28"/>
          <w:szCs w:val="28"/>
        </w:rPr>
        <w:t>внесении</w:t>
      </w:r>
      <w:r>
        <w:rPr>
          <w:rFonts w:ascii="Times New Roman" w:hAnsi="Times New Roman"/>
          <w:sz w:val="28"/>
          <w:szCs w:val="28"/>
        </w:rPr>
        <w:t xml:space="preserve"> соответствующи</w:t>
      </w:r>
      <w:r w:rsidR="005C25B0">
        <w:rPr>
          <w:rFonts w:ascii="Times New Roman" w:hAnsi="Times New Roman"/>
          <w:sz w:val="28"/>
          <w:szCs w:val="28"/>
        </w:rPr>
        <w:t>х</w:t>
      </w:r>
      <w:r>
        <w:rPr>
          <w:rFonts w:ascii="Times New Roman" w:hAnsi="Times New Roman"/>
          <w:sz w:val="28"/>
          <w:szCs w:val="28"/>
        </w:rPr>
        <w:t xml:space="preserve"> </w:t>
      </w:r>
      <w:r w:rsidR="00E64B24">
        <w:rPr>
          <w:rFonts w:ascii="Times New Roman" w:hAnsi="Times New Roman"/>
          <w:sz w:val="28"/>
          <w:szCs w:val="28"/>
        </w:rPr>
        <w:t>изменений</w:t>
      </w:r>
      <w:r>
        <w:rPr>
          <w:rFonts w:ascii="Times New Roman" w:hAnsi="Times New Roman"/>
          <w:sz w:val="28"/>
          <w:szCs w:val="28"/>
        </w:rPr>
        <w:t xml:space="preserve"> </w:t>
      </w:r>
      <w:r w:rsidR="00D61AD2">
        <w:rPr>
          <w:rFonts w:ascii="Times New Roman" w:hAnsi="Times New Roman"/>
          <w:sz w:val="28"/>
          <w:szCs w:val="28"/>
        </w:rPr>
        <w:br/>
      </w:r>
      <w:r>
        <w:rPr>
          <w:rFonts w:ascii="Times New Roman" w:hAnsi="Times New Roman"/>
          <w:sz w:val="28"/>
          <w:szCs w:val="28"/>
        </w:rPr>
        <w:t>в Налого</w:t>
      </w:r>
      <w:r w:rsidR="00C90899">
        <w:rPr>
          <w:rFonts w:ascii="Times New Roman" w:hAnsi="Times New Roman"/>
          <w:sz w:val="28"/>
          <w:szCs w:val="28"/>
        </w:rPr>
        <w:t xml:space="preserve">вый </w:t>
      </w:r>
      <w:r w:rsidR="001B1E30">
        <w:rPr>
          <w:rFonts w:ascii="Times New Roman" w:hAnsi="Times New Roman"/>
          <w:sz w:val="28"/>
          <w:szCs w:val="28"/>
        </w:rPr>
        <w:t>к</w:t>
      </w:r>
      <w:r w:rsidR="00C90899">
        <w:rPr>
          <w:rFonts w:ascii="Times New Roman" w:hAnsi="Times New Roman"/>
          <w:sz w:val="28"/>
          <w:szCs w:val="28"/>
        </w:rPr>
        <w:t>одекс Российской Федерации.</w:t>
      </w:r>
    </w:p>
    <w:p w14:paraId="3BCCB4E2" w14:textId="77777777" w:rsidR="00376086" w:rsidRPr="00906280" w:rsidRDefault="00E42650" w:rsidP="00906280">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До настоящего времени </w:t>
      </w:r>
      <w:r w:rsidR="00E64B24">
        <w:rPr>
          <w:rFonts w:ascii="Times New Roman" w:hAnsi="Times New Roman"/>
          <w:sz w:val="28"/>
          <w:szCs w:val="28"/>
        </w:rPr>
        <w:t>изменения</w:t>
      </w:r>
      <w:r>
        <w:rPr>
          <w:rFonts w:ascii="Times New Roman" w:hAnsi="Times New Roman"/>
          <w:sz w:val="28"/>
          <w:szCs w:val="28"/>
        </w:rPr>
        <w:t xml:space="preserve"> в Налоговый кодекс Российской Федерации не внесены.</w:t>
      </w:r>
    </w:p>
    <w:p w14:paraId="37441A5E" w14:textId="77777777" w:rsidR="000136C3" w:rsidRDefault="000136C3" w:rsidP="00A95EA6">
      <w:pPr>
        <w:spacing w:after="0" w:line="240" w:lineRule="auto"/>
        <w:rPr>
          <w:rFonts w:ascii="Times New Roman" w:eastAsia="Times New Roman" w:hAnsi="Times New Roman"/>
          <w:sz w:val="32"/>
          <w:szCs w:val="32"/>
          <w:lang w:eastAsia="ru-RU"/>
        </w:rPr>
      </w:pPr>
    </w:p>
    <w:p w14:paraId="3F092310" w14:textId="77777777" w:rsidR="00DB76D4" w:rsidRDefault="00DB76D4" w:rsidP="00A95EA6">
      <w:pPr>
        <w:spacing w:after="0" w:line="240" w:lineRule="auto"/>
        <w:rPr>
          <w:rFonts w:ascii="Times New Roman" w:eastAsia="Times New Roman" w:hAnsi="Times New Roman"/>
          <w:sz w:val="32"/>
          <w:szCs w:val="32"/>
          <w:lang w:eastAsia="ru-RU"/>
        </w:rPr>
      </w:pPr>
    </w:p>
    <w:p w14:paraId="5C92F2D4" w14:textId="77777777" w:rsidR="00DB76D4" w:rsidRDefault="00DB76D4" w:rsidP="00A95EA6">
      <w:pPr>
        <w:spacing w:after="0" w:line="240" w:lineRule="auto"/>
        <w:rPr>
          <w:rFonts w:ascii="Times New Roman" w:eastAsia="Times New Roman" w:hAnsi="Times New Roman"/>
          <w:sz w:val="32"/>
          <w:szCs w:val="32"/>
          <w:lang w:eastAsia="ru-RU"/>
        </w:rPr>
      </w:pPr>
    </w:p>
    <w:p w14:paraId="567FF7FA" w14:textId="77777777" w:rsidR="002866E3" w:rsidRDefault="002866E3" w:rsidP="00A95EA6">
      <w:pPr>
        <w:spacing w:after="0" w:line="240" w:lineRule="auto"/>
        <w:rPr>
          <w:rFonts w:ascii="Times New Roman" w:eastAsia="Times New Roman" w:hAnsi="Times New Roman"/>
          <w:sz w:val="32"/>
          <w:szCs w:val="32"/>
          <w:lang w:eastAsia="ru-RU"/>
        </w:rPr>
      </w:pPr>
    </w:p>
    <w:p w14:paraId="0C7A9CF0" w14:textId="77777777" w:rsidR="00DB76D4" w:rsidRDefault="00DB76D4" w:rsidP="00A95EA6">
      <w:pPr>
        <w:spacing w:after="0" w:line="240" w:lineRule="auto"/>
        <w:rPr>
          <w:rFonts w:ascii="Times New Roman" w:eastAsia="Times New Roman" w:hAnsi="Times New Roman"/>
          <w:sz w:val="32"/>
          <w:szCs w:val="32"/>
          <w:lang w:eastAsia="ru-RU"/>
        </w:rPr>
      </w:pPr>
    </w:p>
    <w:p w14:paraId="56E36892" w14:textId="77777777" w:rsidR="00DB76D4" w:rsidRPr="00A95EA6" w:rsidRDefault="00DB76D4" w:rsidP="00A95EA6">
      <w:pPr>
        <w:spacing w:after="0" w:line="240" w:lineRule="auto"/>
        <w:rPr>
          <w:rFonts w:ascii="Times New Roman" w:eastAsia="Times New Roman" w:hAnsi="Times New Roman"/>
          <w:sz w:val="32"/>
          <w:szCs w:val="32"/>
          <w:lang w:eastAsia="ru-RU"/>
        </w:rPr>
      </w:pPr>
    </w:p>
    <w:p w14:paraId="4AB460F0" w14:textId="77777777" w:rsidR="00A95EA6" w:rsidRPr="00A95EA6" w:rsidRDefault="00A95EA6" w:rsidP="00A95EA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sz w:val="32"/>
          <w:szCs w:val="32"/>
          <w:lang w:eastAsia="ru-RU"/>
        </w:rPr>
      </w:pPr>
      <w:r w:rsidRPr="00A95EA6">
        <w:rPr>
          <w:rFonts w:ascii="Times New Roman" w:eastAsia="Times New Roman" w:hAnsi="Times New Roman"/>
          <w:sz w:val="32"/>
          <w:szCs w:val="32"/>
          <w:lang w:eastAsia="ru-RU"/>
        </w:rPr>
        <w:lastRenderedPageBreak/>
        <w:t>Раздел 2.</w:t>
      </w:r>
    </w:p>
    <w:p w14:paraId="04F7BA66" w14:textId="77777777" w:rsidR="00A95EA6" w:rsidRPr="00A95EA6" w:rsidRDefault="00A95EA6" w:rsidP="00A95EA6">
      <w:pPr>
        <w:spacing w:after="0" w:line="240" w:lineRule="auto"/>
        <w:rPr>
          <w:rFonts w:ascii="Times New Roman" w:eastAsia="Times New Roman" w:hAnsi="Times New Roman"/>
          <w:sz w:val="32"/>
          <w:szCs w:val="32"/>
          <w:lang w:eastAsia="ru-RU"/>
        </w:rPr>
      </w:pPr>
    </w:p>
    <w:p w14:paraId="2EB67B0D" w14:textId="77777777" w:rsidR="00A95EA6" w:rsidRDefault="00A33648" w:rsidP="0056584B">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2. </w:t>
      </w:r>
      <w:r w:rsidR="0056584B">
        <w:rPr>
          <w:rFonts w:ascii="Times New Roman" w:eastAsia="Times New Roman" w:hAnsi="Times New Roman"/>
          <w:b/>
          <w:sz w:val="32"/>
          <w:szCs w:val="32"/>
          <w:lang w:eastAsia="ru-RU"/>
        </w:rPr>
        <w:t>Организация и осуществление лицензирования отдельных видов деятельности и лицензировани</w:t>
      </w:r>
      <w:r w:rsidR="00537528">
        <w:rPr>
          <w:rFonts w:ascii="Times New Roman" w:eastAsia="Times New Roman" w:hAnsi="Times New Roman"/>
          <w:b/>
          <w:sz w:val="32"/>
          <w:szCs w:val="32"/>
          <w:lang w:eastAsia="ru-RU"/>
        </w:rPr>
        <w:t>я</w:t>
      </w:r>
      <w:r w:rsidR="0056584B">
        <w:rPr>
          <w:rFonts w:ascii="Times New Roman" w:eastAsia="Times New Roman" w:hAnsi="Times New Roman"/>
          <w:b/>
          <w:sz w:val="32"/>
          <w:szCs w:val="32"/>
          <w:lang w:eastAsia="ru-RU"/>
        </w:rPr>
        <w:t xml:space="preserve"> деятельности в области использования атомной энергии</w:t>
      </w:r>
    </w:p>
    <w:p w14:paraId="299B6AB4" w14:textId="77777777" w:rsidR="0056584B" w:rsidRDefault="0056584B" w:rsidP="0056584B">
      <w:pPr>
        <w:spacing w:after="0" w:line="240" w:lineRule="auto"/>
        <w:jc w:val="center"/>
        <w:rPr>
          <w:rFonts w:ascii="Times New Roman" w:eastAsia="Times New Roman" w:hAnsi="Times New Roman"/>
          <w:b/>
          <w:sz w:val="32"/>
          <w:szCs w:val="32"/>
          <w:lang w:eastAsia="ru-RU"/>
        </w:rPr>
      </w:pPr>
    </w:p>
    <w:p w14:paraId="4A595215" w14:textId="2F363DA7" w:rsidR="002C6787" w:rsidRPr="008A6B8E" w:rsidRDefault="002C6787" w:rsidP="00F00859">
      <w:pPr>
        <w:spacing w:after="0" w:line="360" w:lineRule="exact"/>
        <w:ind w:firstLine="720"/>
        <w:jc w:val="center"/>
        <w:rPr>
          <w:rFonts w:ascii="Times New Roman" w:eastAsia="Times New Roman" w:hAnsi="Times New Roman"/>
          <w:b/>
          <w:i/>
          <w:color w:val="000000" w:themeColor="text1"/>
          <w:sz w:val="28"/>
          <w:szCs w:val="20"/>
          <w:lang w:eastAsia="ru-RU"/>
        </w:rPr>
      </w:pPr>
      <w:r w:rsidRPr="008A6B8E">
        <w:rPr>
          <w:rFonts w:ascii="Times New Roman" w:eastAsia="Times New Roman" w:hAnsi="Times New Roman"/>
          <w:b/>
          <w:i/>
          <w:color w:val="000000" w:themeColor="text1"/>
          <w:sz w:val="28"/>
          <w:szCs w:val="20"/>
          <w:lang w:eastAsia="ru-RU"/>
        </w:rPr>
        <w:t xml:space="preserve">2.1. Сведения об организационной структуре Ростехнадзора </w:t>
      </w:r>
      <w:r w:rsidR="00D0161D">
        <w:rPr>
          <w:rFonts w:ascii="Times New Roman" w:eastAsia="Times New Roman" w:hAnsi="Times New Roman"/>
          <w:b/>
          <w:i/>
          <w:color w:val="000000" w:themeColor="text1"/>
          <w:sz w:val="28"/>
          <w:szCs w:val="20"/>
          <w:lang w:eastAsia="ru-RU"/>
        </w:rPr>
        <w:br/>
      </w:r>
      <w:r w:rsidRPr="008A6B8E">
        <w:rPr>
          <w:rFonts w:ascii="Times New Roman" w:eastAsia="Times New Roman" w:hAnsi="Times New Roman"/>
          <w:b/>
          <w:i/>
          <w:color w:val="000000" w:themeColor="text1"/>
          <w:sz w:val="28"/>
          <w:szCs w:val="20"/>
          <w:lang w:eastAsia="ru-RU"/>
        </w:rPr>
        <w:t>и о распределении полномочий между структурными подразделениями, осуществляющими лицензирование.</w:t>
      </w:r>
    </w:p>
    <w:p w14:paraId="5FAECF89" w14:textId="77777777" w:rsidR="002C6787" w:rsidRPr="008A6B8E" w:rsidRDefault="002C6787" w:rsidP="002C6787">
      <w:pPr>
        <w:spacing w:after="0" w:line="360" w:lineRule="exact"/>
        <w:ind w:firstLine="720"/>
        <w:jc w:val="both"/>
        <w:rPr>
          <w:rFonts w:ascii="Times New Roman" w:eastAsia="Times New Roman" w:hAnsi="Times New Roman"/>
          <w:b/>
          <w:i/>
          <w:color w:val="000000" w:themeColor="text1"/>
          <w:sz w:val="28"/>
          <w:szCs w:val="20"/>
          <w:lang w:eastAsia="ru-RU"/>
        </w:rPr>
      </w:pPr>
    </w:p>
    <w:p w14:paraId="6DF93E95" w14:textId="6FF6B0DE" w:rsidR="00D0161D" w:rsidRPr="00D0161D" w:rsidRDefault="00D0161D" w:rsidP="00D0161D">
      <w:pPr>
        <w:spacing w:line="360" w:lineRule="auto"/>
        <w:ind w:firstLine="720"/>
        <w:contextualSpacing/>
        <w:jc w:val="both"/>
        <w:rPr>
          <w:rFonts w:ascii="Times New Roman" w:hAnsi="Times New Roman"/>
          <w:sz w:val="28"/>
          <w:szCs w:val="20"/>
        </w:rPr>
      </w:pPr>
      <w:r w:rsidRPr="00D0161D">
        <w:rPr>
          <w:rFonts w:ascii="Times New Roman" w:hAnsi="Times New Roman"/>
          <w:sz w:val="28"/>
          <w:szCs w:val="20"/>
        </w:rPr>
        <w:t>В 2020 году в Федеральной службе по экологическому, технологическому и атомному надзору (далее Ростехнадзор) сохранена сформированная в 2009 году двухзвенная система управления деятельностью (центральный аппарат – территориальные органы федерального подчинения).</w:t>
      </w:r>
    </w:p>
    <w:p w14:paraId="0DE2C727" w14:textId="4EE80A2E" w:rsidR="00D0161D" w:rsidRPr="00D0161D" w:rsidRDefault="00D0161D" w:rsidP="00D0161D">
      <w:pPr>
        <w:spacing w:line="360" w:lineRule="auto"/>
        <w:ind w:firstLine="720"/>
        <w:contextualSpacing/>
        <w:jc w:val="both"/>
        <w:rPr>
          <w:rFonts w:ascii="Times New Roman" w:hAnsi="Times New Roman"/>
          <w:sz w:val="28"/>
          <w:szCs w:val="20"/>
        </w:rPr>
      </w:pPr>
      <w:r w:rsidRPr="00D0161D">
        <w:rPr>
          <w:rFonts w:ascii="Times New Roman" w:hAnsi="Times New Roman"/>
          <w:sz w:val="28"/>
          <w:szCs w:val="20"/>
        </w:rPr>
        <w:t xml:space="preserve">Распределение полномочий и сложившаяся организационная структура территориальных органов и центрального аппарата Ростехнадзора создают условия для обеспечения комплексного подхода при организации надзорной деятельности, исключения внутреннего дублирования функций, приближения контроля и надзора, лицензирования и разрешительной деятельности </w:t>
      </w:r>
      <w:r>
        <w:rPr>
          <w:rFonts w:ascii="Times New Roman" w:hAnsi="Times New Roman"/>
          <w:sz w:val="28"/>
          <w:szCs w:val="20"/>
        </w:rPr>
        <w:br/>
      </w:r>
      <w:r w:rsidRPr="00D0161D">
        <w:rPr>
          <w:rFonts w:ascii="Times New Roman" w:hAnsi="Times New Roman"/>
          <w:sz w:val="28"/>
          <w:szCs w:val="20"/>
        </w:rPr>
        <w:t>к поднадзорным объектам в регионах.</w:t>
      </w:r>
    </w:p>
    <w:p w14:paraId="7B0A4B5D" w14:textId="1B80B6F6" w:rsidR="00FE3A16" w:rsidRPr="00D0161D" w:rsidRDefault="00D0161D" w:rsidP="00D0161D">
      <w:pPr>
        <w:spacing w:line="360" w:lineRule="auto"/>
        <w:ind w:firstLine="720"/>
        <w:contextualSpacing/>
        <w:jc w:val="both"/>
        <w:rPr>
          <w:rFonts w:ascii="Times New Roman" w:hAnsi="Times New Roman"/>
          <w:sz w:val="28"/>
          <w:szCs w:val="20"/>
        </w:rPr>
      </w:pPr>
      <w:r w:rsidRPr="00D0161D">
        <w:rPr>
          <w:rFonts w:ascii="Times New Roman" w:hAnsi="Times New Roman"/>
          <w:sz w:val="28"/>
          <w:szCs w:val="20"/>
        </w:rPr>
        <w:t xml:space="preserve">Организационная структура Ростехнадзора в 2020 году включала 16 структурных подразделений центрального аппарата, 6 межрегиональных территориальных управлений по надзору за ядерной и радиационной безопасностью, 23 территориальных управления по технологическому </w:t>
      </w:r>
      <w:r>
        <w:rPr>
          <w:rFonts w:ascii="Times New Roman" w:hAnsi="Times New Roman"/>
          <w:sz w:val="28"/>
          <w:szCs w:val="20"/>
        </w:rPr>
        <w:br/>
      </w:r>
      <w:r w:rsidRPr="00D0161D">
        <w:rPr>
          <w:rFonts w:ascii="Times New Roman" w:hAnsi="Times New Roman"/>
          <w:sz w:val="28"/>
          <w:szCs w:val="20"/>
        </w:rPr>
        <w:t>и экологическому надзору</w:t>
      </w:r>
      <w:r w:rsidRPr="00D0161D">
        <w:rPr>
          <w:rFonts w:ascii="Times New Roman" w:hAnsi="Times New Roman"/>
          <w:sz w:val="28"/>
          <w:szCs w:val="28"/>
        </w:rPr>
        <w:t xml:space="preserve"> межрегионального и регионального уровня</w:t>
      </w:r>
      <w:r w:rsidRPr="00D0161D">
        <w:rPr>
          <w:rFonts w:ascii="Times New Roman" w:hAnsi="Times New Roman"/>
          <w:sz w:val="28"/>
          <w:szCs w:val="20"/>
        </w:rPr>
        <w:t xml:space="preserve"> </w:t>
      </w:r>
      <w:r>
        <w:rPr>
          <w:rFonts w:ascii="Times New Roman" w:hAnsi="Times New Roman"/>
          <w:sz w:val="28"/>
          <w:szCs w:val="20"/>
        </w:rPr>
        <w:br/>
      </w:r>
      <w:r w:rsidR="00F42521" w:rsidRPr="00D0161D">
        <w:rPr>
          <w:rFonts w:ascii="Times New Roman" w:hAnsi="Times New Roman"/>
          <w:color w:val="000000" w:themeColor="text1"/>
          <w:sz w:val="28"/>
          <w:szCs w:val="28"/>
        </w:rPr>
        <w:t>(рисунок 1).</w:t>
      </w:r>
    </w:p>
    <w:p w14:paraId="54FA368E" w14:textId="77777777" w:rsidR="007B4446" w:rsidRDefault="007B4446" w:rsidP="00D16677">
      <w:pPr>
        <w:spacing w:after="0" w:line="360" w:lineRule="auto"/>
        <w:ind w:firstLine="709"/>
        <w:jc w:val="both"/>
        <w:rPr>
          <w:rFonts w:ascii="Times New Roman" w:hAnsi="Times New Roman"/>
          <w:color w:val="000000" w:themeColor="text1"/>
          <w:sz w:val="28"/>
          <w:szCs w:val="28"/>
        </w:rPr>
      </w:pPr>
    </w:p>
    <w:p w14:paraId="33F7CCF7" w14:textId="77777777" w:rsidR="00D0161D" w:rsidRPr="00D16677" w:rsidRDefault="00D0161D" w:rsidP="00D16677">
      <w:pPr>
        <w:spacing w:after="0" w:line="360" w:lineRule="auto"/>
        <w:ind w:firstLine="709"/>
        <w:jc w:val="both"/>
        <w:rPr>
          <w:rFonts w:ascii="Times New Roman" w:hAnsi="Times New Roman"/>
          <w:color w:val="000000" w:themeColor="text1"/>
          <w:sz w:val="28"/>
          <w:szCs w:val="28"/>
        </w:rPr>
      </w:pPr>
    </w:p>
    <w:p w14:paraId="1E0BC486" w14:textId="77777777" w:rsidR="002C6787" w:rsidRPr="008A6B8E" w:rsidRDefault="002C6787" w:rsidP="002C6787">
      <w:pPr>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28"/>
          <w:szCs w:val="20"/>
          <w:lang w:eastAsia="ru-RU"/>
        </w:rPr>
      </w:pPr>
      <w:r w:rsidRPr="008A6B8E">
        <w:rPr>
          <w:rFonts w:ascii="Times New Roman" w:eastAsia="Times New Roman" w:hAnsi="Times New Roman"/>
          <w:b/>
          <w:color w:val="000000" w:themeColor="text1"/>
          <w:sz w:val="28"/>
          <w:szCs w:val="20"/>
          <w:lang w:eastAsia="ru-RU"/>
        </w:rPr>
        <w:t>Организационная структура Федеральной службы по экологическому,</w:t>
      </w:r>
    </w:p>
    <w:p w14:paraId="447F017A" w14:textId="77777777" w:rsidR="002C6787" w:rsidRPr="008A6B8E" w:rsidRDefault="002C6787" w:rsidP="002C6787">
      <w:pPr>
        <w:spacing w:after="0" w:line="240" w:lineRule="auto"/>
        <w:jc w:val="center"/>
        <w:rPr>
          <w:rFonts w:ascii="Times New Roman" w:eastAsia="Times New Roman" w:hAnsi="Times New Roman"/>
          <w:b/>
          <w:bCs/>
          <w:color w:val="000000" w:themeColor="text1"/>
          <w:sz w:val="28"/>
          <w:szCs w:val="24"/>
          <w:lang w:eastAsia="ru-RU"/>
        </w:rPr>
      </w:pPr>
      <w:r w:rsidRPr="008A6B8E">
        <w:rPr>
          <w:rFonts w:ascii="Times New Roman" w:eastAsia="Times New Roman" w:hAnsi="Times New Roman"/>
          <w:b/>
          <w:bCs/>
          <w:color w:val="000000" w:themeColor="text1"/>
          <w:sz w:val="28"/>
          <w:szCs w:val="24"/>
          <w:lang w:eastAsia="ru-RU"/>
        </w:rPr>
        <w:t>технологическому и атомному надзору</w:t>
      </w:r>
    </w:p>
    <w:p w14:paraId="57687305" w14:textId="77777777" w:rsidR="002C6787" w:rsidRPr="00376086" w:rsidRDefault="00BE58D2" w:rsidP="002C6787">
      <w:pPr>
        <w:tabs>
          <w:tab w:val="left" w:pos="900"/>
        </w:tabs>
        <w:spacing w:before="240" w:after="120" w:line="240" w:lineRule="auto"/>
        <w:jc w:val="center"/>
        <w:rPr>
          <w:rFonts w:ascii="Times New Roman" w:eastAsia="Times New Roman" w:hAnsi="Times New Roman"/>
          <w:b/>
          <w:bCs/>
          <w:color w:val="FF0000"/>
          <w:sz w:val="24"/>
          <w:szCs w:val="28"/>
          <w:lang w:eastAsia="ru-RU"/>
        </w:rPr>
      </w:pPr>
      <w:r w:rsidRPr="00376086">
        <w:rPr>
          <w:rFonts w:ascii="Times New Roman" w:eastAsia="Times New Roman" w:hAnsi="Times New Roman"/>
          <w:b/>
          <w:bCs/>
          <w:noProof/>
          <w:color w:val="FF0000"/>
          <w:sz w:val="24"/>
          <w:szCs w:val="28"/>
          <w:lang w:eastAsia="ru-RU"/>
        </w:rPr>
        <mc:AlternateContent>
          <mc:Choice Requires="wps">
            <w:drawing>
              <wp:anchor distT="0" distB="0" distL="114300" distR="114300" simplePos="0" relativeHeight="251603968" behindDoc="0" locked="0" layoutInCell="1" allowOverlap="1" wp14:anchorId="577BAFD7" wp14:editId="3F15AC10">
                <wp:simplePos x="0" y="0"/>
                <wp:positionH relativeFrom="column">
                  <wp:posOffset>1371600</wp:posOffset>
                </wp:positionH>
                <wp:positionV relativeFrom="paragraph">
                  <wp:posOffset>162560</wp:posOffset>
                </wp:positionV>
                <wp:extent cx="3467100" cy="457200"/>
                <wp:effectExtent l="0" t="0" r="19050" b="19050"/>
                <wp:wrapNone/>
                <wp:docPr id="89" name="Text 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57200"/>
                        </a:xfrm>
                        <a:prstGeom prst="rect">
                          <a:avLst/>
                        </a:prstGeom>
                        <a:solidFill>
                          <a:srgbClr val="99CCFF"/>
                        </a:solidFill>
                        <a:ln w="9525">
                          <a:solidFill>
                            <a:srgbClr val="000000"/>
                          </a:solidFill>
                          <a:miter lim="800000"/>
                          <a:headEnd/>
                          <a:tailEnd/>
                        </a:ln>
                      </wps:spPr>
                      <wps:txbx>
                        <w:txbxContent>
                          <w:p w14:paraId="4BE4E5D6" w14:textId="77777777" w:rsidR="00FE1A64" w:rsidRPr="0021056F" w:rsidRDefault="00FE1A64" w:rsidP="002C6787">
                            <w:pPr>
                              <w:pStyle w:val="1"/>
                              <w:spacing w:before="120"/>
                              <w:jc w:val="center"/>
                              <w:rPr>
                                <w:color w:val="auto"/>
                              </w:rPr>
                            </w:pPr>
                            <w:r w:rsidRPr="0021056F">
                              <w:rPr>
                                <w:color w:val="auto"/>
                              </w:rPr>
                              <w:t>Центральный аппарат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AFD7" id="_x0000_t202" coordsize="21600,21600" o:spt="202" path="m,l,21600r21600,l21600,xe">
                <v:stroke joinstyle="miter"/>
                <v:path gradientshapeok="t" o:connecttype="rect"/>
              </v:shapetype>
              <v:shape id="Text Box 545" o:spid="_x0000_s1026" type="#_x0000_t202" style="position:absolute;left:0;text-align:left;margin-left:108pt;margin-top:12.8pt;width:273pt;height:36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" fillcolor="#9cf">
                <v:textbox>
                  <w:txbxContent>
                    <w:p w14:paraId="4BE4E5D6" w14:textId="77777777" w:rsidR="00FE1A64" w:rsidRPr="0021056F" w:rsidRDefault="00FE1A64" w:rsidP="002C6787">
                      <w:pPr>
                        <w:pStyle w:val="1"/>
                        <w:spacing w:before="120"/>
                        <w:jc w:val="center"/>
                        <w:rPr>
                          <w:color w:val="auto"/>
                        </w:rPr>
                      </w:pPr>
                      <w:r w:rsidRPr="0021056F">
                        <w:rPr>
                          <w:color w:val="auto"/>
                        </w:rPr>
                        <w:t>Центральный аппарат</w:t>
                      </w:r>
                    </w:p>
                  </w:txbxContent>
                </v:textbox>
              </v:shape>
            </w:pict>
          </mc:Fallback>
        </mc:AlternateContent>
      </w:r>
    </w:p>
    <w:p w14:paraId="5D116E84" w14:textId="77777777" w:rsidR="002C6787" w:rsidRPr="00376086" w:rsidRDefault="002C6787" w:rsidP="002C6787">
      <w:pPr>
        <w:spacing w:after="0" w:line="240" w:lineRule="auto"/>
        <w:rPr>
          <w:rFonts w:ascii="Times New Roman" w:eastAsia="Times New Roman" w:hAnsi="Times New Roman"/>
          <w:noProof/>
          <w:color w:val="FF0000"/>
          <w:sz w:val="20"/>
          <w:szCs w:val="24"/>
          <w:lang w:eastAsia="ru-RU"/>
        </w:rPr>
      </w:pPr>
    </w:p>
    <w:p w14:paraId="00C9A6C8" w14:textId="77777777" w:rsidR="002C6787" w:rsidRPr="00376086" w:rsidRDefault="002C6787" w:rsidP="002C6787">
      <w:pPr>
        <w:spacing w:after="0" w:line="240" w:lineRule="auto"/>
        <w:rPr>
          <w:rFonts w:ascii="Times New Roman" w:eastAsia="Times New Roman" w:hAnsi="Times New Roman"/>
          <w:color w:val="FF0000"/>
          <w:sz w:val="24"/>
          <w:szCs w:val="24"/>
          <w:lang w:eastAsia="ru-RU"/>
        </w:rPr>
      </w:pPr>
    </w:p>
    <w:p w14:paraId="530FFE8D" w14:textId="77777777" w:rsidR="002C6787" w:rsidRPr="00376086" w:rsidRDefault="00BE58D2" w:rsidP="002C6787">
      <w:pPr>
        <w:spacing w:after="0" w:line="240" w:lineRule="auto"/>
        <w:rPr>
          <w:rFonts w:ascii="Times New Roman" w:eastAsia="Times New Roman" w:hAnsi="Times New Roman"/>
          <w:color w:val="FF0000"/>
          <w:sz w:val="24"/>
          <w:szCs w:val="24"/>
          <w:lang w:eastAsia="ru-RU"/>
        </w:rPr>
      </w:pPr>
      <w:r w:rsidRPr="00376086">
        <w:rPr>
          <w:rFonts w:ascii="Times New Roman" w:eastAsia="Times New Roman" w:hAnsi="Times New Roman"/>
          <w:noProof/>
          <w:color w:val="FF0000"/>
          <w:sz w:val="24"/>
          <w:szCs w:val="24"/>
          <w:lang w:eastAsia="ru-RU"/>
        </w:rPr>
        <mc:AlternateContent>
          <mc:Choice Requires="wps">
            <w:drawing>
              <wp:anchor distT="0" distB="0" distL="114300" distR="114300" simplePos="0" relativeHeight="251608064" behindDoc="0" locked="0" layoutInCell="1" allowOverlap="1" wp14:anchorId="3D76BD4D" wp14:editId="0F49047F">
                <wp:simplePos x="0" y="0"/>
                <wp:positionH relativeFrom="column">
                  <wp:posOffset>571500</wp:posOffset>
                </wp:positionH>
                <wp:positionV relativeFrom="paragraph">
                  <wp:posOffset>62230</wp:posOffset>
                </wp:positionV>
                <wp:extent cx="5143500" cy="340995"/>
                <wp:effectExtent l="0" t="0" r="19050" b="20955"/>
                <wp:wrapNone/>
                <wp:docPr id="94" name="Text Box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40995"/>
                        </a:xfrm>
                        <a:prstGeom prst="rect">
                          <a:avLst/>
                        </a:prstGeom>
                        <a:solidFill>
                          <a:srgbClr val="FFCC99"/>
                        </a:solidFill>
                        <a:ln w="9525">
                          <a:solidFill>
                            <a:srgbClr val="000000"/>
                          </a:solidFill>
                          <a:miter lim="800000"/>
                          <a:headEnd/>
                          <a:tailEnd/>
                        </a:ln>
                      </wps:spPr>
                      <wps:txbx>
                        <w:txbxContent>
                          <w:p w14:paraId="12AC827D" w14:textId="77777777" w:rsidR="00FE1A64" w:rsidRPr="0021056F" w:rsidRDefault="00FE1A64" w:rsidP="002C6787">
                            <w:pPr>
                              <w:pStyle w:val="1"/>
                              <w:spacing w:before="0" w:line="240" w:lineRule="auto"/>
                              <w:jc w:val="center"/>
                              <w:rPr>
                                <w:rFonts w:ascii="Times New Roman" w:hAnsi="Times New Roman"/>
                                <w:color w:val="auto"/>
                              </w:rPr>
                            </w:pPr>
                            <w:r w:rsidRPr="0021056F">
                              <w:rPr>
                                <w:rFonts w:ascii="Times New Roman" w:hAnsi="Times New Roman"/>
                                <w:color w:val="auto"/>
                              </w:rPr>
                              <w:t>Территориальные органы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6BD4D" id="Text Box 550" o:spid="_x0000_s1027" type="#_x0000_t202" style="position:absolute;margin-left:45pt;margin-top:4.9pt;width:405pt;height:26.8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" fillcolor="#fc9">
                <v:textbox>
                  <w:txbxContent>
                    <w:p w14:paraId="12AC827D" w14:textId="77777777" w:rsidR="00FE1A64" w:rsidRPr="0021056F" w:rsidRDefault="00FE1A64" w:rsidP="002C6787">
                      <w:pPr>
                        <w:pStyle w:val="1"/>
                        <w:spacing w:before="0" w:line="240" w:lineRule="auto"/>
                        <w:jc w:val="center"/>
                        <w:rPr>
                          <w:rFonts w:ascii="Times New Roman" w:hAnsi="Times New Roman"/>
                          <w:color w:val="auto"/>
                        </w:rPr>
                      </w:pPr>
                      <w:r w:rsidRPr="0021056F">
                        <w:rPr>
                          <w:rFonts w:ascii="Times New Roman" w:hAnsi="Times New Roman"/>
                          <w:color w:val="auto"/>
                        </w:rPr>
                        <w:t>Территориальные органы</w:t>
                      </w:r>
                    </w:p>
                  </w:txbxContent>
                </v:textbox>
              </v:shape>
            </w:pict>
          </mc:Fallback>
        </mc:AlternateContent>
      </w:r>
    </w:p>
    <w:p w14:paraId="27A55465" w14:textId="77777777" w:rsidR="002C6787" w:rsidRPr="00376086" w:rsidRDefault="002C6787" w:rsidP="002C6787">
      <w:pPr>
        <w:spacing w:after="0" w:line="240" w:lineRule="auto"/>
        <w:rPr>
          <w:rFonts w:ascii="Times New Roman" w:eastAsia="Times New Roman" w:hAnsi="Times New Roman"/>
          <w:color w:val="FF0000"/>
          <w:sz w:val="24"/>
          <w:szCs w:val="24"/>
          <w:lang w:eastAsia="ru-RU"/>
        </w:rPr>
      </w:pPr>
    </w:p>
    <w:p w14:paraId="0CA37E96" w14:textId="77777777" w:rsidR="002C6787" w:rsidRPr="00376086" w:rsidRDefault="002C6787" w:rsidP="002C6787">
      <w:pPr>
        <w:spacing w:after="0" w:line="240" w:lineRule="auto"/>
        <w:rPr>
          <w:rFonts w:ascii="Times New Roman" w:eastAsia="Times New Roman" w:hAnsi="Times New Roman"/>
          <w:color w:val="FF0000"/>
          <w:sz w:val="24"/>
          <w:szCs w:val="24"/>
          <w:lang w:eastAsia="ru-RU"/>
        </w:rPr>
      </w:pPr>
    </w:p>
    <w:p w14:paraId="773BF670" w14:textId="77777777" w:rsidR="002C6787" w:rsidRPr="00376086" w:rsidRDefault="00BE58D2" w:rsidP="002C6787">
      <w:pPr>
        <w:spacing w:after="0" w:line="240" w:lineRule="auto"/>
        <w:rPr>
          <w:rFonts w:ascii="Times New Roman" w:eastAsia="Times New Roman" w:hAnsi="Times New Roman"/>
          <w:color w:val="FF0000"/>
          <w:sz w:val="24"/>
          <w:szCs w:val="24"/>
          <w:lang w:eastAsia="ru-RU"/>
        </w:rPr>
      </w:pPr>
      <w:r w:rsidRPr="00376086">
        <w:rPr>
          <w:rFonts w:ascii="Times New Roman" w:eastAsia="Times New Roman" w:hAnsi="Times New Roman"/>
          <w:noProof/>
          <w:color w:val="FF0000"/>
          <w:sz w:val="20"/>
          <w:szCs w:val="24"/>
          <w:lang w:eastAsia="ru-RU"/>
        </w:rPr>
        <mc:AlternateContent>
          <mc:Choice Requires="wps">
            <w:drawing>
              <wp:anchor distT="0" distB="0" distL="114300" distR="114300" simplePos="0" relativeHeight="251607040" behindDoc="0" locked="0" layoutInCell="1" allowOverlap="1" wp14:anchorId="7F3E4796" wp14:editId="134D4253">
                <wp:simplePos x="0" y="0"/>
                <wp:positionH relativeFrom="column">
                  <wp:posOffset>3657600</wp:posOffset>
                </wp:positionH>
                <wp:positionV relativeFrom="paragraph">
                  <wp:posOffset>-6350</wp:posOffset>
                </wp:positionV>
                <wp:extent cx="2057400" cy="1257300"/>
                <wp:effectExtent l="0" t="0" r="19050" b="19050"/>
                <wp:wrapNone/>
                <wp:docPr id="95"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257300"/>
                        </a:xfrm>
                        <a:prstGeom prst="rect">
                          <a:avLst/>
                        </a:prstGeom>
                        <a:solidFill>
                          <a:srgbClr val="FFCC99"/>
                        </a:solidFill>
                        <a:ln w="9525">
                          <a:solidFill>
                            <a:srgbClr val="000000"/>
                          </a:solidFill>
                          <a:miter lim="800000"/>
                          <a:headEnd/>
                          <a:tailEnd/>
                        </a:ln>
                      </wps:spPr>
                      <wps:txbx>
                        <w:txbxContent>
                          <w:p w14:paraId="2276C85B" w14:textId="77777777" w:rsidR="00FE1A64" w:rsidRPr="0021056F" w:rsidRDefault="00FE1A64" w:rsidP="002C6787">
                            <w:pPr>
                              <w:pStyle w:val="20"/>
                              <w:spacing w:after="0" w:line="240" w:lineRule="auto"/>
                              <w:rPr>
                                <w:rFonts w:ascii="Times New Roman" w:hAnsi="Times New Roman"/>
                                <w:bCs/>
                              </w:rPr>
                            </w:pPr>
                            <w:r>
                              <w:rPr>
                                <w:bCs/>
                              </w:rPr>
                              <w:t xml:space="preserve"> </w:t>
                            </w:r>
                          </w:p>
                          <w:p w14:paraId="41F110D1" w14:textId="77777777" w:rsidR="00FE1A64" w:rsidRPr="0021056F" w:rsidRDefault="00FE1A64" w:rsidP="002C6787">
                            <w:pPr>
                              <w:pStyle w:val="20"/>
                              <w:spacing w:after="0" w:line="240" w:lineRule="auto"/>
                              <w:jc w:val="center"/>
                              <w:rPr>
                                <w:rFonts w:ascii="Times New Roman" w:hAnsi="Times New Roman"/>
                                <w:b/>
                                <w:bCs/>
                              </w:rPr>
                            </w:pPr>
                            <w:r w:rsidRPr="0021056F">
                              <w:rPr>
                                <w:rFonts w:ascii="Times New Roman" w:hAnsi="Times New Roman"/>
                                <w:b/>
                                <w:bCs/>
                              </w:rPr>
                              <w:t>Территориальные управления по технологическому</w:t>
                            </w:r>
                          </w:p>
                          <w:p w14:paraId="581EFFE2" w14:textId="77777777" w:rsidR="00FE1A64" w:rsidRPr="0021056F" w:rsidRDefault="00FE1A64" w:rsidP="002C6787">
                            <w:pPr>
                              <w:pStyle w:val="20"/>
                              <w:spacing w:after="0" w:line="240" w:lineRule="auto"/>
                              <w:jc w:val="center"/>
                              <w:rPr>
                                <w:rFonts w:ascii="Times New Roman" w:hAnsi="Times New Roman"/>
                                <w:b/>
                                <w:bCs/>
                              </w:rPr>
                            </w:pPr>
                            <w:r w:rsidRPr="0021056F">
                              <w:rPr>
                                <w:rFonts w:ascii="Times New Roman" w:hAnsi="Times New Roman"/>
                                <w:b/>
                                <w:bCs/>
                              </w:rPr>
                              <w:t>и экологическому надзору</w:t>
                            </w:r>
                          </w:p>
                          <w:p w14:paraId="384B78C3" w14:textId="77777777" w:rsidR="00FE1A64" w:rsidRPr="0021056F" w:rsidRDefault="00FE1A64" w:rsidP="002C6787">
                            <w:pPr>
                              <w:pStyle w:val="20"/>
                              <w:spacing w:after="0" w:line="240" w:lineRule="auto"/>
                              <w:jc w:val="center"/>
                              <w:rPr>
                                <w:rFonts w:ascii="Times New Roman" w:hAnsi="Times New Roman"/>
                                <w:b/>
                                <w:bCs/>
                              </w:rPr>
                            </w:pPr>
                            <w:r w:rsidRPr="0021056F">
                              <w:rPr>
                                <w:rFonts w:ascii="Times New Roman" w:hAnsi="Times New Roman"/>
                                <w:b/>
                                <w:bCs/>
                              </w:rPr>
                              <w:t>(2</w:t>
                            </w:r>
                            <w:r w:rsidRPr="0021056F">
                              <w:rPr>
                                <w:rFonts w:ascii="Times New Roman" w:hAnsi="Times New Roman"/>
                                <w:b/>
                                <w:bCs/>
                                <w:lang w:val="en-US"/>
                              </w:rPr>
                              <w:t>3</w:t>
                            </w:r>
                            <w:r w:rsidRPr="0021056F">
                              <w:rPr>
                                <w:rFonts w:ascii="Times New Roman" w:hAnsi="Times New Roman"/>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E4796" id="Text Box 549" o:spid="_x0000_s1028" type="#_x0000_t202" style="position:absolute;margin-left:4in;margin-top:-.5pt;width:162pt;height:99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" fillcolor="#fc9">
                <v:textbox>
                  <w:txbxContent>
                    <w:p w14:paraId="2276C85B" w14:textId="77777777" w:rsidR="00FE1A64" w:rsidRPr="0021056F" w:rsidRDefault="00FE1A64" w:rsidP="002C6787">
                      <w:pPr>
                        <w:pStyle w:val="20"/>
                        <w:spacing w:after="0" w:line="240" w:lineRule="auto"/>
                        <w:rPr>
                          <w:rFonts w:ascii="Times New Roman" w:hAnsi="Times New Roman"/>
                          <w:bCs/>
                        </w:rPr>
                      </w:pPr>
                      <w:r>
                        <w:rPr>
                          <w:bCs/>
                        </w:rPr>
                        <w:t xml:space="preserve"> </w:t>
                      </w:r>
                    </w:p>
                    <w:p w14:paraId="41F110D1" w14:textId="77777777" w:rsidR="00FE1A64" w:rsidRPr="0021056F" w:rsidRDefault="00FE1A64" w:rsidP="002C6787">
                      <w:pPr>
                        <w:pStyle w:val="20"/>
                        <w:spacing w:after="0" w:line="240" w:lineRule="auto"/>
                        <w:jc w:val="center"/>
                        <w:rPr>
                          <w:rFonts w:ascii="Times New Roman" w:hAnsi="Times New Roman"/>
                          <w:b/>
                          <w:bCs/>
                        </w:rPr>
                      </w:pPr>
                      <w:r w:rsidRPr="0021056F">
                        <w:rPr>
                          <w:rFonts w:ascii="Times New Roman" w:hAnsi="Times New Roman"/>
                          <w:b/>
                          <w:bCs/>
                        </w:rPr>
                        <w:t>Территориальные управления по технологическому</w:t>
                      </w:r>
                    </w:p>
                    <w:p w14:paraId="581EFFE2" w14:textId="77777777" w:rsidR="00FE1A64" w:rsidRPr="0021056F" w:rsidRDefault="00FE1A64" w:rsidP="002C6787">
                      <w:pPr>
                        <w:pStyle w:val="20"/>
                        <w:spacing w:after="0" w:line="240" w:lineRule="auto"/>
                        <w:jc w:val="center"/>
                        <w:rPr>
                          <w:rFonts w:ascii="Times New Roman" w:hAnsi="Times New Roman"/>
                          <w:b/>
                          <w:bCs/>
                        </w:rPr>
                      </w:pPr>
                      <w:r w:rsidRPr="0021056F">
                        <w:rPr>
                          <w:rFonts w:ascii="Times New Roman" w:hAnsi="Times New Roman"/>
                          <w:b/>
                          <w:bCs/>
                        </w:rPr>
                        <w:t>и экологическому надзору</w:t>
                      </w:r>
                    </w:p>
                    <w:p w14:paraId="384B78C3" w14:textId="77777777" w:rsidR="00FE1A64" w:rsidRPr="0021056F" w:rsidRDefault="00FE1A64" w:rsidP="002C6787">
                      <w:pPr>
                        <w:pStyle w:val="20"/>
                        <w:spacing w:after="0" w:line="240" w:lineRule="auto"/>
                        <w:jc w:val="center"/>
                        <w:rPr>
                          <w:rFonts w:ascii="Times New Roman" w:hAnsi="Times New Roman"/>
                          <w:b/>
                          <w:bCs/>
                        </w:rPr>
                      </w:pPr>
                      <w:r w:rsidRPr="0021056F">
                        <w:rPr>
                          <w:rFonts w:ascii="Times New Roman" w:hAnsi="Times New Roman"/>
                          <w:b/>
                          <w:bCs/>
                        </w:rPr>
                        <w:t>(2</w:t>
                      </w:r>
                      <w:r w:rsidRPr="0021056F">
                        <w:rPr>
                          <w:rFonts w:ascii="Times New Roman" w:hAnsi="Times New Roman"/>
                          <w:b/>
                          <w:bCs/>
                          <w:lang w:val="en-US"/>
                        </w:rPr>
                        <w:t>3</w:t>
                      </w:r>
                      <w:r w:rsidRPr="0021056F">
                        <w:rPr>
                          <w:rFonts w:ascii="Times New Roman" w:hAnsi="Times New Roman"/>
                          <w:b/>
                          <w:bCs/>
                        </w:rPr>
                        <w:t>)</w:t>
                      </w:r>
                    </w:p>
                  </w:txbxContent>
                </v:textbox>
              </v:shape>
            </w:pict>
          </mc:Fallback>
        </mc:AlternateContent>
      </w:r>
      <w:r w:rsidRPr="00376086">
        <w:rPr>
          <w:rFonts w:ascii="Times New Roman" w:eastAsia="Times New Roman" w:hAnsi="Times New Roman"/>
          <w:noProof/>
          <w:color w:val="FF0000"/>
          <w:sz w:val="20"/>
          <w:szCs w:val="24"/>
          <w:lang w:eastAsia="ru-RU"/>
        </w:rPr>
        <mc:AlternateContent>
          <mc:Choice Requires="wps">
            <w:drawing>
              <wp:anchor distT="0" distB="0" distL="114300" distR="114300" simplePos="0" relativeHeight="251604992" behindDoc="0" locked="0" layoutInCell="1" allowOverlap="1" wp14:anchorId="15F6354F" wp14:editId="2167D24C">
                <wp:simplePos x="0" y="0"/>
                <wp:positionH relativeFrom="column">
                  <wp:posOffset>571500</wp:posOffset>
                </wp:positionH>
                <wp:positionV relativeFrom="paragraph">
                  <wp:posOffset>-6350</wp:posOffset>
                </wp:positionV>
                <wp:extent cx="2171700" cy="1257300"/>
                <wp:effectExtent l="0" t="0" r="19050" b="19050"/>
                <wp:wrapNone/>
                <wp:docPr id="179"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257300"/>
                        </a:xfrm>
                        <a:prstGeom prst="rect">
                          <a:avLst/>
                        </a:prstGeom>
                        <a:solidFill>
                          <a:srgbClr val="FFCC99"/>
                        </a:solidFill>
                        <a:ln w="9525">
                          <a:solidFill>
                            <a:srgbClr val="000000"/>
                          </a:solidFill>
                          <a:miter lim="800000"/>
                          <a:headEnd/>
                          <a:tailEnd/>
                        </a:ln>
                      </wps:spPr>
                      <wps:txbx>
                        <w:txbxContent>
                          <w:p w14:paraId="2B6A8195" w14:textId="77777777" w:rsidR="00FE1A64" w:rsidRPr="0021056F" w:rsidRDefault="00FE1A64" w:rsidP="002C6787">
                            <w:pPr>
                              <w:pStyle w:val="ab"/>
                              <w:spacing w:after="0" w:line="240" w:lineRule="auto"/>
                              <w:jc w:val="center"/>
                              <w:rPr>
                                <w:rFonts w:ascii="Times New Roman" w:hAnsi="Times New Roman"/>
                                <w:b/>
                                <w:bCs/>
                              </w:rPr>
                            </w:pPr>
                            <w:r w:rsidRPr="0021056F">
                              <w:rPr>
                                <w:rFonts w:ascii="Times New Roman" w:hAnsi="Times New Roman"/>
                                <w:b/>
                                <w:bCs/>
                              </w:rPr>
                              <w:t>Межрегиональные территориальные управления по надзору за ядерной</w:t>
                            </w:r>
                          </w:p>
                          <w:p w14:paraId="2FF9FB02" w14:textId="77777777" w:rsidR="00FE1A64" w:rsidRPr="0021056F" w:rsidRDefault="00FE1A64" w:rsidP="002C6787">
                            <w:pPr>
                              <w:pStyle w:val="ab"/>
                              <w:spacing w:after="0" w:line="240" w:lineRule="auto"/>
                              <w:jc w:val="center"/>
                              <w:rPr>
                                <w:rFonts w:ascii="Times New Roman" w:hAnsi="Times New Roman"/>
                                <w:b/>
                                <w:bCs/>
                              </w:rPr>
                            </w:pPr>
                            <w:r w:rsidRPr="0021056F">
                              <w:rPr>
                                <w:rFonts w:ascii="Times New Roman" w:hAnsi="Times New Roman"/>
                                <w:b/>
                                <w:bCs/>
                              </w:rPr>
                              <w:t>и радиационной безопасностью</w:t>
                            </w:r>
                          </w:p>
                          <w:p w14:paraId="241F5950" w14:textId="77777777" w:rsidR="00FE1A64" w:rsidRPr="00F42521" w:rsidRDefault="00FE1A64" w:rsidP="002C6787">
                            <w:pPr>
                              <w:spacing w:after="0" w:line="240" w:lineRule="auto"/>
                              <w:jc w:val="center"/>
                              <w:rPr>
                                <w:rFonts w:ascii="Times New Roman" w:hAnsi="Times New Roman"/>
                                <w:b/>
                                <w:bCs/>
                              </w:rPr>
                            </w:pPr>
                            <w:r w:rsidRPr="00F42521">
                              <w:rPr>
                                <w:rFonts w:ascii="Times New Roman" w:hAnsi="Times New Roman"/>
                                <w:b/>
                                <w:bC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6354F" id="Text Box 546" o:spid="_x0000_s1029" type="#_x0000_t202" style="position:absolute;margin-left:45pt;margin-top:-.5pt;width:171pt;height:99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" fillcolor="#fc9">
                <v:textbox>
                  <w:txbxContent>
                    <w:p w14:paraId="2B6A8195" w14:textId="77777777" w:rsidR="00FE1A64" w:rsidRPr="0021056F" w:rsidRDefault="00FE1A64" w:rsidP="002C6787">
                      <w:pPr>
                        <w:pStyle w:val="ab"/>
                        <w:spacing w:after="0" w:line="240" w:lineRule="auto"/>
                        <w:jc w:val="center"/>
                        <w:rPr>
                          <w:rFonts w:ascii="Times New Roman" w:hAnsi="Times New Roman"/>
                          <w:b/>
                          <w:bCs/>
                        </w:rPr>
                      </w:pPr>
                      <w:r w:rsidRPr="0021056F">
                        <w:rPr>
                          <w:rFonts w:ascii="Times New Roman" w:hAnsi="Times New Roman"/>
                          <w:b/>
                          <w:bCs/>
                        </w:rPr>
                        <w:t>Межрегиональные территориальные управления по надзору за ядерной</w:t>
                      </w:r>
                    </w:p>
                    <w:p w14:paraId="2FF9FB02" w14:textId="77777777" w:rsidR="00FE1A64" w:rsidRPr="0021056F" w:rsidRDefault="00FE1A64" w:rsidP="002C6787">
                      <w:pPr>
                        <w:pStyle w:val="ab"/>
                        <w:spacing w:after="0" w:line="240" w:lineRule="auto"/>
                        <w:jc w:val="center"/>
                        <w:rPr>
                          <w:rFonts w:ascii="Times New Roman" w:hAnsi="Times New Roman"/>
                          <w:b/>
                          <w:bCs/>
                        </w:rPr>
                      </w:pPr>
                      <w:r w:rsidRPr="0021056F">
                        <w:rPr>
                          <w:rFonts w:ascii="Times New Roman" w:hAnsi="Times New Roman"/>
                          <w:b/>
                          <w:bCs/>
                        </w:rPr>
                        <w:t>и радиационной безопасностью</w:t>
                      </w:r>
                    </w:p>
                    <w:p w14:paraId="241F5950" w14:textId="77777777" w:rsidR="00FE1A64" w:rsidRPr="00F42521" w:rsidRDefault="00FE1A64" w:rsidP="002C6787">
                      <w:pPr>
                        <w:spacing w:after="0" w:line="240" w:lineRule="auto"/>
                        <w:jc w:val="center"/>
                        <w:rPr>
                          <w:rFonts w:ascii="Times New Roman" w:hAnsi="Times New Roman"/>
                          <w:b/>
                          <w:bCs/>
                        </w:rPr>
                      </w:pPr>
                      <w:r w:rsidRPr="00F42521">
                        <w:rPr>
                          <w:rFonts w:ascii="Times New Roman" w:hAnsi="Times New Roman"/>
                          <w:b/>
                          <w:bCs/>
                        </w:rPr>
                        <w:t>(6)</w:t>
                      </w:r>
                    </w:p>
                  </w:txbxContent>
                </v:textbox>
              </v:shape>
            </w:pict>
          </mc:Fallback>
        </mc:AlternateContent>
      </w:r>
    </w:p>
    <w:p w14:paraId="526A1E7F" w14:textId="77777777" w:rsidR="002C6787" w:rsidRPr="00376086" w:rsidRDefault="002C6787" w:rsidP="002C6787">
      <w:pPr>
        <w:spacing w:after="0" w:line="240" w:lineRule="auto"/>
        <w:rPr>
          <w:rFonts w:ascii="Times New Roman" w:eastAsia="Times New Roman" w:hAnsi="Times New Roman"/>
          <w:color w:val="FF0000"/>
          <w:sz w:val="24"/>
          <w:szCs w:val="24"/>
          <w:lang w:eastAsia="ru-RU"/>
        </w:rPr>
      </w:pPr>
    </w:p>
    <w:p w14:paraId="4C20D90F" w14:textId="77777777" w:rsidR="002C6787" w:rsidRPr="00376086" w:rsidRDefault="002C6787" w:rsidP="002C6787">
      <w:pPr>
        <w:spacing w:after="0" w:line="240" w:lineRule="auto"/>
        <w:rPr>
          <w:rFonts w:ascii="Times New Roman" w:eastAsia="Times New Roman" w:hAnsi="Times New Roman"/>
          <w:color w:val="FF0000"/>
          <w:sz w:val="24"/>
          <w:szCs w:val="24"/>
          <w:lang w:eastAsia="ru-RU"/>
        </w:rPr>
      </w:pPr>
    </w:p>
    <w:p w14:paraId="2333F602" w14:textId="77777777" w:rsidR="002C6787" w:rsidRPr="00376086" w:rsidRDefault="002C6787" w:rsidP="002C6787">
      <w:pPr>
        <w:spacing w:after="0" w:line="240" w:lineRule="auto"/>
        <w:rPr>
          <w:rFonts w:ascii="Times New Roman" w:eastAsia="Times New Roman" w:hAnsi="Times New Roman"/>
          <w:color w:val="FF0000"/>
          <w:sz w:val="24"/>
          <w:szCs w:val="24"/>
          <w:lang w:eastAsia="ru-RU"/>
        </w:rPr>
      </w:pPr>
    </w:p>
    <w:p w14:paraId="1B71713D" w14:textId="77777777" w:rsidR="002C6787" w:rsidRPr="00376086" w:rsidRDefault="002C6787" w:rsidP="002C6787">
      <w:pPr>
        <w:spacing w:after="0" w:line="240" w:lineRule="auto"/>
        <w:rPr>
          <w:rFonts w:ascii="Times New Roman" w:eastAsia="Times New Roman" w:hAnsi="Times New Roman"/>
          <w:color w:val="FF0000"/>
          <w:sz w:val="24"/>
          <w:szCs w:val="24"/>
          <w:lang w:eastAsia="ru-RU"/>
        </w:rPr>
      </w:pPr>
    </w:p>
    <w:p w14:paraId="6A11E1B6" w14:textId="77777777" w:rsidR="002C6787" w:rsidRPr="00376086" w:rsidRDefault="002C6787" w:rsidP="002C6787">
      <w:pPr>
        <w:spacing w:after="0" w:line="240" w:lineRule="auto"/>
        <w:rPr>
          <w:rFonts w:ascii="Times New Roman" w:eastAsia="Times New Roman" w:hAnsi="Times New Roman"/>
          <w:color w:val="FF0000"/>
          <w:sz w:val="24"/>
          <w:szCs w:val="24"/>
          <w:lang w:eastAsia="ru-RU"/>
        </w:rPr>
      </w:pPr>
    </w:p>
    <w:p w14:paraId="4B0CF7EE" w14:textId="77777777" w:rsidR="002C6787" w:rsidRPr="00376086" w:rsidRDefault="002C6787" w:rsidP="002C6787">
      <w:pPr>
        <w:spacing w:after="0" w:line="240" w:lineRule="auto"/>
        <w:rPr>
          <w:rFonts w:ascii="Times New Roman" w:eastAsia="Times New Roman" w:hAnsi="Times New Roman"/>
          <w:color w:val="FF0000"/>
          <w:sz w:val="24"/>
          <w:szCs w:val="24"/>
          <w:lang w:eastAsia="ru-RU"/>
        </w:rPr>
      </w:pPr>
    </w:p>
    <w:p w14:paraId="4B90461E" w14:textId="77777777" w:rsidR="002C6787" w:rsidRPr="00376086" w:rsidRDefault="002C6787" w:rsidP="002C6787">
      <w:pPr>
        <w:spacing w:after="0" w:line="240" w:lineRule="auto"/>
        <w:rPr>
          <w:rFonts w:ascii="Times New Roman" w:eastAsia="Times New Roman" w:hAnsi="Times New Roman"/>
          <w:color w:val="FF0000"/>
          <w:sz w:val="24"/>
          <w:szCs w:val="24"/>
          <w:lang w:eastAsia="ru-RU"/>
        </w:rPr>
      </w:pPr>
    </w:p>
    <w:p w14:paraId="78DED2DF" w14:textId="77777777" w:rsidR="002C6787" w:rsidRPr="00376086" w:rsidRDefault="002C6787" w:rsidP="002C6787">
      <w:pPr>
        <w:spacing w:after="0" w:line="240" w:lineRule="auto"/>
        <w:rPr>
          <w:rFonts w:ascii="Times New Roman" w:eastAsia="Times New Roman" w:hAnsi="Times New Roman"/>
          <w:color w:val="FF0000"/>
          <w:sz w:val="24"/>
          <w:szCs w:val="24"/>
          <w:lang w:eastAsia="ru-RU"/>
        </w:rPr>
      </w:pPr>
    </w:p>
    <w:p w14:paraId="174CBD62" w14:textId="77777777" w:rsidR="002C6787" w:rsidRPr="00376086" w:rsidRDefault="00BE58D2" w:rsidP="002C6787">
      <w:pPr>
        <w:spacing w:after="0" w:line="240" w:lineRule="auto"/>
        <w:ind w:firstLine="720"/>
        <w:jc w:val="both"/>
        <w:rPr>
          <w:rFonts w:ascii="Times New Roman" w:eastAsia="Times New Roman" w:hAnsi="Times New Roman"/>
          <w:color w:val="FF0000"/>
          <w:sz w:val="28"/>
          <w:szCs w:val="24"/>
          <w:lang w:eastAsia="ru-RU"/>
        </w:rPr>
      </w:pPr>
      <w:r w:rsidRPr="00376086">
        <w:rPr>
          <w:rFonts w:ascii="Times New Roman" w:eastAsia="Times New Roman" w:hAnsi="Times New Roman"/>
          <w:b/>
          <w:bCs/>
          <w:noProof/>
          <w:color w:val="FF0000"/>
          <w:sz w:val="24"/>
          <w:szCs w:val="24"/>
          <w:lang w:eastAsia="ru-RU"/>
        </w:rPr>
        <mc:AlternateContent>
          <mc:Choice Requires="wps">
            <w:drawing>
              <wp:anchor distT="0" distB="0" distL="114300" distR="114300" simplePos="0" relativeHeight="251606016" behindDoc="0" locked="0" layoutInCell="1" allowOverlap="1" wp14:anchorId="26FB62BC" wp14:editId="150797D2">
                <wp:simplePos x="0" y="0"/>
                <wp:positionH relativeFrom="column">
                  <wp:posOffset>1485900</wp:posOffset>
                </wp:positionH>
                <wp:positionV relativeFrom="paragraph">
                  <wp:posOffset>47625</wp:posOffset>
                </wp:positionV>
                <wp:extent cx="3378200" cy="495300"/>
                <wp:effectExtent l="0" t="0" r="12700" b="19050"/>
                <wp:wrapNone/>
                <wp:docPr id="180" name="Text Box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495300"/>
                        </a:xfrm>
                        <a:prstGeom prst="rect">
                          <a:avLst/>
                        </a:prstGeom>
                        <a:solidFill>
                          <a:srgbClr val="FFFF99"/>
                        </a:solidFill>
                        <a:ln w="9525">
                          <a:solidFill>
                            <a:srgbClr val="000000"/>
                          </a:solidFill>
                          <a:miter lim="800000"/>
                          <a:headEnd/>
                          <a:tailEnd/>
                        </a:ln>
                      </wps:spPr>
                      <wps:txbx>
                        <w:txbxContent>
                          <w:p w14:paraId="0A8A7742" w14:textId="77777777" w:rsidR="00FE1A64" w:rsidRPr="00F42521" w:rsidRDefault="00FE1A64" w:rsidP="002C6787">
                            <w:pPr>
                              <w:pStyle w:val="ab"/>
                              <w:spacing w:line="240" w:lineRule="auto"/>
                              <w:jc w:val="center"/>
                              <w:rPr>
                                <w:rFonts w:ascii="Times New Roman" w:hAnsi="Times New Roman"/>
                                <w:b/>
                                <w:szCs w:val="14"/>
                              </w:rPr>
                            </w:pPr>
                            <w:r w:rsidRPr="00F42521">
                              <w:rPr>
                                <w:rFonts w:ascii="Times New Roman" w:hAnsi="Times New Roman"/>
                                <w:b/>
                                <w:szCs w:val="14"/>
                              </w:rPr>
                              <w:t>Федеральные бюджетные учреждения</w:t>
                            </w:r>
                          </w:p>
                          <w:p w14:paraId="7D0DD991" w14:textId="77777777" w:rsidR="00FE1A64" w:rsidRPr="0021056F" w:rsidRDefault="00FE1A64" w:rsidP="002C6787">
                            <w:pPr>
                              <w:pStyle w:val="ab"/>
                              <w:spacing w:line="240" w:lineRule="auto"/>
                              <w:jc w:val="center"/>
                              <w:rPr>
                                <w:rFonts w:ascii="Times New Roman" w:eastAsia="Arial Unicode MS" w:hAnsi="Times New Roman"/>
                                <w:vanish/>
                              </w:rPr>
                            </w:pPr>
                            <w:r w:rsidRPr="0021056F">
                              <w:rPr>
                                <w:rFonts w:ascii="Times New Roman" w:hAnsi="Times New Roman"/>
                                <w:b/>
                                <w:bCs/>
                                <w:szCs w:val="14"/>
                                <w:lang w:val="en-US"/>
                              </w:rPr>
                              <w:t>(</w:t>
                            </w:r>
                            <w:r>
                              <w:rPr>
                                <w:rFonts w:ascii="Times New Roman" w:hAnsi="Times New Roman"/>
                                <w:b/>
                                <w:bCs/>
                                <w:szCs w:val="14"/>
                              </w:rPr>
                              <w:t>4</w:t>
                            </w:r>
                            <w:r w:rsidRPr="0021056F">
                              <w:rPr>
                                <w:rFonts w:ascii="Times New Roman" w:hAnsi="Times New Roman"/>
                                <w:b/>
                                <w:bCs/>
                                <w:szCs w:val="1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B62BC" id="Text Box 548" o:spid="_x0000_s1030" type="#_x0000_t202" style="position:absolute;left:0;text-align:left;margin-left:117pt;margin-top:3.75pt;width:266pt;height:39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" fillcolor="#ff9">
                <v:textbox>
                  <w:txbxContent>
                    <w:p w14:paraId="0A8A7742" w14:textId="77777777" w:rsidR="00FE1A64" w:rsidRPr="00F42521" w:rsidRDefault="00FE1A64" w:rsidP="002C6787">
                      <w:pPr>
                        <w:pStyle w:val="ab"/>
                        <w:spacing w:line="240" w:lineRule="auto"/>
                        <w:jc w:val="center"/>
                        <w:rPr>
                          <w:rFonts w:ascii="Times New Roman" w:hAnsi="Times New Roman"/>
                          <w:b/>
                          <w:szCs w:val="14"/>
                        </w:rPr>
                      </w:pPr>
                      <w:r w:rsidRPr="00F42521">
                        <w:rPr>
                          <w:rFonts w:ascii="Times New Roman" w:hAnsi="Times New Roman"/>
                          <w:b/>
                          <w:szCs w:val="14"/>
                        </w:rPr>
                        <w:t>Федеральные бюджетные учреждения</w:t>
                      </w:r>
                    </w:p>
                    <w:p w14:paraId="7D0DD991" w14:textId="77777777" w:rsidR="00FE1A64" w:rsidRPr="0021056F" w:rsidRDefault="00FE1A64" w:rsidP="002C6787">
                      <w:pPr>
                        <w:pStyle w:val="ab"/>
                        <w:spacing w:line="240" w:lineRule="auto"/>
                        <w:jc w:val="center"/>
                        <w:rPr>
                          <w:rFonts w:ascii="Times New Roman" w:eastAsia="Arial Unicode MS" w:hAnsi="Times New Roman"/>
                          <w:vanish/>
                        </w:rPr>
                      </w:pPr>
                      <w:r w:rsidRPr="0021056F">
                        <w:rPr>
                          <w:rFonts w:ascii="Times New Roman" w:hAnsi="Times New Roman"/>
                          <w:b/>
                          <w:bCs/>
                          <w:szCs w:val="14"/>
                          <w:lang w:val="en-US"/>
                        </w:rPr>
                        <w:t>(</w:t>
                      </w:r>
                      <w:r>
                        <w:rPr>
                          <w:rFonts w:ascii="Times New Roman" w:hAnsi="Times New Roman"/>
                          <w:b/>
                          <w:bCs/>
                          <w:szCs w:val="14"/>
                        </w:rPr>
                        <w:t>4</w:t>
                      </w:r>
                      <w:r w:rsidRPr="0021056F">
                        <w:rPr>
                          <w:rFonts w:ascii="Times New Roman" w:hAnsi="Times New Roman"/>
                          <w:b/>
                          <w:bCs/>
                          <w:szCs w:val="14"/>
                          <w:lang w:val="en-US"/>
                        </w:rPr>
                        <w:t>)</w:t>
                      </w:r>
                    </w:p>
                  </w:txbxContent>
                </v:textbox>
              </v:shape>
            </w:pict>
          </mc:Fallback>
        </mc:AlternateContent>
      </w:r>
    </w:p>
    <w:p w14:paraId="760A228E" w14:textId="77777777" w:rsidR="002C6787" w:rsidRPr="00376086" w:rsidRDefault="002C6787" w:rsidP="002C6787">
      <w:pPr>
        <w:spacing w:after="0" w:line="240" w:lineRule="auto"/>
        <w:ind w:firstLine="720"/>
        <w:jc w:val="both"/>
        <w:rPr>
          <w:rFonts w:ascii="Times New Roman" w:eastAsia="Times New Roman" w:hAnsi="Times New Roman"/>
          <w:color w:val="FF0000"/>
          <w:sz w:val="28"/>
          <w:szCs w:val="24"/>
          <w:lang w:eastAsia="ru-RU"/>
        </w:rPr>
      </w:pPr>
    </w:p>
    <w:p w14:paraId="7DDC8623" w14:textId="77777777" w:rsidR="002C6787" w:rsidRPr="00376086" w:rsidRDefault="002C6787" w:rsidP="008A6B8E">
      <w:pPr>
        <w:spacing w:after="0" w:line="240" w:lineRule="auto"/>
        <w:jc w:val="both"/>
        <w:rPr>
          <w:rFonts w:ascii="Times New Roman" w:eastAsia="Times New Roman" w:hAnsi="Times New Roman"/>
          <w:color w:val="FF0000"/>
          <w:sz w:val="28"/>
          <w:szCs w:val="24"/>
          <w:lang w:eastAsia="ru-RU"/>
        </w:rPr>
      </w:pPr>
    </w:p>
    <w:p w14:paraId="1012E3EE" w14:textId="77777777" w:rsidR="002C6787" w:rsidRPr="00376086" w:rsidRDefault="002C6787" w:rsidP="002C6787">
      <w:pPr>
        <w:spacing w:after="0" w:line="240" w:lineRule="auto"/>
        <w:jc w:val="center"/>
        <w:rPr>
          <w:rFonts w:ascii="Times New Roman" w:eastAsia="Times New Roman" w:hAnsi="Times New Roman"/>
          <w:bCs/>
          <w:color w:val="FF0000"/>
          <w:sz w:val="24"/>
          <w:szCs w:val="24"/>
          <w:lang w:eastAsia="ru-RU"/>
        </w:rPr>
      </w:pPr>
    </w:p>
    <w:p w14:paraId="3FBED4A3" w14:textId="77777777" w:rsidR="002C6787" w:rsidRPr="008A6B8E" w:rsidRDefault="002C6787" w:rsidP="00F00859">
      <w:pPr>
        <w:spacing w:after="0" w:line="240" w:lineRule="auto"/>
        <w:jc w:val="both"/>
        <w:rPr>
          <w:rFonts w:ascii="Times New Roman" w:eastAsia="Times New Roman" w:hAnsi="Times New Roman"/>
          <w:color w:val="000000" w:themeColor="text1"/>
          <w:sz w:val="24"/>
          <w:szCs w:val="24"/>
          <w:lang w:eastAsia="ru-RU"/>
        </w:rPr>
      </w:pPr>
      <w:r w:rsidRPr="008A6B8E">
        <w:rPr>
          <w:rFonts w:ascii="Times New Roman" w:eastAsia="Times New Roman" w:hAnsi="Times New Roman"/>
          <w:bCs/>
          <w:color w:val="000000" w:themeColor="text1"/>
          <w:sz w:val="24"/>
          <w:szCs w:val="24"/>
          <w:lang w:eastAsia="ru-RU"/>
        </w:rPr>
        <w:t>Рис</w:t>
      </w:r>
      <w:r w:rsidR="00F42521" w:rsidRPr="008A6B8E">
        <w:rPr>
          <w:rFonts w:ascii="Times New Roman" w:eastAsia="Times New Roman" w:hAnsi="Times New Roman"/>
          <w:bCs/>
          <w:color w:val="000000" w:themeColor="text1"/>
          <w:sz w:val="24"/>
          <w:szCs w:val="24"/>
          <w:lang w:eastAsia="ru-RU"/>
        </w:rPr>
        <w:t>унок</w:t>
      </w:r>
      <w:r w:rsidRPr="008A6B8E">
        <w:rPr>
          <w:rFonts w:ascii="Times New Roman" w:eastAsia="Times New Roman" w:hAnsi="Times New Roman"/>
          <w:bCs/>
          <w:color w:val="000000" w:themeColor="text1"/>
          <w:sz w:val="24"/>
          <w:szCs w:val="24"/>
          <w:lang w:eastAsia="ru-RU"/>
        </w:rPr>
        <w:t xml:space="preserve"> 1</w:t>
      </w:r>
      <w:r w:rsidR="00F42521" w:rsidRPr="008A6B8E">
        <w:rPr>
          <w:rFonts w:ascii="Times New Roman" w:eastAsia="Times New Roman" w:hAnsi="Times New Roman"/>
          <w:bCs/>
          <w:color w:val="000000" w:themeColor="text1"/>
          <w:sz w:val="24"/>
          <w:szCs w:val="24"/>
          <w:lang w:eastAsia="ru-RU"/>
        </w:rPr>
        <w:t>.</w:t>
      </w:r>
      <w:r w:rsidRPr="008A6B8E">
        <w:rPr>
          <w:rFonts w:ascii="Times New Roman" w:eastAsia="Times New Roman" w:hAnsi="Times New Roman"/>
          <w:color w:val="000000" w:themeColor="text1"/>
          <w:sz w:val="24"/>
          <w:szCs w:val="24"/>
          <w:lang w:eastAsia="ru-RU"/>
        </w:rPr>
        <w:t xml:space="preserve"> Организационная структура Федеральной службы по экологическому, технологическому и атомному надзору</w:t>
      </w:r>
    </w:p>
    <w:p w14:paraId="16F04D61" w14:textId="77777777" w:rsidR="002C6787" w:rsidRPr="008A6B8E" w:rsidRDefault="002C6787" w:rsidP="002C6787">
      <w:pPr>
        <w:spacing w:after="0" w:line="240" w:lineRule="auto"/>
        <w:jc w:val="both"/>
        <w:rPr>
          <w:rFonts w:ascii="Times New Roman" w:eastAsia="Times New Roman" w:hAnsi="Times New Roman"/>
          <w:color w:val="000000" w:themeColor="text1"/>
          <w:sz w:val="28"/>
          <w:szCs w:val="28"/>
          <w:lang w:eastAsia="ru-RU"/>
        </w:rPr>
      </w:pPr>
    </w:p>
    <w:p w14:paraId="1BD545C0" w14:textId="77777777" w:rsidR="00F42521" w:rsidRPr="00376086" w:rsidRDefault="00F42521" w:rsidP="002C6787">
      <w:pPr>
        <w:spacing w:after="0" w:line="240" w:lineRule="auto"/>
        <w:jc w:val="both"/>
        <w:rPr>
          <w:rFonts w:ascii="Times New Roman" w:eastAsia="Times New Roman" w:hAnsi="Times New Roman"/>
          <w:color w:val="FF0000"/>
          <w:sz w:val="28"/>
          <w:szCs w:val="28"/>
          <w:lang w:eastAsia="ru-RU"/>
        </w:rPr>
      </w:pPr>
    </w:p>
    <w:p w14:paraId="5FE1A37A" w14:textId="6ED3B836" w:rsidR="00EA2370" w:rsidRPr="008A6B8E" w:rsidRDefault="002C6787" w:rsidP="008A6B8E">
      <w:pPr>
        <w:spacing w:after="0" w:line="360" w:lineRule="auto"/>
        <w:ind w:firstLine="709"/>
        <w:jc w:val="both"/>
        <w:rPr>
          <w:rFonts w:ascii="Times New Roman" w:eastAsia="Times New Roman" w:hAnsi="Times New Roman"/>
          <w:color w:val="000000" w:themeColor="text1"/>
          <w:sz w:val="28"/>
          <w:szCs w:val="28"/>
          <w:lang w:eastAsia="ru-RU"/>
        </w:rPr>
      </w:pPr>
      <w:r w:rsidRPr="008A6B8E">
        <w:rPr>
          <w:rFonts w:ascii="Times New Roman" w:eastAsia="Times New Roman" w:hAnsi="Times New Roman"/>
          <w:color w:val="000000" w:themeColor="text1"/>
          <w:sz w:val="28"/>
          <w:szCs w:val="28"/>
          <w:lang w:eastAsia="ru-RU"/>
        </w:rPr>
        <w:t>С целью обеспечения реализации возложенных на Ростехнадзор полномочий структурные подразделения центрального аппарата сформирован</w:t>
      </w:r>
      <w:r w:rsidR="00D0161D">
        <w:rPr>
          <w:rFonts w:ascii="Times New Roman" w:eastAsia="Times New Roman" w:hAnsi="Times New Roman"/>
          <w:color w:val="000000" w:themeColor="text1"/>
          <w:sz w:val="28"/>
          <w:szCs w:val="28"/>
          <w:lang w:eastAsia="ru-RU"/>
        </w:rPr>
        <w:t>ы по отраслевому признаку. В 2020</w:t>
      </w:r>
      <w:r w:rsidRPr="008A6B8E">
        <w:rPr>
          <w:rFonts w:ascii="Times New Roman" w:eastAsia="Times New Roman" w:hAnsi="Times New Roman"/>
          <w:color w:val="000000" w:themeColor="text1"/>
          <w:sz w:val="28"/>
          <w:szCs w:val="28"/>
          <w:lang w:eastAsia="ru-RU"/>
        </w:rPr>
        <w:t xml:space="preserve"> году структура центрального аппарата включала в себя 7 подразделений общей направленности (6 управлений </w:t>
      </w:r>
      <w:r w:rsidR="00D0161D">
        <w:rPr>
          <w:rFonts w:ascii="Times New Roman" w:eastAsia="Times New Roman" w:hAnsi="Times New Roman"/>
          <w:color w:val="000000" w:themeColor="text1"/>
          <w:sz w:val="28"/>
          <w:szCs w:val="28"/>
          <w:lang w:eastAsia="ru-RU"/>
        </w:rPr>
        <w:br/>
      </w:r>
      <w:r w:rsidRPr="008A6B8E">
        <w:rPr>
          <w:rFonts w:ascii="Times New Roman" w:eastAsia="Times New Roman" w:hAnsi="Times New Roman"/>
          <w:color w:val="000000" w:themeColor="text1"/>
          <w:sz w:val="28"/>
          <w:szCs w:val="28"/>
          <w:lang w:eastAsia="ru-RU"/>
        </w:rPr>
        <w:t xml:space="preserve">и самостоятельный отдел), 3 </w:t>
      </w:r>
      <w:r w:rsidR="008A6B8E">
        <w:rPr>
          <w:rFonts w:ascii="Times New Roman" w:eastAsia="Times New Roman" w:hAnsi="Times New Roman"/>
          <w:color w:val="000000" w:themeColor="text1"/>
          <w:sz w:val="28"/>
          <w:szCs w:val="28"/>
          <w:lang w:eastAsia="ru-RU"/>
        </w:rPr>
        <w:t xml:space="preserve">управления по атомному надзору </w:t>
      </w:r>
      <w:r w:rsidRPr="008A6B8E">
        <w:rPr>
          <w:rFonts w:ascii="Times New Roman" w:eastAsia="Times New Roman" w:hAnsi="Times New Roman"/>
          <w:color w:val="000000" w:themeColor="text1"/>
          <w:sz w:val="28"/>
          <w:szCs w:val="28"/>
          <w:lang w:eastAsia="ru-RU"/>
        </w:rPr>
        <w:t xml:space="preserve">и 6 управлений </w:t>
      </w:r>
      <w:r w:rsidR="00D0161D">
        <w:rPr>
          <w:rFonts w:ascii="Times New Roman" w:eastAsia="Times New Roman" w:hAnsi="Times New Roman"/>
          <w:color w:val="000000" w:themeColor="text1"/>
          <w:sz w:val="28"/>
          <w:szCs w:val="28"/>
          <w:lang w:eastAsia="ru-RU"/>
        </w:rPr>
        <w:br/>
      </w:r>
      <w:r w:rsidRPr="008A6B8E">
        <w:rPr>
          <w:rFonts w:ascii="Times New Roman" w:eastAsia="Times New Roman" w:hAnsi="Times New Roman"/>
          <w:color w:val="000000" w:themeColor="text1"/>
          <w:sz w:val="28"/>
          <w:szCs w:val="28"/>
          <w:lang w:eastAsia="ru-RU"/>
        </w:rPr>
        <w:t>по технологическому надзору (рис</w:t>
      </w:r>
      <w:r w:rsidR="00F42521" w:rsidRPr="008A6B8E">
        <w:rPr>
          <w:rFonts w:ascii="Times New Roman" w:eastAsia="Times New Roman" w:hAnsi="Times New Roman"/>
          <w:color w:val="000000" w:themeColor="text1"/>
          <w:sz w:val="28"/>
          <w:szCs w:val="28"/>
          <w:lang w:eastAsia="ru-RU"/>
        </w:rPr>
        <w:t>унок</w:t>
      </w:r>
      <w:r w:rsidRPr="008A6B8E">
        <w:rPr>
          <w:rFonts w:ascii="Times New Roman" w:eastAsia="Times New Roman" w:hAnsi="Times New Roman"/>
          <w:color w:val="000000" w:themeColor="text1"/>
          <w:sz w:val="28"/>
          <w:szCs w:val="28"/>
          <w:lang w:eastAsia="ru-RU"/>
        </w:rPr>
        <w:t xml:space="preserve"> 2).</w:t>
      </w:r>
    </w:p>
    <w:p w14:paraId="6E495928" w14:textId="77777777" w:rsidR="004535C8" w:rsidRPr="00376086" w:rsidRDefault="004535C8" w:rsidP="00304188">
      <w:pPr>
        <w:spacing w:after="0" w:line="360" w:lineRule="auto"/>
        <w:jc w:val="both"/>
        <w:rPr>
          <w:rFonts w:ascii="Times New Roman" w:eastAsia="Times New Roman" w:hAnsi="Times New Roman"/>
          <w:color w:val="FF0000"/>
          <w:sz w:val="28"/>
          <w:szCs w:val="28"/>
          <w:lang w:eastAsia="ru-RU"/>
        </w:rPr>
      </w:pPr>
    </w:p>
    <w:p w14:paraId="0EEE4B92" w14:textId="77777777" w:rsidR="00F42521" w:rsidRPr="008A6B8E" w:rsidRDefault="00F42521" w:rsidP="00F42521">
      <w:pPr>
        <w:spacing w:after="0" w:line="240" w:lineRule="auto"/>
        <w:ind w:firstLine="709"/>
        <w:jc w:val="center"/>
        <w:rPr>
          <w:rFonts w:ascii="Times New Roman" w:eastAsia="Times New Roman" w:hAnsi="Times New Roman"/>
          <w:b/>
          <w:color w:val="000000" w:themeColor="text1"/>
          <w:sz w:val="28"/>
          <w:szCs w:val="28"/>
          <w:lang w:eastAsia="ru-RU"/>
        </w:rPr>
      </w:pPr>
      <w:r w:rsidRPr="008A6B8E">
        <w:rPr>
          <w:rFonts w:ascii="Times New Roman" w:eastAsia="Times New Roman" w:hAnsi="Times New Roman"/>
          <w:b/>
          <w:color w:val="000000" w:themeColor="text1"/>
          <w:sz w:val="28"/>
          <w:szCs w:val="28"/>
          <w:lang w:eastAsia="ru-RU"/>
        </w:rPr>
        <w:t>Организационная структура центрального аппарата Федеральной</w:t>
      </w:r>
    </w:p>
    <w:p w14:paraId="66D5D337" w14:textId="77777777" w:rsidR="00F42521" w:rsidRDefault="00F42521" w:rsidP="00F42521">
      <w:pPr>
        <w:spacing w:after="0" w:line="240" w:lineRule="auto"/>
        <w:ind w:firstLine="709"/>
        <w:jc w:val="center"/>
        <w:rPr>
          <w:rFonts w:ascii="Times New Roman" w:eastAsia="Times New Roman" w:hAnsi="Times New Roman"/>
          <w:b/>
          <w:color w:val="000000" w:themeColor="text1"/>
          <w:sz w:val="28"/>
          <w:szCs w:val="28"/>
          <w:lang w:eastAsia="ru-RU"/>
        </w:rPr>
      </w:pPr>
      <w:r w:rsidRPr="008A6B8E">
        <w:rPr>
          <w:rFonts w:ascii="Times New Roman" w:eastAsia="Times New Roman" w:hAnsi="Times New Roman"/>
          <w:b/>
          <w:color w:val="000000" w:themeColor="text1"/>
          <w:sz w:val="28"/>
          <w:szCs w:val="28"/>
          <w:lang w:eastAsia="ru-RU"/>
        </w:rPr>
        <w:t xml:space="preserve"> службы по экологическому, технологическому и атомному надзору</w:t>
      </w:r>
    </w:p>
    <w:p w14:paraId="3414C125" w14:textId="77777777" w:rsidR="008A6B8E" w:rsidRPr="008A6B8E" w:rsidRDefault="008A6B8E" w:rsidP="00F42521">
      <w:pPr>
        <w:spacing w:after="0" w:line="240" w:lineRule="auto"/>
        <w:ind w:firstLine="709"/>
        <w:jc w:val="center"/>
        <w:rPr>
          <w:rFonts w:ascii="Times New Roman" w:eastAsia="Times New Roman" w:hAnsi="Times New Roman"/>
          <w:b/>
          <w:color w:val="000000" w:themeColor="text1"/>
          <w:sz w:val="28"/>
          <w:szCs w:val="28"/>
          <w:lang w:eastAsia="ru-RU"/>
        </w:rPr>
      </w:pPr>
    </w:p>
    <w:p w14:paraId="1B426BF4" w14:textId="77777777" w:rsidR="002C6787" w:rsidRPr="00376086" w:rsidRDefault="00BE58D2" w:rsidP="002C6787">
      <w:pPr>
        <w:spacing w:after="0" w:line="240" w:lineRule="auto"/>
        <w:rPr>
          <w:rFonts w:ascii="Times New Roman" w:eastAsia="Times New Roman" w:hAnsi="Times New Roman"/>
          <w:color w:val="FF0000"/>
          <w:sz w:val="24"/>
          <w:szCs w:val="24"/>
          <w:lang w:eastAsia="ru-RU"/>
        </w:rPr>
      </w:pPr>
      <w:r w:rsidRPr="00376086">
        <w:rPr>
          <w:rFonts w:ascii="Times New Roman" w:eastAsia="Times New Roman" w:hAnsi="Times New Roman"/>
          <w:noProof/>
          <w:color w:val="FF0000"/>
          <w:sz w:val="20"/>
          <w:szCs w:val="24"/>
          <w:lang w:eastAsia="ru-RU"/>
        </w:rPr>
        <mc:AlternateContent>
          <mc:Choice Requires="wps">
            <w:drawing>
              <wp:anchor distT="0" distB="0" distL="114300" distR="114300" simplePos="0" relativeHeight="251610112" behindDoc="0" locked="0" layoutInCell="1" allowOverlap="1" wp14:anchorId="5F581EBE" wp14:editId="52A0357D">
                <wp:simplePos x="0" y="0"/>
                <wp:positionH relativeFrom="column">
                  <wp:posOffset>2057400</wp:posOffset>
                </wp:positionH>
                <wp:positionV relativeFrom="paragraph">
                  <wp:posOffset>105410</wp:posOffset>
                </wp:positionV>
                <wp:extent cx="2057400" cy="515620"/>
                <wp:effectExtent l="0" t="0" r="19050" b="17780"/>
                <wp:wrapNone/>
                <wp:docPr id="182"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15620"/>
                        </a:xfrm>
                        <a:prstGeom prst="rect">
                          <a:avLst/>
                        </a:prstGeom>
                        <a:solidFill>
                          <a:srgbClr val="FF99CC"/>
                        </a:solidFill>
                        <a:ln w="19050">
                          <a:solidFill>
                            <a:srgbClr val="000000"/>
                          </a:solidFill>
                          <a:miter lim="800000"/>
                          <a:headEnd/>
                          <a:tailEnd/>
                        </a:ln>
                      </wps:spPr>
                      <wps:txbx>
                        <w:txbxContent>
                          <w:p w14:paraId="6EBBB9A3" w14:textId="77777777" w:rsidR="00FE1A64" w:rsidRDefault="00FE1A64" w:rsidP="002C6787">
                            <w:pPr>
                              <w:pStyle w:val="5"/>
                              <w:spacing w:before="180" w:after="180"/>
                              <w:jc w:val="center"/>
                              <w:rPr>
                                <w:i/>
                                <w:iCs/>
                                <w:sz w:val="24"/>
                                <w:szCs w:val="24"/>
                              </w:rPr>
                            </w:pPr>
                            <w:r>
                              <w:rPr>
                                <w:i/>
                                <w:iCs/>
                                <w:sz w:val="24"/>
                                <w:szCs w:val="24"/>
                              </w:rPr>
                              <w:t>РУКОВОДИТЕЛЬ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81EBE" id="Text Box 552" o:spid="_x0000_s1031" type="#_x0000_t202" style="position:absolute;margin-left:162pt;margin-top:8.3pt;width:162pt;height:40.6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" fillcolor="#f9c" strokeweight="1.5pt">
                <v:textbox>
                  <w:txbxContent>
                    <w:p w14:paraId="6EBBB9A3" w14:textId="77777777" w:rsidR="00FE1A64" w:rsidRDefault="00FE1A64" w:rsidP="002C6787">
                      <w:pPr>
                        <w:pStyle w:val="5"/>
                        <w:spacing w:before="180" w:after="180"/>
                        <w:jc w:val="center"/>
                        <w:rPr>
                          <w:i/>
                          <w:iCs/>
                          <w:sz w:val="24"/>
                          <w:szCs w:val="24"/>
                        </w:rPr>
                      </w:pPr>
                      <w:r>
                        <w:rPr>
                          <w:i/>
                          <w:iCs/>
                          <w:sz w:val="24"/>
                          <w:szCs w:val="24"/>
                        </w:rPr>
                        <w:t>РУКОВОДИТЕЛЬ</w:t>
                      </w:r>
                    </w:p>
                  </w:txbxContent>
                </v:textbox>
              </v:shape>
            </w:pict>
          </mc:Fallback>
        </mc:AlternateContent>
      </w:r>
    </w:p>
    <w:p w14:paraId="5E343C5E" w14:textId="77777777" w:rsidR="002C6787" w:rsidRPr="00376086" w:rsidRDefault="002C6787" w:rsidP="002C6787">
      <w:pPr>
        <w:spacing w:after="0" w:line="240" w:lineRule="auto"/>
        <w:rPr>
          <w:rFonts w:ascii="Times New Roman" w:eastAsia="Times New Roman" w:hAnsi="Times New Roman"/>
          <w:b/>
          <w:color w:val="FF0000"/>
          <w:sz w:val="24"/>
          <w:szCs w:val="20"/>
          <w:lang w:eastAsia="ru-RU"/>
        </w:rPr>
      </w:pPr>
    </w:p>
    <w:p w14:paraId="14FCBBFE" w14:textId="77777777" w:rsidR="002C6787" w:rsidRPr="00376086" w:rsidRDefault="002C6787" w:rsidP="002C6787">
      <w:pPr>
        <w:spacing w:after="0" w:line="240" w:lineRule="auto"/>
        <w:rPr>
          <w:rFonts w:ascii="Times New Roman" w:eastAsia="Times New Roman" w:hAnsi="Times New Roman"/>
          <w:b/>
          <w:color w:val="FF0000"/>
          <w:sz w:val="24"/>
          <w:szCs w:val="20"/>
          <w:lang w:eastAsia="ru-RU"/>
        </w:rPr>
      </w:pPr>
    </w:p>
    <w:p w14:paraId="3EC4AA95" w14:textId="77777777" w:rsidR="002C6787" w:rsidRPr="00D16677" w:rsidRDefault="00BE58D2" w:rsidP="00D16677">
      <w:pPr>
        <w:spacing w:after="0" w:line="240" w:lineRule="auto"/>
        <w:rPr>
          <w:rFonts w:ascii="Times New Roman" w:eastAsia="Times New Roman" w:hAnsi="Times New Roman"/>
          <w:b/>
          <w:color w:val="FF0000"/>
          <w:sz w:val="24"/>
          <w:szCs w:val="20"/>
          <w:lang w:eastAsia="ru-RU"/>
        </w:rPr>
      </w:pPr>
      <w:r w:rsidRPr="00376086">
        <w:rPr>
          <w:rFonts w:ascii="Times New Roman" w:eastAsia="Times New Roman" w:hAnsi="Times New Roman"/>
          <w:b/>
          <w:noProof/>
          <w:color w:val="FF0000"/>
          <w:sz w:val="24"/>
          <w:szCs w:val="24"/>
          <w:lang w:eastAsia="ru-RU"/>
        </w:rPr>
        <mc:AlternateContent>
          <mc:Choice Requires="wps">
            <w:drawing>
              <wp:anchor distT="0" distB="0" distL="114300" distR="114300" simplePos="0" relativeHeight="251633664" behindDoc="0" locked="0" layoutInCell="1" allowOverlap="1" wp14:anchorId="6730EDC6" wp14:editId="5B1EBE50">
                <wp:simplePos x="0" y="0"/>
                <wp:positionH relativeFrom="column">
                  <wp:posOffset>2057400</wp:posOffset>
                </wp:positionH>
                <wp:positionV relativeFrom="paragraph">
                  <wp:posOffset>151130</wp:posOffset>
                </wp:positionV>
                <wp:extent cx="2057400" cy="685800"/>
                <wp:effectExtent l="0" t="0" r="19050" b="19050"/>
                <wp:wrapNone/>
                <wp:docPr id="183"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85800"/>
                        </a:xfrm>
                        <a:prstGeom prst="rect">
                          <a:avLst/>
                        </a:prstGeom>
                        <a:solidFill>
                          <a:srgbClr val="FFFF99"/>
                        </a:solidFill>
                        <a:ln w="19050">
                          <a:solidFill>
                            <a:srgbClr val="000000"/>
                          </a:solidFill>
                          <a:miter lim="800000"/>
                          <a:headEnd/>
                          <a:tailEnd/>
                        </a:ln>
                      </wps:spPr>
                      <wps:txbx>
                        <w:txbxContent>
                          <w:p w14:paraId="14C02159" w14:textId="77777777" w:rsidR="00FE1A64" w:rsidRDefault="00FE1A64" w:rsidP="00F42521">
                            <w:pPr>
                              <w:pStyle w:val="5"/>
                              <w:spacing w:before="0"/>
                              <w:jc w:val="center"/>
                              <w:rPr>
                                <w:i/>
                                <w:iCs/>
                                <w:sz w:val="24"/>
                                <w:szCs w:val="24"/>
                              </w:rPr>
                            </w:pPr>
                            <w:r>
                              <w:rPr>
                                <w:i/>
                                <w:iCs/>
                                <w:sz w:val="24"/>
                                <w:szCs w:val="24"/>
                              </w:rPr>
                              <w:t>СТАТС-СЕКРЕТАРЬ - ЗАМЕСТИТЕЛЬ</w:t>
                            </w:r>
                            <w:r>
                              <w:rPr>
                                <w:i/>
                                <w:iCs/>
                                <w:sz w:val="24"/>
                                <w:szCs w:val="24"/>
                              </w:rPr>
                              <w:br/>
                              <w:t>РУКОВОДИТЕЛЯ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0EDC6" id="Text Box 576" o:spid="_x0000_s1032" type="#_x0000_t202" style="position:absolute;margin-left:162pt;margin-top:11.9pt;width:162pt;height:5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" fillcolor="#ff9" strokeweight="1.5pt">
                <v:textbox>
                  <w:txbxContent>
                    <w:p w14:paraId="14C02159" w14:textId="77777777" w:rsidR="00FE1A64" w:rsidRDefault="00FE1A64" w:rsidP="00F42521">
                      <w:pPr>
                        <w:pStyle w:val="5"/>
                        <w:spacing w:before="0"/>
                        <w:jc w:val="center"/>
                        <w:rPr>
                          <w:i/>
                          <w:iCs/>
                          <w:sz w:val="24"/>
                          <w:szCs w:val="24"/>
                        </w:rPr>
                      </w:pPr>
                      <w:r>
                        <w:rPr>
                          <w:i/>
                          <w:iCs/>
                          <w:sz w:val="24"/>
                          <w:szCs w:val="24"/>
                        </w:rPr>
                        <w:t>СТАТС-СЕКРЕТАРЬ - ЗАМЕСТИТЕЛЬ</w:t>
                      </w:r>
                      <w:r>
                        <w:rPr>
                          <w:i/>
                          <w:iCs/>
                          <w:sz w:val="24"/>
                          <w:szCs w:val="24"/>
                        </w:rPr>
                        <w:br/>
                        <w:t>РУКОВОДИТЕЛЯ</w:t>
                      </w:r>
                    </w:p>
                  </w:txbxContent>
                </v:textbox>
              </v:shape>
            </w:pict>
          </mc:Fallback>
        </mc:AlternateContent>
      </w:r>
    </w:p>
    <w:p w14:paraId="19D0EF85" w14:textId="77777777" w:rsidR="002C6787" w:rsidRPr="00376086" w:rsidRDefault="002C6787" w:rsidP="002C6787">
      <w:pPr>
        <w:spacing w:after="0" w:line="240" w:lineRule="auto"/>
        <w:rPr>
          <w:rFonts w:ascii="Times New Roman" w:eastAsia="Times New Roman" w:hAnsi="Times New Roman"/>
          <w:color w:val="FF0000"/>
          <w:sz w:val="24"/>
          <w:szCs w:val="24"/>
          <w:lang w:eastAsia="ru-RU"/>
        </w:rPr>
      </w:pPr>
    </w:p>
    <w:p w14:paraId="7F818F8A" w14:textId="77777777" w:rsidR="002C6787" w:rsidRPr="00376086" w:rsidRDefault="002C6787" w:rsidP="002C6787">
      <w:pPr>
        <w:spacing w:after="0" w:line="240" w:lineRule="auto"/>
        <w:rPr>
          <w:rFonts w:ascii="Times New Roman" w:eastAsia="Times New Roman" w:hAnsi="Times New Roman"/>
          <w:color w:val="FF0000"/>
          <w:sz w:val="24"/>
          <w:szCs w:val="24"/>
          <w:lang w:eastAsia="ru-RU"/>
        </w:rPr>
      </w:pPr>
    </w:p>
    <w:p w14:paraId="286C9340" w14:textId="77777777" w:rsidR="002C6787" w:rsidRDefault="004535C8" w:rsidP="002C6787">
      <w:pPr>
        <w:spacing w:after="0" w:line="240" w:lineRule="auto"/>
        <w:rPr>
          <w:rFonts w:ascii="Times New Roman" w:eastAsia="Times New Roman" w:hAnsi="Times New Roman"/>
          <w:color w:val="FF0000"/>
          <w:sz w:val="24"/>
          <w:szCs w:val="24"/>
          <w:lang w:eastAsia="ru-RU"/>
        </w:rPr>
      </w:pPr>
      <w:r w:rsidRPr="00376086">
        <w:rPr>
          <w:rFonts w:ascii="Times New Roman" w:eastAsia="Times New Roman" w:hAnsi="Times New Roman"/>
          <w:noProof/>
          <w:color w:val="FF0000"/>
          <w:sz w:val="20"/>
          <w:szCs w:val="20"/>
          <w:lang w:eastAsia="ru-RU"/>
        </w:rPr>
        <mc:AlternateContent>
          <mc:Choice Requires="wps">
            <w:drawing>
              <wp:anchor distT="0" distB="0" distL="114300" distR="114300" simplePos="0" relativeHeight="251614208" behindDoc="0" locked="0" layoutInCell="1" allowOverlap="1" wp14:anchorId="4577E6CB" wp14:editId="23DDCA85">
                <wp:simplePos x="0" y="0"/>
                <wp:positionH relativeFrom="column">
                  <wp:posOffset>2063419</wp:posOffset>
                </wp:positionH>
                <wp:positionV relativeFrom="paragraph">
                  <wp:posOffset>7896</wp:posOffset>
                </wp:positionV>
                <wp:extent cx="2057400" cy="512445"/>
                <wp:effectExtent l="0" t="0" r="19050" b="20955"/>
                <wp:wrapNone/>
                <wp:docPr id="187" name="Text Box 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12445"/>
                        </a:xfrm>
                        <a:prstGeom prst="rect">
                          <a:avLst/>
                        </a:prstGeom>
                        <a:solidFill>
                          <a:srgbClr val="FFFF99"/>
                        </a:solidFill>
                        <a:ln w="19050">
                          <a:solidFill>
                            <a:srgbClr val="000000"/>
                          </a:solidFill>
                          <a:miter lim="800000"/>
                          <a:headEnd/>
                          <a:tailEnd/>
                        </a:ln>
                      </wps:spPr>
                      <wps:txbx>
                        <w:txbxContent>
                          <w:p w14:paraId="16C2FB9E" w14:textId="77777777" w:rsidR="00FE1A64" w:rsidRDefault="00FE1A64" w:rsidP="002C6787">
                            <w:pPr>
                              <w:pStyle w:val="5"/>
                              <w:spacing w:before="60" w:after="120"/>
                              <w:jc w:val="center"/>
                              <w:rPr>
                                <w:i/>
                                <w:iCs/>
                                <w:sz w:val="24"/>
                                <w:szCs w:val="24"/>
                              </w:rPr>
                            </w:pPr>
                            <w:r>
                              <w:rPr>
                                <w:i/>
                                <w:iCs/>
                                <w:sz w:val="24"/>
                                <w:szCs w:val="24"/>
                              </w:rPr>
                              <w:t>ЗАМЕСТИТЕЛИ</w:t>
                            </w:r>
                            <w:r>
                              <w:rPr>
                                <w:i/>
                                <w:iCs/>
                                <w:sz w:val="24"/>
                                <w:szCs w:val="24"/>
                              </w:rPr>
                              <w:br/>
                              <w:t>РУКОВОДИТЕЛЯ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7E6CB" id="Text Box 556" o:spid="_x0000_s1033" type="#_x0000_t202" style="position:absolute;margin-left:162.45pt;margin-top:.6pt;width:162pt;height:40.3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" fillcolor="#ff9" strokeweight="1.5pt">
                <v:textbox>
                  <w:txbxContent>
                    <w:p w14:paraId="16C2FB9E" w14:textId="77777777" w:rsidR="00FE1A64" w:rsidRDefault="00FE1A64" w:rsidP="002C6787">
                      <w:pPr>
                        <w:pStyle w:val="5"/>
                        <w:spacing w:before="60" w:after="120"/>
                        <w:jc w:val="center"/>
                        <w:rPr>
                          <w:i/>
                          <w:iCs/>
                          <w:sz w:val="24"/>
                          <w:szCs w:val="24"/>
                        </w:rPr>
                      </w:pPr>
                      <w:r>
                        <w:rPr>
                          <w:i/>
                          <w:iCs/>
                          <w:sz w:val="24"/>
                          <w:szCs w:val="24"/>
                        </w:rPr>
                        <w:t>ЗАМЕСТИТЕЛИ</w:t>
                      </w:r>
                      <w:r>
                        <w:rPr>
                          <w:i/>
                          <w:iCs/>
                          <w:sz w:val="24"/>
                          <w:szCs w:val="24"/>
                        </w:rPr>
                        <w:br/>
                        <w:t>РУКОВОДИТЕЛЯ</w:t>
                      </w:r>
                    </w:p>
                  </w:txbxContent>
                </v:textbox>
              </v:shape>
            </w:pict>
          </mc:Fallback>
        </mc:AlternateContent>
      </w:r>
    </w:p>
    <w:p w14:paraId="6859CA4D" w14:textId="77777777" w:rsidR="004535C8" w:rsidRDefault="004535C8" w:rsidP="002C6787">
      <w:pPr>
        <w:spacing w:after="0" w:line="240" w:lineRule="auto"/>
        <w:rPr>
          <w:rFonts w:ascii="Times New Roman" w:eastAsia="Times New Roman" w:hAnsi="Times New Roman"/>
          <w:color w:val="FF0000"/>
          <w:sz w:val="24"/>
          <w:szCs w:val="24"/>
          <w:lang w:eastAsia="ru-RU"/>
        </w:rPr>
      </w:pPr>
      <w:r w:rsidRPr="00376086">
        <w:rPr>
          <w:rFonts w:ascii="Times New Roman" w:eastAsia="Times New Roman" w:hAnsi="Times New Roman"/>
          <w:noProof/>
          <w:color w:val="FF0000"/>
          <w:sz w:val="20"/>
          <w:szCs w:val="24"/>
          <w:lang w:eastAsia="ru-RU"/>
        </w:rPr>
        <mc:AlternateContent>
          <mc:Choice Requires="wps">
            <w:drawing>
              <wp:anchor distT="0" distB="0" distL="114300" distR="114300" simplePos="0" relativeHeight="251613184" behindDoc="0" locked="0" layoutInCell="1" allowOverlap="1" wp14:anchorId="0EAF22D1" wp14:editId="6FD75EE0">
                <wp:simplePos x="0" y="0"/>
                <wp:positionH relativeFrom="column">
                  <wp:posOffset>2228684</wp:posOffset>
                </wp:positionH>
                <wp:positionV relativeFrom="paragraph">
                  <wp:posOffset>8918</wp:posOffset>
                </wp:positionV>
                <wp:extent cx="2057400" cy="512445"/>
                <wp:effectExtent l="0" t="0" r="19050" b="20955"/>
                <wp:wrapNone/>
                <wp:docPr id="186" name="Text 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12445"/>
                        </a:xfrm>
                        <a:prstGeom prst="rect">
                          <a:avLst/>
                        </a:prstGeom>
                        <a:solidFill>
                          <a:srgbClr val="FFFF99"/>
                        </a:solidFill>
                        <a:ln w="9525">
                          <a:solidFill>
                            <a:srgbClr val="000000"/>
                          </a:solidFill>
                          <a:miter lim="800000"/>
                          <a:headEnd/>
                          <a:tailEnd/>
                        </a:ln>
                      </wps:spPr>
                      <wps:txbx>
                        <w:txbxContent>
                          <w:p w14:paraId="79300653" w14:textId="77777777" w:rsidR="00FE1A64" w:rsidRDefault="00FE1A64" w:rsidP="002C67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F22D1" id="Text Box 555" o:spid="_x0000_s1034" type="#_x0000_t202" style="position:absolute;margin-left:175.5pt;margin-top:.7pt;width:162pt;height:40.3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" fillcolor="#ff9">
                <v:textbox>
                  <w:txbxContent>
                    <w:p w14:paraId="79300653" w14:textId="77777777" w:rsidR="00FE1A64" w:rsidRDefault="00FE1A64" w:rsidP="002C6787"/>
                  </w:txbxContent>
                </v:textbox>
              </v:shape>
            </w:pict>
          </mc:Fallback>
        </mc:AlternateContent>
      </w:r>
    </w:p>
    <w:p w14:paraId="57B2D3D2" w14:textId="77777777" w:rsidR="004535C8" w:rsidRDefault="004535C8" w:rsidP="002C6787">
      <w:pPr>
        <w:spacing w:after="0" w:line="240" w:lineRule="auto"/>
        <w:rPr>
          <w:rFonts w:ascii="Times New Roman" w:eastAsia="Times New Roman" w:hAnsi="Times New Roman"/>
          <w:color w:val="FF0000"/>
          <w:sz w:val="24"/>
          <w:szCs w:val="24"/>
          <w:lang w:eastAsia="ru-RU"/>
        </w:rPr>
      </w:pPr>
      <w:r w:rsidRPr="00376086">
        <w:rPr>
          <w:rFonts w:ascii="Times New Roman" w:eastAsia="Times New Roman" w:hAnsi="Times New Roman"/>
          <w:noProof/>
          <w:color w:val="FF0000"/>
          <w:sz w:val="20"/>
          <w:szCs w:val="24"/>
          <w:lang w:eastAsia="ru-RU"/>
        </w:rPr>
        <mc:AlternateContent>
          <mc:Choice Requires="wps">
            <w:drawing>
              <wp:anchor distT="0" distB="0" distL="114300" distR="114300" simplePos="0" relativeHeight="251612160" behindDoc="0" locked="0" layoutInCell="1" allowOverlap="1" wp14:anchorId="345FA4FF" wp14:editId="54499A96">
                <wp:simplePos x="0" y="0"/>
                <wp:positionH relativeFrom="column">
                  <wp:posOffset>2336634</wp:posOffset>
                </wp:positionH>
                <wp:positionV relativeFrom="paragraph">
                  <wp:posOffset>11237</wp:posOffset>
                </wp:positionV>
                <wp:extent cx="2057400" cy="512445"/>
                <wp:effectExtent l="0" t="0" r="19050" b="20955"/>
                <wp:wrapNone/>
                <wp:docPr id="185"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12445"/>
                        </a:xfrm>
                        <a:prstGeom prst="rect">
                          <a:avLst/>
                        </a:prstGeom>
                        <a:solidFill>
                          <a:srgbClr val="FFFF99"/>
                        </a:solidFill>
                        <a:ln w="9525">
                          <a:solidFill>
                            <a:srgbClr val="000000"/>
                          </a:solidFill>
                          <a:miter lim="800000"/>
                          <a:headEnd/>
                          <a:tailEnd/>
                        </a:ln>
                      </wps:spPr>
                      <wps:txbx>
                        <w:txbxContent>
                          <w:p w14:paraId="4B5DA5F2" w14:textId="77777777" w:rsidR="00FE1A64" w:rsidRDefault="00FE1A64" w:rsidP="002C67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FA4FF" id="Text Box 554" o:spid="_x0000_s1035" type="#_x0000_t202" style="position:absolute;margin-left:184pt;margin-top:.9pt;width:162pt;height:40.3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" fillcolor="#ff9">
                <v:textbox>
                  <w:txbxContent>
                    <w:p w14:paraId="4B5DA5F2" w14:textId="77777777" w:rsidR="00FE1A64" w:rsidRDefault="00FE1A64" w:rsidP="002C6787"/>
                  </w:txbxContent>
                </v:textbox>
              </v:shape>
            </w:pict>
          </mc:Fallback>
        </mc:AlternateContent>
      </w:r>
    </w:p>
    <w:p w14:paraId="0275160E" w14:textId="77777777" w:rsidR="004535C8" w:rsidRDefault="004535C8" w:rsidP="002C6787">
      <w:pPr>
        <w:spacing w:after="0" w:line="240" w:lineRule="auto"/>
        <w:rPr>
          <w:rFonts w:ascii="Times New Roman" w:eastAsia="Times New Roman" w:hAnsi="Times New Roman"/>
          <w:color w:val="FF0000"/>
          <w:sz w:val="24"/>
          <w:szCs w:val="24"/>
          <w:lang w:eastAsia="ru-RU"/>
        </w:rPr>
      </w:pPr>
      <w:r w:rsidRPr="00376086">
        <w:rPr>
          <w:rFonts w:ascii="Times New Roman" w:eastAsia="Times New Roman" w:hAnsi="Times New Roman"/>
          <w:noProof/>
          <w:color w:val="FF0000"/>
          <w:sz w:val="20"/>
          <w:szCs w:val="24"/>
          <w:lang w:eastAsia="ru-RU"/>
        </w:rPr>
        <mc:AlternateContent>
          <mc:Choice Requires="wps">
            <w:drawing>
              <wp:anchor distT="0" distB="0" distL="114300" distR="114300" simplePos="0" relativeHeight="251611136" behindDoc="0" locked="0" layoutInCell="1" allowOverlap="1" wp14:anchorId="26BC3F11" wp14:editId="1ECC2919">
                <wp:simplePos x="0" y="0"/>
                <wp:positionH relativeFrom="column">
                  <wp:posOffset>2396932</wp:posOffset>
                </wp:positionH>
                <wp:positionV relativeFrom="paragraph">
                  <wp:posOffset>9746</wp:posOffset>
                </wp:positionV>
                <wp:extent cx="2057400" cy="512445"/>
                <wp:effectExtent l="0" t="0" r="19050" b="20955"/>
                <wp:wrapNone/>
                <wp:docPr id="188"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12445"/>
                        </a:xfrm>
                        <a:prstGeom prst="rect">
                          <a:avLst/>
                        </a:prstGeom>
                        <a:solidFill>
                          <a:srgbClr val="FFFF99"/>
                        </a:solidFill>
                        <a:ln w="9525">
                          <a:solidFill>
                            <a:srgbClr val="000000"/>
                          </a:solidFill>
                          <a:miter lim="800000"/>
                          <a:headEnd/>
                          <a:tailEnd/>
                        </a:ln>
                      </wps:spPr>
                      <wps:txbx>
                        <w:txbxContent>
                          <w:p w14:paraId="315BEBA4" w14:textId="77777777" w:rsidR="00FE1A64" w:rsidRDefault="00FE1A64" w:rsidP="002C67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C3F11" id="Text Box 553" o:spid="_x0000_s1036" type="#_x0000_t202" style="position:absolute;margin-left:188.75pt;margin-top:.75pt;width:162pt;height:40.3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" fillcolor="#ff9">
                <v:textbox>
                  <w:txbxContent>
                    <w:p w14:paraId="315BEBA4" w14:textId="77777777" w:rsidR="00FE1A64" w:rsidRDefault="00FE1A64" w:rsidP="002C6787"/>
                  </w:txbxContent>
                </v:textbox>
              </v:shape>
            </w:pict>
          </mc:Fallback>
        </mc:AlternateContent>
      </w:r>
    </w:p>
    <w:p w14:paraId="60DBC6BD" w14:textId="77777777" w:rsidR="004535C8" w:rsidRDefault="004535C8" w:rsidP="002C6787">
      <w:pPr>
        <w:spacing w:after="0" w:line="240" w:lineRule="auto"/>
        <w:rPr>
          <w:rFonts w:ascii="Times New Roman" w:eastAsia="Times New Roman" w:hAnsi="Times New Roman"/>
          <w:color w:val="FF0000"/>
          <w:sz w:val="24"/>
          <w:szCs w:val="24"/>
          <w:lang w:eastAsia="ru-RU"/>
        </w:rPr>
      </w:pPr>
      <w:r w:rsidRPr="00376086">
        <w:rPr>
          <w:rFonts w:ascii="Times New Roman" w:eastAsia="Times New Roman" w:hAnsi="Times New Roman"/>
          <w:noProof/>
          <w:color w:val="FF0000"/>
          <w:sz w:val="20"/>
          <w:szCs w:val="24"/>
          <w:lang w:eastAsia="ru-RU"/>
        </w:rPr>
        <mc:AlternateContent>
          <mc:Choice Requires="wps">
            <w:drawing>
              <wp:anchor distT="0" distB="0" distL="114300" distR="114300" simplePos="0" relativeHeight="251609088" behindDoc="0" locked="0" layoutInCell="1" allowOverlap="1" wp14:anchorId="19516738" wp14:editId="62F19F97">
                <wp:simplePos x="0" y="0"/>
                <wp:positionH relativeFrom="column">
                  <wp:posOffset>2473104</wp:posOffset>
                </wp:positionH>
                <wp:positionV relativeFrom="paragraph">
                  <wp:posOffset>8890</wp:posOffset>
                </wp:positionV>
                <wp:extent cx="2057400" cy="512445"/>
                <wp:effectExtent l="0" t="0" r="19050" b="20955"/>
                <wp:wrapNone/>
                <wp:docPr id="184"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12445"/>
                        </a:xfrm>
                        <a:prstGeom prst="rect">
                          <a:avLst/>
                        </a:prstGeom>
                        <a:solidFill>
                          <a:srgbClr val="FFFF99"/>
                        </a:solidFill>
                        <a:ln w="9525">
                          <a:solidFill>
                            <a:srgbClr val="000000"/>
                          </a:solidFill>
                          <a:miter lim="800000"/>
                          <a:headEnd/>
                          <a:tailEnd/>
                        </a:ln>
                      </wps:spPr>
                      <wps:txbx>
                        <w:txbxContent>
                          <w:p w14:paraId="74130A24" w14:textId="77777777" w:rsidR="00FE1A64" w:rsidRDefault="00FE1A64" w:rsidP="002C67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16738" id="Text Box 551" o:spid="_x0000_s1037" type="#_x0000_t202" style="position:absolute;margin-left:194.75pt;margin-top:.7pt;width:162pt;height:40.3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" fillcolor="#ff9">
                <v:textbox>
                  <w:txbxContent>
                    <w:p w14:paraId="74130A24" w14:textId="77777777" w:rsidR="00FE1A64" w:rsidRDefault="00FE1A64" w:rsidP="002C6787"/>
                  </w:txbxContent>
                </v:textbox>
              </v:shape>
            </w:pict>
          </mc:Fallback>
        </mc:AlternateContent>
      </w:r>
    </w:p>
    <w:p w14:paraId="6A642E94" w14:textId="77777777" w:rsidR="004535C8" w:rsidRDefault="004535C8" w:rsidP="002C6787">
      <w:pPr>
        <w:spacing w:after="0" w:line="240" w:lineRule="auto"/>
        <w:rPr>
          <w:rFonts w:ascii="Times New Roman" w:eastAsia="Times New Roman" w:hAnsi="Times New Roman"/>
          <w:color w:val="FF0000"/>
          <w:sz w:val="24"/>
          <w:szCs w:val="24"/>
          <w:lang w:eastAsia="ru-RU"/>
        </w:rPr>
      </w:pPr>
    </w:p>
    <w:p w14:paraId="205BE685" w14:textId="77777777" w:rsidR="004535C8" w:rsidRPr="00376086" w:rsidRDefault="004535C8" w:rsidP="002C6787">
      <w:pPr>
        <w:spacing w:after="0" w:line="240" w:lineRule="auto"/>
        <w:rPr>
          <w:rFonts w:ascii="Times New Roman" w:eastAsia="Times New Roman" w:hAnsi="Times New Roman"/>
          <w:color w:val="FF0000"/>
          <w:sz w:val="24"/>
          <w:szCs w:val="24"/>
          <w:lang w:eastAsia="ru-RU"/>
        </w:rPr>
      </w:pPr>
    </w:p>
    <w:p w14:paraId="00A72E5F" w14:textId="77777777" w:rsidR="002C6787" w:rsidRPr="00376086" w:rsidRDefault="00BE58D2" w:rsidP="002C6787">
      <w:pPr>
        <w:spacing w:after="0" w:line="240" w:lineRule="auto"/>
        <w:rPr>
          <w:rFonts w:ascii="Times New Roman" w:eastAsia="Times New Roman" w:hAnsi="Times New Roman"/>
          <w:color w:val="FF0000"/>
          <w:sz w:val="24"/>
          <w:szCs w:val="24"/>
          <w:lang w:eastAsia="ru-RU"/>
        </w:rPr>
      </w:pPr>
      <w:r w:rsidRPr="00376086">
        <w:rPr>
          <w:rFonts w:ascii="Times New Roman" w:eastAsia="Times New Roman" w:hAnsi="Times New Roman"/>
          <w:noProof/>
          <w:color w:val="FF0000"/>
          <w:sz w:val="20"/>
          <w:szCs w:val="24"/>
          <w:lang w:eastAsia="ru-RU"/>
        </w:rPr>
        <w:lastRenderedPageBreak/>
        <mc:AlternateContent>
          <mc:Choice Requires="wps">
            <w:drawing>
              <wp:anchor distT="0" distB="0" distL="114300" distR="114300" simplePos="0" relativeHeight="251615232" behindDoc="0" locked="0" layoutInCell="1" allowOverlap="1" wp14:anchorId="6A84524C" wp14:editId="715623C5">
                <wp:simplePos x="0" y="0"/>
                <wp:positionH relativeFrom="column">
                  <wp:posOffset>-87630</wp:posOffset>
                </wp:positionH>
                <wp:positionV relativeFrom="paragraph">
                  <wp:posOffset>116205</wp:posOffset>
                </wp:positionV>
                <wp:extent cx="2101850" cy="800100"/>
                <wp:effectExtent l="0" t="0" r="12700" b="19050"/>
                <wp:wrapNone/>
                <wp:docPr id="189"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800100"/>
                        </a:xfrm>
                        <a:prstGeom prst="rect">
                          <a:avLst/>
                        </a:prstGeom>
                        <a:solidFill>
                          <a:srgbClr val="FFFF99"/>
                        </a:solidFill>
                        <a:ln w="19050">
                          <a:solidFill>
                            <a:srgbClr val="000000"/>
                          </a:solidFill>
                          <a:miter lim="800000"/>
                          <a:headEnd/>
                          <a:tailEnd/>
                        </a:ln>
                      </wps:spPr>
                      <wps:txbx>
                        <w:txbxContent>
                          <w:p w14:paraId="523BD0EF" w14:textId="77777777" w:rsidR="00FE1A64" w:rsidRDefault="00FE1A64" w:rsidP="002C6787">
                            <w:pPr>
                              <w:pStyle w:val="5"/>
                              <w:spacing w:before="0"/>
                              <w:jc w:val="center"/>
                              <w:rPr>
                                <w:b/>
                                <w:bCs/>
                                <w:i/>
                                <w:iCs/>
                                <w:sz w:val="24"/>
                                <w:szCs w:val="24"/>
                              </w:rPr>
                            </w:pPr>
                            <w:r>
                              <w:rPr>
                                <w:b/>
                                <w:bCs/>
                                <w:i/>
                                <w:iCs/>
                                <w:sz w:val="24"/>
                                <w:szCs w:val="24"/>
                              </w:rPr>
                              <w:t xml:space="preserve">6 функциональных управлений </w:t>
                            </w:r>
                          </w:p>
                          <w:p w14:paraId="5BCB5290" w14:textId="77777777" w:rsidR="00FE1A64" w:rsidRDefault="00FE1A64" w:rsidP="002C6787">
                            <w:pPr>
                              <w:pStyle w:val="5"/>
                              <w:spacing w:before="0"/>
                              <w:ind w:left="-180" w:right="-195"/>
                              <w:jc w:val="center"/>
                              <w:rPr>
                                <w:b/>
                                <w:bCs/>
                                <w:i/>
                                <w:iCs/>
                                <w:sz w:val="24"/>
                                <w:szCs w:val="24"/>
                              </w:rPr>
                            </w:pPr>
                            <w:r>
                              <w:rPr>
                                <w:b/>
                                <w:bCs/>
                                <w:i/>
                                <w:iCs/>
                                <w:sz w:val="24"/>
                                <w:szCs w:val="24"/>
                              </w:rPr>
                              <w:t>и самостоятельный отдел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4524C" id="Text Box 557" o:spid="_x0000_s1038" type="#_x0000_t202" style="position:absolute;margin-left:-6.9pt;margin-top:9.15pt;width:165.5pt;height:63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" fillcolor="#ff9" strokeweight="1.5pt">
                <v:textbox>
                  <w:txbxContent>
                    <w:p w14:paraId="523BD0EF" w14:textId="77777777" w:rsidR="00FE1A64" w:rsidRDefault="00FE1A64" w:rsidP="002C6787">
                      <w:pPr>
                        <w:pStyle w:val="5"/>
                        <w:spacing w:before="0"/>
                        <w:jc w:val="center"/>
                        <w:rPr>
                          <w:b/>
                          <w:bCs/>
                          <w:i/>
                          <w:iCs/>
                          <w:sz w:val="24"/>
                          <w:szCs w:val="24"/>
                        </w:rPr>
                      </w:pPr>
                      <w:r>
                        <w:rPr>
                          <w:b/>
                          <w:bCs/>
                          <w:i/>
                          <w:iCs/>
                          <w:sz w:val="24"/>
                          <w:szCs w:val="24"/>
                        </w:rPr>
                        <w:t xml:space="preserve">6 функциональных управлений </w:t>
                      </w:r>
                    </w:p>
                    <w:p w14:paraId="5BCB5290" w14:textId="77777777" w:rsidR="00FE1A64" w:rsidRDefault="00FE1A64" w:rsidP="002C6787">
                      <w:pPr>
                        <w:pStyle w:val="5"/>
                        <w:spacing w:before="0"/>
                        <w:ind w:left="-180" w:right="-195"/>
                        <w:jc w:val="center"/>
                        <w:rPr>
                          <w:b/>
                          <w:bCs/>
                          <w:i/>
                          <w:iCs/>
                          <w:sz w:val="24"/>
                          <w:szCs w:val="24"/>
                        </w:rPr>
                      </w:pPr>
                      <w:r>
                        <w:rPr>
                          <w:b/>
                          <w:bCs/>
                          <w:i/>
                          <w:iCs/>
                          <w:sz w:val="24"/>
                          <w:szCs w:val="24"/>
                        </w:rPr>
                        <w:t>и самостоятельный отдел</w:t>
                      </w:r>
                    </w:p>
                  </w:txbxContent>
                </v:textbox>
              </v:shape>
            </w:pict>
          </mc:Fallback>
        </mc:AlternateContent>
      </w:r>
      <w:r w:rsidRPr="00376086">
        <w:rPr>
          <w:rFonts w:ascii="Times New Roman" w:eastAsia="Times New Roman" w:hAnsi="Times New Roman"/>
          <w:noProof/>
          <w:color w:val="FF0000"/>
          <w:sz w:val="20"/>
          <w:szCs w:val="24"/>
          <w:lang w:eastAsia="ru-RU"/>
        </w:rPr>
        <mc:AlternateContent>
          <mc:Choice Requires="wps">
            <w:drawing>
              <wp:anchor distT="0" distB="0" distL="114300" distR="114300" simplePos="0" relativeHeight="251617280" behindDoc="0" locked="0" layoutInCell="1" allowOverlap="1" wp14:anchorId="10A72791" wp14:editId="77A5A7D6">
                <wp:simplePos x="0" y="0"/>
                <wp:positionH relativeFrom="column">
                  <wp:posOffset>4343400</wp:posOffset>
                </wp:positionH>
                <wp:positionV relativeFrom="paragraph">
                  <wp:posOffset>116205</wp:posOffset>
                </wp:positionV>
                <wp:extent cx="1600200" cy="800100"/>
                <wp:effectExtent l="0" t="0" r="19050" b="19050"/>
                <wp:wrapNone/>
                <wp:docPr id="190" name="Text Box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00100"/>
                        </a:xfrm>
                        <a:prstGeom prst="rect">
                          <a:avLst/>
                        </a:prstGeom>
                        <a:solidFill>
                          <a:srgbClr val="FFFF99"/>
                        </a:solidFill>
                        <a:ln w="19050">
                          <a:solidFill>
                            <a:srgbClr val="000000"/>
                          </a:solidFill>
                          <a:miter lim="800000"/>
                          <a:headEnd/>
                          <a:tailEnd/>
                        </a:ln>
                      </wps:spPr>
                      <wps:txbx>
                        <w:txbxContent>
                          <w:p w14:paraId="73491178" w14:textId="77777777" w:rsidR="00FE1A64" w:rsidRDefault="00FE1A64" w:rsidP="002C6787">
                            <w:pPr>
                              <w:pStyle w:val="5"/>
                              <w:spacing w:before="60" w:after="120"/>
                              <w:jc w:val="center"/>
                              <w:rPr>
                                <w:b/>
                                <w:bCs/>
                                <w:i/>
                                <w:iCs/>
                                <w:sz w:val="24"/>
                                <w:szCs w:val="24"/>
                              </w:rPr>
                            </w:pPr>
                            <w:r>
                              <w:rPr>
                                <w:b/>
                                <w:bCs/>
                                <w:i/>
                                <w:iCs/>
                                <w:sz w:val="24"/>
                                <w:szCs w:val="24"/>
                              </w:rPr>
                              <w:t>6</w:t>
                            </w:r>
                            <w:r>
                              <w:rPr>
                                <w:sz w:val="24"/>
                                <w:szCs w:val="24"/>
                              </w:rPr>
                              <w:t xml:space="preserve"> </w:t>
                            </w:r>
                            <w:r>
                              <w:rPr>
                                <w:b/>
                                <w:bCs/>
                                <w:i/>
                                <w:iCs/>
                                <w:sz w:val="24"/>
                                <w:szCs w:val="24"/>
                              </w:rPr>
                              <w:t>управлений по технологическому надзору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72791" id="Text Box 559" o:spid="_x0000_s1039" type="#_x0000_t202" style="position:absolute;margin-left:342pt;margin-top:9.15pt;width:126pt;height:6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" fillcolor="#ff9" strokeweight="1.5pt">
                <v:textbox>
                  <w:txbxContent>
                    <w:p w14:paraId="73491178" w14:textId="77777777" w:rsidR="00FE1A64" w:rsidRDefault="00FE1A64" w:rsidP="002C6787">
                      <w:pPr>
                        <w:pStyle w:val="5"/>
                        <w:spacing w:before="60" w:after="120"/>
                        <w:jc w:val="center"/>
                        <w:rPr>
                          <w:b/>
                          <w:bCs/>
                          <w:i/>
                          <w:iCs/>
                          <w:sz w:val="24"/>
                          <w:szCs w:val="24"/>
                        </w:rPr>
                      </w:pPr>
                      <w:r>
                        <w:rPr>
                          <w:b/>
                          <w:bCs/>
                          <w:i/>
                          <w:iCs/>
                          <w:sz w:val="24"/>
                          <w:szCs w:val="24"/>
                        </w:rPr>
                        <w:t>6</w:t>
                      </w:r>
                      <w:r>
                        <w:rPr>
                          <w:sz w:val="24"/>
                          <w:szCs w:val="24"/>
                        </w:rPr>
                        <w:t xml:space="preserve"> </w:t>
                      </w:r>
                      <w:r>
                        <w:rPr>
                          <w:b/>
                          <w:bCs/>
                          <w:i/>
                          <w:iCs/>
                          <w:sz w:val="24"/>
                          <w:szCs w:val="24"/>
                        </w:rPr>
                        <w:t>управлений по технологическому надзору</w:t>
                      </w:r>
                    </w:p>
                  </w:txbxContent>
                </v:textbox>
              </v:shape>
            </w:pict>
          </mc:Fallback>
        </mc:AlternateContent>
      </w:r>
      <w:r w:rsidRPr="00376086">
        <w:rPr>
          <w:rFonts w:ascii="Times New Roman" w:eastAsia="Times New Roman" w:hAnsi="Times New Roman"/>
          <w:noProof/>
          <w:color w:val="FF0000"/>
          <w:sz w:val="20"/>
          <w:szCs w:val="24"/>
          <w:lang w:eastAsia="ru-RU"/>
        </w:rPr>
        <mc:AlternateContent>
          <mc:Choice Requires="wps">
            <w:drawing>
              <wp:anchor distT="0" distB="0" distL="114300" distR="114300" simplePos="0" relativeHeight="251616256" behindDoc="0" locked="0" layoutInCell="1" allowOverlap="1" wp14:anchorId="2924A57E" wp14:editId="7DEDAA36">
                <wp:simplePos x="0" y="0"/>
                <wp:positionH relativeFrom="column">
                  <wp:posOffset>2286000</wp:posOffset>
                </wp:positionH>
                <wp:positionV relativeFrom="paragraph">
                  <wp:posOffset>116205</wp:posOffset>
                </wp:positionV>
                <wp:extent cx="1447800" cy="800100"/>
                <wp:effectExtent l="0" t="0" r="19050" b="19050"/>
                <wp:wrapNone/>
                <wp:docPr id="191" name="Text Box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800100"/>
                        </a:xfrm>
                        <a:prstGeom prst="rect">
                          <a:avLst/>
                        </a:prstGeom>
                        <a:solidFill>
                          <a:srgbClr val="FFFF99"/>
                        </a:solidFill>
                        <a:ln w="19050">
                          <a:solidFill>
                            <a:srgbClr val="000000"/>
                          </a:solidFill>
                          <a:miter lim="800000"/>
                          <a:headEnd/>
                          <a:tailEnd/>
                        </a:ln>
                      </wps:spPr>
                      <wps:txbx>
                        <w:txbxContent>
                          <w:p w14:paraId="3285F846" w14:textId="77777777" w:rsidR="00FE1A64" w:rsidRDefault="00FE1A64" w:rsidP="002C6787">
                            <w:pPr>
                              <w:pStyle w:val="5"/>
                              <w:spacing w:before="0"/>
                              <w:jc w:val="center"/>
                              <w:rPr>
                                <w:b/>
                                <w:bCs/>
                                <w:i/>
                                <w:iCs/>
                                <w:sz w:val="24"/>
                                <w:szCs w:val="24"/>
                              </w:rPr>
                            </w:pPr>
                            <w:r>
                              <w:rPr>
                                <w:b/>
                                <w:bCs/>
                                <w:i/>
                                <w:iCs/>
                                <w:sz w:val="24"/>
                                <w:szCs w:val="24"/>
                              </w:rPr>
                              <w:t xml:space="preserve">3 управления </w:t>
                            </w:r>
                          </w:p>
                          <w:p w14:paraId="58925B69" w14:textId="77777777" w:rsidR="00FE1A64" w:rsidRDefault="00FE1A64" w:rsidP="002C6787">
                            <w:pPr>
                              <w:pStyle w:val="5"/>
                              <w:spacing w:before="0"/>
                              <w:jc w:val="center"/>
                              <w:rPr>
                                <w:b/>
                                <w:bCs/>
                                <w:i/>
                                <w:iCs/>
                                <w:sz w:val="24"/>
                                <w:szCs w:val="24"/>
                              </w:rPr>
                            </w:pPr>
                            <w:r>
                              <w:rPr>
                                <w:b/>
                                <w:bCs/>
                                <w:i/>
                                <w:iCs/>
                                <w:sz w:val="24"/>
                                <w:szCs w:val="24"/>
                              </w:rPr>
                              <w:t xml:space="preserve">по атомному </w:t>
                            </w:r>
                            <w:r>
                              <w:rPr>
                                <w:b/>
                                <w:bCs/>
                                <w:i/>
                                <w:iCs/>
                                <w:sz w:val="24"/>
                                <w:szCs w:val="24"/>
                              </w:rPr>
                              <w:br/>
                              <w:t>надзору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4A57E" id="Text Box 558" o:spid="_x0000_s1040" type="#_x0000_t202" style="position:absolute;margin-left:180pt;margin-top:9.15pt;width:114pt;height:63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" fillcolor="#ff9" strokeweight="1.5pt">
                <v:textbox>
                  <w:txbxContent>
                    <w:p w14:paraId="3285F846" w14:textId="77777777" w:rsidR="00FE1A64" w:rsidRDefault="00FE1A64" w:rsidP="002C6787">
                      <w:pPr>
                        <w:pStyle w:val="5"/>
                        <w:spacing w:before="0"/>
                        <w:jc w:val="center"/>
                        <w:rPr>
                          <w:b/>
                          <w:bCs/>
                          <w:i/>
                          <w:iCs/>
                          <w:sz w:val="24"/>
                          <w:szCs w:val="24"/>
                        </w:rPr>
                      </w:pPr>
                      <w:r>
                        <w:rPr>
                          <w:b/>
                          <w:bCs/>
                          <w:i/>
                          <w:iCs/>
                          <w:sz w:val="24"/>
                          <w:szCs w:val="24"/>
                        </w:rPr>
                        <w:t xml:space="preserve">3 управления </w:t>
                      </w:r>
                    </w:p>
                    <w:p w14:paraId="58925B69" w14:textId="77777777" w:rsidR="00FE1A64" w:rsidRDefault="00FE1A64" w:rsidP="002C6787">
                      <w:pPr>
                        <w:pStyle w:val="5"/>
                        <w:spacing w:before="0"/>
                        <w:jc w:val="center"/>
                        <w:rPr>
                          <w:b/>
                          <w:bCs/>
                          <w:i/>
                          <w:iCs/>
                          <w:sz w:val="24"/>
                          <w:szCs w:val="24"/>
                        </w:rPr>
                      </w:pPr>
                      <w:r>
                        <w:rPr>
                          <w:b/>
                          <w:bCs/>
                          <w:i/>
                          <w:iCs/>
                          <w:sz w:val="24"/>
                          <w:szCs w:val="24"/>
                        </w:rPr>
                        <w:t xml:space="preserve">по атомному </w:t>
                      </w:r>
                      <w:r>
                        <w:rPr>
                          <w:b/>
                          <w:bCs/>
                          <w:i/>
                          <w:iCs/>
                          <w:sz w:val="24"/>
                          <w:szCs w:val="24"/>
                        </w:rPr>
                        <w:br/>
                        <w:t>надзору</w:t>
                      </w:r>
                    </w:p>
                  </w:txbxContent>
                </v:textbox>
              </v:shape>
            </w:pict>
          </mc:Fallback>
        </mc:AlternateContent>
      </w:r>
    </w:p>
    <w:p w14:paraId="28AAB2E0" w14:textId="77777777" w:rsidR="002C6787" w:rsidRPr="00376086" w:rsidRDefault="002C6787" w:rsidP="002C6787">
      <w:pPr>
        <w:spacing w:after="0" w:line="240" w:lineRule="auto"/>
        <w:rPr>
          <w:rFonts w:ascii="Times New Roman" w:eastAsia="Times New Roman" w:hAnsi="Times New Roman"/>
          <w:color w:val="FF0000"/>
          <w:sz w:val="24"/>
          <w:szCs w:val="24"/>
          <w:lang w:eastAsia="ru-RU"/>
        </w:rPr>
      </w:pPr>
    </w:p>
    <w:p w14:paraId="379D1657" w14:textId="77777777" w:rsidR="002C6787" w:rsidRPr="00376086" w:rsidRDefault="002C6787" w:rsidP="002C6787">
      <w:pPr>
        <w:spacing w:after="0" w:line="240" w:lineRule="auto"/>
        <w:rPr>
          <w:rFonts w:ascii="Times New Roman" w:eastAsia="Times New Roman" w:hAnsi="Times New Roman"/>
          <w:color w:val="FF0000"/>
          <w:sz w:val="24"/>
          <w:szCs w:val="24"/>
          <w:lang w:eastAsia="ru-RU"/>
        </w:rPr>
      </w:pPr>
    </w:p>
    <w:p w14:paraId="206EDA37" w14:textId="77777777" w:rsidR="002C6787" w:rsidRPr="00376086" w:rsidRDefault="002C6787" w:rsidP="002C6787">
      <w:pPr>
        <w:spacing w:after="0" w:line="240" w:lineRule="auto"/>
        <w:rPr>
          <w:rFonts w:ascii="Times New Roman" w:eastAsia="Times New Roman" w:hAnsi="Times New Roman"/>
          <w:color w:val="FF0000"/>
          <w:sz w:val="24"/>
          <w:szCs w:val="24"/>
          <w:lang w:eastAsia="ru-RU"/>
        </w:rPr>
      </w:pPr>
    </w:p>
    <w:p w14:paraId="57B6409A" w14:textId="77777777" w:rsidR="002C6787" w:rsidRPr="00376086" w:rsidRDefault="002C6787" w:rsidP="002C6787">
      <w:pPr>
        <w:spacing w:after="0" w:line="240" w:lineRule="auto"/>
        <w:rPr>
          <w:rFonts w:ascii="Times New Roman" w:eastAsia="Times New Roman" w:hAnsi="Times New Roman"/>
          <w:color w:val="FF0000"/>
          <w:sz w:val="24"/>
          <w:szCs w:val="24"/>
          <w:lang w:eastAsia="ru-RU"/>
        </w:rPr>
      </w:pPr>
    </w:p>
    <w:p w14:paraId="05D93EDF" w14:textId="77777777" w:rsidR="002C6787" w:rsidRPr="00376086" w:rsidRDefault="00BE58D2" w:rsidP="002C6787">
      <w:pPr>
        <w:spacing w:after="0" w:line="240" w:lineRule="auto"/>
        <w:rPr>
          <w:rFonts w:ascii="Times New Roman" w:eastAsia="Times New Roman" w:hAnsi="Times New Roman"/>
          <w:color w:val="FF0000"/>
          <w:sz w:val="24"/>
          <w:szCs w:val="24"/>
          <w:lang w:eastAsia="ru-RU"/>
        </w:rPr>
      </w:pPr>
      <w:r w:rsidRPr="00376086">
        <w:rPr>
          <w:rFonts w:ascii="Times New Roman" w:eastAsia="Times New Roman" w:hAnsi="Times New Roman"/>
          <w:noProof/>
          <w:color w:val="FF0000"/>
          <w:sz w:val="20"/>
          <w:szCs w:val="24"/>
          <w:lang w:eastAsia="ru-RU"/>
        </w:rPr>
        <mc:AlternateContent>
          <mc:Choice Requires="wps">
            <w:drawing>
              <wp:anchor distT="0" distB="0" distL="114300" distR="114300" simplePos="0" relativeHeight="251627520" behindDoc="0" locked="0" layoutInCell="1" allowOverlap="1" wp14:anchorId="21A7D8D9" wp14:editId="3F36C0CB">
                <wp:simplePos x="0" y="0"/>
                <wp:positionH relativeFrom="column">
                  <wp:posOffset>571500</wp:posOffset>
                </wp:positionH>
                <wp:positionV relativeFrom="paragraph">
                  <wp:posOffset>40005</wp:posOffset>
                </wp:positionV>
                <wp:extent cx="533400" cy="228600"/>
                <wp:effectExtent l="38100" t="0" r="0" b="38100"/>
                <wp:wrapNone/>
                <wp:docPr id="192" name="AutoShape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downArrow">
                          <a:avLst>
                            <a:gd name="adj1" fmla="val 50000"/>
                            <a:gd name="adj2" fmla="val 25000"/>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1AA69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70" o:spid="_x0000_s1026" type="#_x0000_t67" style="position:absolute;margin-left:45pt;margin-top:3.15pt;width:42pt;height:1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" fillcolor="#fc0"/>
            </w:pict>
          </mc:Fallback>
        </mc:AlternateContent>
      </w:r>
      <w:r w:rsidRPr="00376086">
        <w:rPr>
          <w:rFonts w:ascii="Times New Roman" w:eastAsia="Times New Roman" w:hAnsi="Times New Roman"/>
          <w:noProof/>
          <w:color w:val="FF0000"/>
          <w:sz w:val="20"/>
          <w:szCs w:val="24"/>
          <w:lang w:eastAsia="ru-RU"/>
        </w:rPr>
        <mc:AlternateContent>
          <mc:Choice Requires="wps">
            <w:drawing>
              <wp:anchor distT="0" distB="0" distL="114300" distR="114300" simplePos="0" relativeHeight="251629568" behindDoc="0" locked="0" layoutInCell="1" allowOverlap="1" wp14:anchorId="328EFBEC" wp14:editId="32634DD9">
                <wp:simplePos x="0" y="0"/>
                <wp:positionH relativeFrom="column">
                  <wp:posOffset>4914900</wp:posOffset>
                </wp:positionH>
                <wp:positionV relativeFrom="paragraph">
                  <wp:posOffset>40005</wp:posOffset>
                </wp:positionV>
                <wp:extent cx="533400" cy="210820"/>
                <wp:effectExtent l="38100" t="0" r="0" b="36830"/>
                <wp:wrapNone/>
                <wp:docPr id="193" name="AutoShape 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10820"/>
                        </a:xfrm>
                        <a:prstGeom prst="downArrow">
                          <a:avLst>
                            <a:gd name="adj1" fmla="val 50000"/>
                            <a:gd name="adj2" fmla="val 25000"/>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BFE1E" id="AutoShape 572" o:spid="_x0000_s1026" type="#_x0000_t67" style="position:absolute;margin-left:387pt;margin-top:3.15pt;width:42pt;height:16.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" fillcolor="#fc0"/>
            </w:pict>
          </mc:Fallback>
        </mc:AlternateContent>
      </w:r>
      <w:r w:rsidRPr="00376086">
        <w:rPr>
          <w:rFonts w:ascii="Times New Roman" w:eastAsia="Times New Roman" w:hAnsi="Times New Roman"/>
          <w:noProof/>
          <w:color w:val="FF0000"/>
          <w:sz w:val="20"/>
          <w:szCs w:val="24"/>
          <w:lang w:eastAsia="ru-RU"/>
        </w:rPr>
        <mc:AlternateContent>
          <mc:Choice Requires="wps">
            <w:drawing>
              <wp:anchor distT="0" distB="0" distL="114300" distR="114300" simplePos="0" relativeHeight="251628544" behindDoc="0" locked="0" layoutInCell="1" allowOverlap="1" wp14:anchorId="26AE51C1" wp14:editId="08831D60">
                <wp:simplePos x="0" y="0"/>
                <wp:positionH relativeFrom="column">
                  <wp:posOffset>2743200</wp:posOffset>
                </wp:positionH>
                <wp:positionV relativeFrom="paragraph">
                  <wp:posOffset>40005</wp:posOffset>
                </wp:positionV>
                <wp:extent cx="533400" cy="228600"/>
                <wp:effectExtent l="38100" t="0" r="0" b="38100"/>
                <wp:wrapNone/>
                <wp:docPr id="194" name="AutoShape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downArrow">
                          <a:avLst>
                            <a:gd name="adj1" fmla="val 50000"/>
                            <a:gd name="adj2" fmla="val 25000"/>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01B9D" id="AutoShape 571" o:spid="_x0000_s1026" type="#_x0000_t67" style="position:absolute;margin-left:3in;margin-top:3.15pt;width:42pt;height:1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" fillcolor="#fc0"/>
            </w:pict>
          </mc:Fallback>
        </mc:AlternateContent>
      </w:r>
    </w:p>
    <w:p w14:paraId="7A4DAC34" w14:textId="77777777" w:rsidR="002C6787" w:rsidRPr="00376086" w:rsidRDefault="00BE58D2" w:rsidP="002C6787">
      <w:pPr>
        <w:spacing w:after="0" w:line="240" w:lineRule="auto"/>
        <w:rPr>
          <w:rFonts w:ascii="Times New Roman" w:eastAsia="Times New Roman" w:hAnsi="Times New Roman"/>
          <w:color w:val="FF0000"/>
          <w:sz w:val="24"/>
          <w:szCs w:val="24"/>
          <w:lang w:eastAsia="ru-RU"/>
        </w:rPr>
      </w:pPr>
      <w:r w:rsidRPr="00376086">
        <w:rPr>
          <w:rFonts w:ascii="Times New Roman" w:eastAsia="Times New Roman" w:hAnsi="Times New Roman"/>
          <w:noProof/>
          <w:color w:val="FF0000"/>
          <w:sz w:val="20"/>
          <w:szCs w:val="24"/>
          <w:lang w:eastAsia="ru-RU"/>
        </w:rPr>
        <mc:AlternateContent>
          <mc:Choice Requires="wps">
            <w:drawing>
              <wp:anchor distT="0" distB="0" distL="114300" distR="114300" simplePos="0" relativeHeight="251618304" behindDoc="0" locked="0" layoutInCell="1" allowOverlap="1" wp14:anchorId="290AB18F" wp14:editId="1A4A91F2">
                <wp:simplePos x="0" y="0"/>
                <wp:positionH relativeFrom="margin">
                  <wp:align>left</wp:align>
                </wp:positionH>
                <wp:positionV relativeFrom="paragraph">
                  <wp:posOffset>152372</wp:posOffset>
                </wp:positionV>
                <wp:extent cx="1828800" cy="453225"/>
                <wp:effectExtent l="0" t="0" r="19050" b="23495"/>
                <wp:wrapNone/>
                <wp:docPr id="195"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3225"/>
                        </a:xfrm>
                        <a:prstGeom prst="rect">
                          <a:avLst/>
                        </a:prstGeom>
                        <a:solidFill>
                          <a:srgbClr val="CCFFCC"/>
                        </a:solidFill>
                        <a:ln w="19050">
                          <a:solidFill>
                            <a:srgbClr val="000000"/>
                          </a:solidFill>
                          <a:miter lim="800000"/>
                          <a:headEnd/>
                          <a:tailEnd/>
                        </a:ln>
                      </wps:spPr>
                      <wps:txbx>
                        <w:txbxContent>
                          <w:p w14:paraId="338B3E06" w14:textId="77777777" w:rsidR="00FE1A64" w:rsidRDefault="00FE1A64" w:rsidP="002C6787">
                            <w:pPr>
                              <w:pStyle w:val="32"/>
                              <w:ind w:left="-180" w:right="-195"/>
                              <w:jc w:val="center"/>
                              <w:rPr>
                                <w:sz w:val="24"/>
                              </w:rPr>
                            </w:pPr>
                            <w:r>
                              <w:rPr>
                                <w:sz w:val="24"/>
                              </w:rPr>
                              <w:t>Управление информатизации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AB18F" id="Text Box 560" o:spid="_x0000_s1041" type="#_x0000_t202" style="position:absolute;margin-left:0;margin-top:12pt;width:2in;height:35.7pt;z-index:251618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" fillcolor="#cfc" strokeweight="1.5pt">
                <v:textbox>
                  <w:txbxContent>
                    <w:p w14:paraId="338B3E06" w14:textId="77777777" w:rsidR="00FE1A64" w:rsidRDefault="00FE1A64" w:rsidP="002C6787">
                      <w:pPr>
                        <w:pStyle w:val="32"/>
                        <w:ind w:left="-180" w:right="-195"/>
                        <w:jc w:val="center"/>
                        <w:rPr>
                          <w:sz w:val="24"/>
                        </w:rPr>
                      </w:pPr>
                      <w:r>
                        <w:rPr>
                          <w:sz w:val="24"/>
                        </w:rPr>
                        <w:t>Управление информатизации</w:t>
                      </w:r>
                    </w:p>
                  </w:txbxContent>
                </v:textbox>
                <w10:wrap anchorx="margin"/>
              </v:shape>
            </w:pict>
          </mc:Fallback>
        </mc:AlternateContent>
      </w:r>
    </w:p>
    <w:p w14:paraId="10D433C4" w14:textId="77777777" w:rsidR="002C6787" w:rsidRPr="00376086" w:rsidRDefault="00BE58D2" w:rsidP="002C6787">
      <w:pPr>
        <w:spacing w:after="0" w:line="240" w:lineRule="auto"/>
        <w:rPr>
          <w:rFonts w:ascii="Times New Roman" w:eastAsia="Times New Roman" w:hAnsi="Times New Roman"/>
          <w:color w:val="FF0000"/>
          <w:sz w:val="24"/>
          <w:szCs w:val="24"/>
          <w:lang w:eastAsia="ru-RU"/>
        </w:rPr>
      </w:pPr>
      <w:r w:rsidRPr="00376086">
        <w:rPr>
          <w:rFonts w:ascii="Times New Roman" w:eastAsia="Times New Roman" w:hAnsi="Times New Roman"/>
          <w:noProof/>
          <w:color w:val="FF0000"/>
          <w:sz w:val="20"/>
          <w:szCs w:val="24"/>
          <w:lang w:eastAsia="ru-RU"/>
        </w:rPr>
        <mc:AlternateContent>
          <mc:Choice Requires="wps">
            <w:drawing>
              <wp:anchor distT="0" distB="0" distL="114300" distR="114300" simplePos="0" relativeHeight="251622400" behindDoc="0" locked="0" layoutInCell="1" allowOverlap="1" wp14:anchorId="39CD9FF8" wp14:editId="207EC9A2">
                <wp:simplePos x="0" y="0"/>
                <wp:positionH relativeFrom="column">
                  <wp:posOffset>2171700</wp:posOffset>
                </wp:positionH>
                <wp:positionV relativeFrom="paragraph">
                  <wp:posOffset>32385</wp:posOffset>
                </wp:positionV>
                <wp:extent cx="1714500" cy="1143000"/>
                <wp:effectExtent l="0" t="0" r="19050" b="19050"/>
                <wp:wrapNone/>
                <wp:docPr id="196"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143000"/>
                        </a:xfrm>
                        <a:prstGeom prst="rect">
                          <a:avLst/>
                        </a:prstGeom>
                        <a:solidFill>
                          <a:srgbClr val="CCFFCC"/>
                        </a:solidFill>
                        <a:ln w="19050">
                          <a:solidFill>
                            <a:srgbClr val="000000"/>
                          </a:solidFill>
                          <a:miter lim="800000"/>
                          <a:headEnd/>
                          <a:tailEnd/>
                        </a:ln>
                      </wps:spPr>
                      <wps:txbx>
                        <w:txbxContent>
                          <w:p w14:paraId="01470F41" w14:textId="77777777" w:rsidR="00FE1A64" w:rsidRPr="0021056F" w:rsidRDefault="00FE1A64" w:rsidP="002C6787">
                            <w:pPr>
                              <w:pStyle w:val="32"/>
                              <w:spacing w:after="0"/>
                              <w:jc w:val="center"/>
                              <w:rPr>
                                <w:sz w:val="22"/>
                                <w:szCs w:val="22"/>
                              </w:rPr>
                            </w:pPr>
                            <w:r w:rsidRPr="0021056F">
                              <w:rPr>
                                <w:sz w:val="22"/>
                                <w:szCs w:val="22"/>
                              </w:rPr>
                              <w:t xml:space="preserve">Управление </w:t>
                            </w:r>
                            <w:r>
                              <w:rPr>
                                <w:sz w:val="22"/>
                                <w:szCs w:val="22"/>
                              </w:rPr>
                              <w:t xml:space="preserve">                       </w:t>
                            </w:r>
                            <w:r w:rsidRPr="0021056F">
                              <w:rPr>
                                <w:sz w:val="22"/>
                                <w:szCs w:val="22"/>
                              </w:rPr>
                              <w:t>по регулированию безопасности атомных станций</w:t>
                            </w:r>
                          </w:p>
                          <w:p w14:paraId="1E20DA0D" w14:textId="77777777" w:rsidR="00FE1A64" w:rsidRPr="0021056F" w:rsidRDefault="00FE1A64" w:rsidP="002C6787">
                            <w:pPr>
                              <w:pStyle w:val="32"/>
                              <w:spacing w:after="0"/>
                              <w:ind w:left="-180" w:right="-195"/>
                              <w:jc w:val="center"/>
                              <w:rPr>
                                <w:sz w:val="22"/>
                                <w:szCs w:val="22"/>
                              </w:rPr>
                            </w:pPr>
                            <w:r w:rsidRPr="0021056F">
                              <w:rPr>
                                <w:sz w:val="22"/>
                                <w:szCs w:val="22"/>
                              </w:rPr>
                              <w:t xml:space="preserve">и исследовательских ядерных установок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D9FF8" id="Text Box 565" o:spid="_x0000_s1042" type="#_x0000_t202" style="position:absolute;margin-left:171pt;margin-top:2.55pt;width:135pt;height:90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" fillcolor="#cfc" strokeweight="1.5pt">
                <v:textbox>
                  <w:txbxContent>
                    <w:p w14:paraId="01470F41" w14:textId="77777777" w:rsidR="00FE1A64" w:rsidRPr="0021056F" w:rsidRDefault="00FE1A64" w:rsidP="002C6787">
                      <w:pPr>
                        <w:pStyle w:val="32"/>
                        <w:spacing w:after="0"/>
                        <w:jc w:val="center"/>
                        <w:rPr>
                          <w:sz w:val="22"/>
                          <w:szCs w:val="22"/>
                        </w:rPr>
                      </w:pPr>
                      <w:r w:rsidRPr="0021056F">
                        <w:rPr>
                          <w:sz w:val="22"/>
                          <w:szCs w:val="22"/>
                        </w:rPr>
                        <w:t xml:space="preserve">Управление </w:t>
                      </w:r>
                      <w:r>
                        <w:rPr>
                          <w:sz w:val="22"/>
                          <w:szCs w:val="22"/>
                        </w:rPr>
                        <w:t xml:space="preserve">                       </w:t>
                      </w:r>
                      <w:r w:rsidRPr="0021056F">
                        <w:rPr>
                          <w:sz w:val="22"/>
                          <w:szCs w:val="22"/>
                        </w:rPr>
                        <w:t>по регулированию безопасности атомных станций</w:t>
                      </w:r>
                    </w:p>
                    <w:p w14:paraId="1E20DA0D" w14:textId="77777777" w:rsidR="00FE1A64" w:rsidRPr="0021056F" w:rsidRDefault="00FE1A64" w:rsidP="002C6787">
                      <w:pPr>
                        <w:pStyle w:val="32"/>
                        <w:spacing w:after="0"/>
                        <w:ind w:left="-180" w:right="-195"/>
                        <w:jc w:val="center"/>
                        <w:rPr>
                          <w:sz w:val="22"/>
                          <w:szCs w:val="22"/>
                        </w:rPr>
                      </w:pPr>
                      <w:r w:rsidRPr="0021056F">
                        <w:rPr>
                          <w:sz w:val="22"/>
                          <w:szCs w:val="22"/>
                        </w:rPr>
                        <w:t xml:space="preserve">и исследовательских ядерных установок </w:t>
                      </w:r>
                    </w:p>
                  </w:txbxContent>
                </v:textbox>
              </v:shape>
            </w:pict>
          </mc:Fallback>
        </mc:AlternateContent>
      </w:r>
      <w:r w:rsidRPr="00376086">
        <w:rPr>
          <w:rFonts w:ascii="Times New Roman" w:eastAsia="Times New Roman" w:hAnsi="Times New Roman"/>
          <w:noProof/>
          <w:color w:val="FF0000"/>
          <w:sz w:val="20"/>
          <w:szCs w:val="24"/>
          <w:lang w:eastAsia="ru-RU"/>
        </w:rPr>
        <mc:AlternateContent>
          <mc:Choice Requires="wps">
            <w:drawing>
              <wp:anchor distT="0" distB="0" distL="114300" distR="114300" simplePos="0" relativeHeight="251624448" behindDoc="0" locked="0" layoutInCell="1" allowOverlap="1" wp14:anchorId="3B0A0BD7" wp14:editId="0B751598">
                <wp:simplePos x="0" y="0"/>
                <wp:positionH relativeFrom="column">
                  <wp:posOffset>4229100</wp:posOffset>
                </wp:positionH>
                <wp:positionV relativeFrom="paragraph">
                  <wp:posOffset>32385</wp:posOffset>
                </wp:positionV>
                <wp:extent cx="2057400" cy="288290"/>
                <wp:effectExtent l="0" t="0" r="19050" b="16510"/>
                <wp:wrapNone/>
                <wp:docPr id="197" name="Text Box 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8290"/>
                        </a:xfrm>
                        <a:prstGeom prst="rect">
                          <a:avLst/>
                        </a:prstGeom>
                        <a:solidFill>
                          <a:srgbClr val="CCFFCC"/>
                        </a:solidFill>
                        <a:ln w="19050">
                          <a:solidFill>
                            <a:srgbClr val="000000"/>
                          </a:solidFill>
                          <a:miter lim="800000"/>
                          <a:headEnd/>
                          <a:tailEnd/>
                        </a:ln>
                      </wps:spPr>
                      <wps:txbx>
                        <w:txbxContent>
                          <w:p w14:paraId="2D5A3C16" w14:textId="77777777" w:rsidR="00FE1A64" w:rsidRDefault="00FE1A64" w:rsidP="002C6787">
                            <w:pPr>
                              <w:pStyle w:val="32"/>
                              <w:spacing w:after="0"/>
                              <w:ind w:left="-181" w:right="-195"/>
                              <w:jc w:val="center"/>
                              <w:rPr>
                                <w:sz w:val="24"/>
                              </w:rPr>
                            </w:pPr>
                            <w:r>
                              <w:rPr>
                                <w:sz w:val="24"/>
                              </w:rPr>
                              <w:t xml:space="preserve">Управление горного надзора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A0BD7" id="Text Box 567" o:spid="_x0000_s1043" type="#_x0000_t202" style="position:absolute;margin-left:333pt;margin-top:2.55pt;width:162pt;height:22.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" fillcolor="#cfc" strokeweight="1.5pt">
                <v:textbox>
                  <w:txbxContent>
                    <w:p w14:paraId="2D5A3C16" w14:textId="77777777" w:rsidR="00FE1A64" w:rsidRDefault="00FE1A64" w:rsidP="002C6787">
                      <w:pPr>
                        <w:pStyle w:val="32"/>
                        <w:spacing w:after="0"/>
                        <w:ind w:left="-181" w:right="-195"/>
                        <w:jc w:val="center"/>
                        <w:rPr>
                          <w:sz w:val="24"/>
                        </w:rPr>
                      </w:pPr>
                      <w:r>
                        <w:rPr>
                          <w:sz w:val="24"/>
                        </w:rPr>
                        <w:t xml:space="preserve">Управление горного надзора </w:t>
                      </w:r>
                    </w:p>
                  </w:txbxContent>
                </v:textbox>
              </v:shape>
            </w:pict>
          </mc:Fallback>
        </mc:AlternateContent>
      </w:r>
    </w:p>
    <w:p w14:paraId="37D296D5" w14:textId="77777777" w:rsidR="002C6787" w:rsidRPr="00376086" w:rsidRDefault="00BE58D2" w:rsidP="002C6787">
      <w:pPr>
        <w:spacing w:after="0" w:line="240" w:lineRule="auto"/>
        <w:rPr>
          <w:rFonts w:ascii="Times New Roman" w:eastAsia="Times New Roman" w:hAnsi="Times New Roman"/>
          <w:color w:val="FF0000"/>
          <w:sz w:val="24"/>
          <w:szCs w:val="24"/>
          <w:lang w:eastAsia="ru-RU"/>
        </w:rPr>
      </w:pPr>
      <w:r w:rsidRPr="00376086">
        <w:rPr>
          <w:rFonts w:ascii="Times New Roman" w:eastAsia="Times New Roman" w:hAnsi="Times New Roman"/>
          <w:noProof/>
          <w:color w:val="FF0000"/>
          <w:sz w:val="24"/>
          <w:szCs w:val="24"/>
          <w:lang w:eastAsia="ru-RU"/>
        </w:rPr>
        <mc:AlternateContent>
          <mc:Choice Requires="wps">
            <w:drawing>
              <wp:anchor distT="0" distB="0" distL="114300" distR="114300" simplePos="0" relativeHeight="251635712" behindDoc="0" locked="0" layoutInCell="1" allowOverlap="1" wp14:anchorId="25CA1D92" wp14:editId="55DD2A1A">
                <wp:simplePos x="0" y="0"/>
                <wp:positionH relativeFrom="column">
                  <wp:posOffset>4229100</wp:posOffset>
                </wp:positionH>
                <wp:positionV relativeFrom="paragraph">
                  <wp:posOffset>145415</wp:posOffset>
                </wp:positionV>
                <wp:extent cx="2057400" cy="457200"/>
                <wp:effectExtent l="0" t="0" r="19050" b="19050"/>
                <wp:wrapNone/>
                <wp:docPr id="199"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CCFFCC"/>
                        </a:solidFill>
                        <a:ln w="19050">
                          <a:solidFill>
                            <a:srgbClr val="000000"/>
                          </a:solidFill>
                          <a:miter lim="800000"/>
                          <a:headEnd/>
                          <a:tailEnd/>
                        </a:ln>
                      </wps:spPr>
                      <wps:txbx>
                        <w:txbxContent>
                          <w:p w14:paraId="525FD90D" w14:textId="77777777" w:rsidR="00FE1A64" w:rsidRDefault="00FE1A64" w:rsidP="002C6787">
                            <w:pPr>
                              <w:pStyle w:val="32"/>
                              <w:spacing w:after="0"/>
                              <w:ind w:left="-181" w:right="-195"/>
                              <w:jc w:val="center"/>
                              <w:rPr>
                                <w:sz w:val="24"/>
                              </w:rPr>
                            </w:pPr>
                            <w:r>
                              <w:rPr>
                                <w:sz w:val="24"/>
                              </w:rPr>
                              <w:t xml:space="preserve">Управление общепромышленного надзора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A1D92" id="Text Box 578" o:spid="_x0000_s1044" type="#_x0000_t202" style="position:absolute;margin-left:333pt;margin-top:11.45pt;width:162pt;height:3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" fillcolor="#cfc" strokeweight="1.5pt">
                <v:textbox>
                  <w:txbxContent>
                    <w:p w14:paraId="525FD90D" w14:textId="77777777" w:rsidR="00FE1A64" w:rsidRDefault="00FE1A64" w:rsidP="002C6787">
                      <w:pPr>
                        <w:pStyle w:val="32"/>
                        <w:spacing w:after="0"/>
                        <w:ind w:left="-181" w:right="-195"/>
                        <w:jc w:val="center"/>
                        <w:rPr>
                          <w:sz w:val="24"/>
                        </w:rPr>
                      </w:pPr>
                      <w:r>
                        <w:rPr>
                          <w:sz w:val="24"/>
                        </w:rPr>
                        <w:t xml:space="preserve">Управление общепромышленного надзора </w:t>
                      </w:r>
                    </w:p>
                  </w:txbxContent>
                </v:textbox>
              </v:shape>
            </w:pict>
          </mc:Fallback>
        </mc:AlternateContent>
      </w:r>
    </w:p>
    <w:p w14:paraId="24F13ECD" w14:textId="77777777" w:rsidR="002C6787" w:rsidRPr="00376086" w:rsidRDefault="008A6B8E" w:rsidP="002C6787">
      <w:pPr>
        <w:spacing w:after="0" w:line="240" w:lineRule="auto"/>
        <w:rPr>
          <w:rFonts w:ascii="Times New Roman" w:eastAsia="Times New Roman" w:hAnsi="Times New Roman"/>
          <w:color w:val="FF0000"/>
          <w:sz w:val="24"/>
          <w:szCs w:val="24"/>
          <w:lang w:eastAsia="ru-RU"/>
        </w:rPr>
      </w:pPr>
      <w:r w:rsidRPr="00376086">
        <w:rPr>
          <w:rFonts w:ascii="Times New Roman" w:eastAsia="Times New Roman" w:hAnsi="Times New Roman"/>
          <w:noProof/>
          <w:color w:val="FF0000"/>
          <w:sz w:val="20"/>
          <w:szCs w:val="24"/>
          <w:lang w:eastAsia="ru-RU"/>
        </w:rPr>
        <mc:AlternateContent>
          <mc:Choice Requires="wps">
            <w:drawing>
              <wp:anchor distT="0" distB="0" distL="114300" distR="114300" simplePos="0" relativeHeight="251619328" behindDoc="0" locked="0" layoutInCell="1" allowOverlap="1" wp14:anchorId="20A50CE7" wp14:editId="76ECAB25">
                <wp:simplePos x="0" y="0"/>
                <wp:positionH relativeFrom="margin">
                  <wp:posOffset>7952</wp:posOffset>
                </wp:positionH>
                <wp:positionV relativeFrom="paragraph">
                  <wp:posOffset>64328</wp:posOffset>
                </wp:positionV>
                <wp:extent cx="1828800" cy="636105"/>
                <wp:effectExtent l="0" t="0" r="19050" b="12065"/>
                <wp:wrapNone/>
                <wp:docPr id="198" name="Text 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36105"/>
                        </a:xfrm>
                        <a:prstGeom prst="rect">
                          <a:avLst/>
                        </a:prstGeom>
                        <a:solidFill>
                          <a:srgbClr val="CCFFCC"/>
                        </a:solidFill>
                        <a:ln w="19050">
                          <a:solidFill>
                            <a:srgbClr val="000000"/>
                          </a:solidFill>
                          <a:miter lim="800000"/>
                          <a:headEnd/>
                          <a:tailEnd/>
                        </a:ln>
                      </wps:spPr>
                      <wps:txbx>
                        <w:txbxContent>
                          <w:p w14:paraId="7BDBC4FA" w14:textId="77777777" w:rsidR="00FE1A64" w:rsidRDefault="00FE1A64" w:rsidP="002C6787">
                            <w:pPr>
                              <w:pStyle w:val="32"/>
                              <w:spacing w:after="0" w:line="240" w:lineRule="exact"/>
                              <w:jc w:val="center"/>
                              <w:rPr>
                                <w:sz w:val="24"/>
                              </w:rPr>
                            </w:pPr>
                            <w:r>
                              <w:rPr>
                                <w:sz w:val="24"/>
                              </w:rPr>
                              <w:t>Организационно-аналитическое управление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50CE7" id="Text Box 561" o:spid="_x0000_s1045" type="#_x0000_t202" style="position:absolute;margin-left:.65pt;margin-top:5.05pt;width:2in;height:50.1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" fillcolor="#cfc" strokeweight="1.5pt">
                <v:textbox>
                  <w:txbxContent>
                    <w:p w14:paraId="7BDBC4FA" w14:textId="77777777" w:rsidR="00FE1A64" w:rsidRDefault="00FE1A64" w:rsidP="002C6787">
                      <w:pPr>
                        <w:pStyle w:val="32"/>
                        <w:spacing w:after="0" w:line="240" w:lineRule="exact"/>
                        <w:jc w:val="center"/>
                        <w:rPr>
                          <w:sz w:val="24"/>
                        </w:rPr>
                      </w:pPr>
                      <w:r>
                        <w:rPr>
                          <w:sz w:val="24"/>
                        </w:rPr>
                        <w:t>Организационно-аналитическое управление</w:t>
                      </w:r>
                    </w:p>
                  </w:txbxContent>
                </v:textbox>
                <w10:wrap anchorx="margin"/>
              </v:shape>
            </w:pict>
          </mc:Fallback>
        </mc:AlternateContent>
      </w:r>
    </w:p>
    <w:p w14:paraId="5602F4A5" w14:textId="77777777" w:rsidR="002C6787" w:rsidRPr="00376086" w:rsidRDefault="002C6787" w:rsidP="002C6787">
      <w:pPr>
        <w:spacing w:after="0" w:line="240" w:lineRule="auto"/>
        <w:rPr>
          <w:rFonts w:ascii="Times New Roman" w:eastAsia="Times New Roman" w:hAnsi="Times New Roman"/>
          <w:color w:val="FF0000"/>
          <w:sz w:val="24"/>
          <w:szCs w:val="24"/>
          <w:lang w:eastAsia="ru-RU"/>
        </w:rPr>
      </w:pPr>
    </w:p>
    <w:p w14:paraId="4A70444B" w14:textId="77777777" w:rsidR="002C6787" w:rsidRPr="00376086" w:rsidRDefault="00BE58D2" w:rsidP="002C6787">
      <w:pPr>
        <w:spacing w:after="0" w:line="240" w:lineRule="auto"/>
        <w:rPr>
          <w:rFonts w:ascii="Times New Roman" w:eastAsia="Times New Roman" w:hAnsi="Times New Roman"/>
          <w:color w:val="FF0000"/>
          <w:sz w:val="24"/>
          <w:szCs w:val="24"/>
          <w:lang w:eastAsia="ru-RU"/>
        </w:rPr>
      </w:pPr>
      <w:r w:rsidRPr="00376086">
        <w:rPr>
          <w:rFonts w:ascii="Times New Roman" w:eastAsia="Times New Roman" w:hAnsi="Times New Roman"/>
          <w:noProof/>
          <w:color w:val="FF0000"/>
          <w:sz w:val="20"/>
          <w:szCs w:val="24"/>
          <w:lang w:eastAsia="ru-RU"/>
        </w:rPr>
        <mc:AlternateContent>
          <mc:Choice Requires="wps">
            <w:drawing>
              <wp:anchor distT="0" distB="0" distL="114300" distR="114300" simplePos="0" relativeHeight="251625472" behindDoc="0" locked="0" layoutInCell="1" allowOverlap="1" wp14:anchorId="706E913E" wp14:editId="5CC6D974">
                <wp:simplePos x="0" y="0"/>
                <wp:positionH relativeFrom="column">
                  <wp:posOffset>4229100</wp:posOffset>
                </wp:positionH>
                <wp:positionV relativeFrom="paragraph">
                  <wp:posOffset>76835</wp:posOffset>
                </wp:positionV>
                <wp:extent cx="2057400" cy="631190"/>
                <wp:effectExtent l="0" t="0" r="19050" b="16510"/>
                <wp:wrapNone/>
                <wp:docPr id="200" name="Text 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31190"/>
                        </a:xfrm>
                        <a:prstGeom prst="rect">
                          <a:avLst/>
                        </a:prstGeom>
                        <a:solidFill>
                          <a:srgbClr val="CCFFCC"/>
                        </a:solidFill>
                        <a:ln w="19050">
                          <a:solidFill>
                            <a:srgbClr val="000000"/>
                          </a:solidFill>
                          <a:miter lim="800000"/>
                          <a:headEnd/>
                          <a:tailEnd/>
                        </a:ln>
                      </wps:spPr>
                      <wps:txbx>
                        <w:txbxContent>
                          <w:p w14:paraId="35AF9288" w14:textId="77777777" w:rsidR="00FE1A64" w:rsidRPr="0021056F" w:rsidRDefault="00FE1A64" w:rsidP="002C6787">
                            <w:pPr>
                              <w:ind w:left="-180" w:right="-195"/>
                              <w:jc w:val="center"/>
                              <w:rPr>
                                <w:rFonts w:ascii="Times New Roman" w:hAnsi="Times New Roman"/>
                              </w:rPr>
                            </w:pPr>
                            <w:r w:rsidRPr="0021056F">
                              <w:rPr>
                                <w:rFonts w:ascii="Times New Roman" w:hAnsi="Times New Roman"/>
                              </w:rPr>
                              <w:t>Управление государственного строительного надзора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E913E" id="Text Box 568" o:spid="_x0000_s1046" type="#_x0000_t202" style="position:absolute;margin-left:333pt;margin-top:6.05pt;width:162pt;height:49.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" fillcolor="#cfc" strokeweight="1.5pt">
                <v:textbox>
                  <w:txbxContent>
                    <w:p w14:paraId="35AF9288" w14:textId="77777777" w:rsidR="00FE1A64" w:rsidRPr="0021056F" w:rsidRDefault="00FE1A64" w:rsidP="002C6787">
                      <w:pPr>
                        <w:ind w:left="-180" w:right="-195"/>
                        <w:jc w:val="center"/>
                        <w:rPr>
                          <w:rFonts w:ascii="Times New Roman" w:hAnsi="Times New Roman"/>
                        </w:rPr>
                      </w:pPr>
                      <w:r w:rsidRPr="0021056F">
                        <w:rPr>
                          <w:rFonts w:ascii="Times New Roman" w:hAnsi="Times New Roman"/>
                        </w:rPr>
                        <w:t>Управление государственного строительного надзора</w:t>
                      </w:r>
                    </w:p>
                  </w:txbxContent>
                </v:textbox>
              </v:shape>
            </w:pict>
          </mc:Fallback>
        </mc:AlternateContent>
      </w:r>
    </w:p>
    <w:p w14:paraId="4FF8CFBB" w14:textId="77777777" w:rsidR="002C6787" w:rsidRPr="00376086" w:rsidRDefault="002C6787" w:rsidP="002C6787">
      <w:pPr>
        <w:spacing w:after="0" w:line="240" w:lineRule="auto"/>
        <w:rPr>
          <w:rFonts w:ascii="Times New Roman" w:eastAsia="Times New Roman" w:hAnsi="Times New Roman"/>
          <w:color w:val="FF0000"/>
          <w:sz w:val="24"/>
          <w:szCs w:val="24"/>
          <w:lang w:eastAsia="ru-RU"/>
        </w:rPr>
      </w:pPr>
    </w:p>
    <w:p w14:paraId="174614A6" w14:textId="77777777" w:rsidR="002C6787" w:rsidRPr="00376086" w:rsidRDefault="008A6B8E" w:rsidP="002C6787">
      <w:pPr>
        <w:spacing w:after="0" w:line="240" w:lineRule="auto"/>
        <w:rPr>
          <w:rFonts w:ascii="Times New Roman" w:eastAsia="Times New Roman" w:hAnsi="Times New Roman"/>
          <w:color w:val="FF0000"/>
          <w:sz w:val="24"/>
          <w:szCs w:val="24"/>
          <w:lang w:eastAsia="ru-RU"/>
        </w:rPr>
      </w:pPr>
      <w:r w:rsidRPr="00376086">
        <w:rPr>
          <w:rFonts w:ascii="Times New Roman" w:eastAsia="Times New Roman" w:hAnsi="Times New Roman"/>
          <w:noProof/>
          <w:color w:val="FF0000"/>
          <w:sz w:val="20"/>
          <w:szCs w:val="24"/>
          <w:lang w:eastAsia="ru-RU"/>
        </w:rPr>
        <mc:AlternateContent>
          <mc:Choice Requires="wps">
            <w:drawing>
              <wp:anchor distT="0" distB="0" distL="114300" distR="114300" simplePos="0" relativeHeight="251631616" behindDoc="0" locked="0" layoutInCell="1" allowOverlap="1" wp14:anchorId="53912090" wp14:editId="019B23F6">
                <wp:simplePos x="0" y="0"/>
                <wp:positionH relativeFrom="column">
                  <wp:posOffset>4237052</wp:posOffset>
                </wp:positionH>
                <wp:positionV relativeFrom="paragraph">
                  <wp:posOffset>348339</wp:posOffset>
                </wp:positionV>
                <wp:extent cx="2057400" cy="685800"/>
                <wp:effectExtent l="0" t="0" r="19050" b="19050"/>
                <wp:wrapNone/>
                <wp:docPr id="202" name="Text 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85800"/>
                        </a:xfrm>
                        <a:prstGeom prst="rect">
                          <a:avLst/>
                        </a:prstGeom>
                        <a:solidFill>
                          <a:srgbClr val="CCFFCC"/>
                        </a:solidFill>
                        <a:ln w="19050">
                          <a:solidFill>
                            <a:srgbClr val="000000"/>
                          </a:solidFill>
                          <a:miter lim="800000"/>
                          <a:headEnd/>
                          <a:tailEnd/>
                        </a:ln>
                      </wps:spPr>
                      <wps:txbx>
                        <w:txbxContent>
                          <w:p w14:paraId="15C85381" w14:textId="77777777" w:rsidR="00FE1A64" w:rsidRDefault="00FE1A64" w:rsidP="002C6787">
                            <w:pPr>
                              <w:pStyle w:val="32"/>
                              <w:spacing w:after="0"/>
                              <w:ind w:left="-181" w:right="-193"/>
                              <w:jc w:val="center"/>
                            </w:pPr>
                          </w:p>
                          <w:p w14:paraId="41384358" w14:textId="77777777" w:rsidR="00FE1A64" w:rsidRDefault="00FE1A64" w:rsidP="002C6787">
                            <w:pPr>
                              <w:pStyle w:val="32"/>
                              <w:spacing w:after="0"/>
                              <w:ind w:left="-181" w:right="-193"/>
                              <w:jc w:val="center"/>
                              <w:rPr>
                                <w:sz w:val="24"/>
                              </w:rPr>
                            </w:pPr>
                            <w:r>
                              <w:rPr>
                                <w:sz w:val="24"/>
                              </w:rPr>
                              <w:t>Управление государственного энергетического надзора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12090" id="Text Box 574" o:spid="_x0000_s1047" type="#_x0000_t202" style="position:absolute;margin-left:333.65pt;margin-top:27.45pt;width:162pt;height:5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" fillcolor="#cfc" strokeweight="1.5pt">
                <v:textbox>
                  <w:txbxContent>
                    <w:p w14:paraId="15C85381" w14:textId="77777777" w:rsidR="00FE1A64" w:rsidRDefault="00FE1A64" w:rsidP="002C6787">
                      <w:pPr>
                        <w:pStyle w:val="32"/>
                        <w:spacing w:after="0"/>
                        <w:ind w:left="-181" w:right="-193"/>
                        <w:jc w:val="center"/>
                      </w:pPr>
                    </w:p>
                    <w:p w14:paraId="41384358" w14:textId="77777777" w:rsidR="00FE1A64" w:rsidRDefault="00FE1A64" w:rsidP="002C6787">
                      <w:pPr>
                        <w:pStyle w:val="32"/>
                        <w:spacing w:after="0"/>
                        <w:ind w:left="-181" w:right="-193"/>
                        <w:jc w:val="center"/>
                        <w:rPr>
                          <w:sz w:val="24"/>
                        </w:rPr>
                      </w:pPr>
                      <w:r>
                        <w:rPr>
                          <w:sz w:val="24"/>
                        </w:rPr>
                        <w:t>Управление государственного энергетического надзора</w:t>
                      </w:r>
                    </w:p>
                  </w:txbxContent>
                </v:textbox>
              </v:shape>
            </w:pict>
          </mc:Fallback>
        </mc:AlternateContent>
      </w:r>
      <w:r w:rsidRPr="00376086">
        <w:rPr>
          <w:rFonts w:ascii="Times New Roman" w:eastAsia="Times New Roman" w:hAnsi="Times New Roman"/>
          <w:noProof/>
          <w:color w:val="FF0000"/>
          <w:sz w:val="24"/>
          <w:szCs w:val="24"/>
          <w:lang w:eastAsia="ru-RU"/>
        </w:rPr>
        <mc:AlternateContent>
          <mc:Choice Requires="wps">
            <w:drawing>
              <wp:anchor distT="0" distB="0" distL="114300" distR="114300" simplePos="0" relativeHeight="251634688" behindDoc="0" locked="0" layoutInCell="1" allowOverlap="1" wp14:anchorId="37BF3A35" wp14:editId="3E28D2AE">
                <wp:simplePos x="0" y="0"/>
                <wp:positionH relativeFrom="margin">
                  <wp:align>left</wp:align>
                </wp:positionH>
                <wp:positionV relativeFrom="paragraph">
                  <wp:posOffset>816085</wp:posOffset>
                </wp:positionV>
                <wp:extent cx="1828800" cy="571500"/>
                <wp:effectExtent l="0" t="0" r="19050" b="19050"/>
                <wp:wrapNone/>
                <wp:docPr id="204" name="Text Box 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CCFFCC"/>
                        </a:solidFill>
                        <a:ln w="19050">
                          <a:solidFill>
                            <a:srgbClr val="000000"/>
                          </a:solidFill>
                          <a:miter lim="800000"/>
                          <a:headEnd/>
                          <a:tailEnd/>
                        </a:ln>
                      </wps:spPr>
                      <wps:txbx>
                        <w:txbxContent>
                          <w:p w14:paraId="0E3E63FE" w14:textId="77777777" w:rsidR="00FE1A64" w:rsidRPr="0021056F" w:rsidRDefault="00FE1A64" w:rsidP="002C6787">
                            <w:pPr>
                              <w:pStyle w:val="20"/>
                              <w:spacing w:line="240" w:lineRule="exact"/>
                              <w:jc w:val="center"/>
                              <w:rPr>
                                <w:rFonts w:ascii="Times New Roman" w:hAnsi="Times New Roman"/>
                              </w:rPr>
                            </w:pPr>
                            <w:r w:rsidRPr="0021056F">
                              <w:rPr>
                                <w:rFonts w:ascii="Times New Roman" w:hAnsi="Times New Roman"/>
                              </w:rPr>
                              <w:t xml:space="preserve">Управление государственной службы </w:t>
                            </w:r>
                            <w:r>
                              <w:rPr>
                                <w:rFonts w:ascii="Times New Roman" w:hAnsi="Times New Roman"/>
                              </w:rPr>
                              <w:t xml:space="preserve">   </w:t>
                            </w:r>
                            <w:r w:rsidRPr="0021056F">
                              <w:rPr>
                                <w:rFonts w:ascii="Times New Roman" w:hAnsi="Times New Roman"/>
                              </w:rPr>
                              <w:t>и кадров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F3A35" id="Text Box 577" o:spid="_x0000_s1048" type="#_x0000_t202" style="position:absolute;margin-left:0;margin-top:64.25pt;width:2in;height:45pt;z-index:251634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" fillcolor="#cfc" strokeweight="1.5pt">
                <v:textbox>
                  <w:txbxContent>
                    <w:p w14:paraId="0E3E63FE" w14:textId="77777777" w:rsidR="00FE1A64" w:rsidRPr="0021056F" w:rsidRDefault="00FE1A64" w:rsidP="002C6787">
                      <w:pPr>
                        <w:pStyle w:val="20"/>
                        <w:spacing w:line="240" w:lineRule="exact"/>
                        <w:jc w:val="center"/>
                        <w:rPr>
                          <w:rFonts w:ascii="Times New Roman" w:hAnsi="Times New Roman"/>
                        </w:rPr>
                      </w:pPr>
                      <w:r w:rsidRPr="0021056F">
                        <w:rPr>
                          <w:rFonts w:ascii="Times New Roman" w:hAnsi="Times New Roman"/>
                        </w:rPr>
                        <w:t xml:space="preserve">Управление государственной службы </w:t>
                      </w:r>
                      <w:r>
                        <w:rPr>
                          <w:rFonts w:ascii="Times New Roman" w:hAnsi="Times New Roman"/>
                        </w:rPr>
                        <w:t xml:space="preserve">   </w:t>
                      </w:r>
                      <w:r w:rsidRPr="0021056F">
                        <w:rPr>
                          <w:rFonts w:ascii="Times New Roman" w:hAnsi="Times New Roman"/>
                        </w:rPr>
                        <w:t>и кадров</w:t>
                      </w:r>
                    </w:p>
                  </w:txbxContent>
                </v:textbox>
                <w10:wrap anchorx="margin"/>
              </v:shape>
            </w:pict>
          </mc:Fallback>
        </mc:AlternateContent>
      </w:r>
      <w:r w:rsidRPr="00376086">
        <w:rPr>
          <w:rFonts w:ascii="Times New Roman" w:eastAsia="Times New Roman" w:hAnsi="Times New Roman"/>
          <w:noProof/>
          <w:color w:val="FF0000"/>
          <w:sz w:val="20"/>
          <w:szCs w:val="24"/>
          <w:lang w:eastAsia="ru-RU"/>
        </w:rPr>
        <mc:AlternateContent>
          <mc:Choice Requires="wps">
            <w:drawing>
              <wp:inline distT="0" distB="0" distL="0" distR="0" wp14:anchorId="3F2730D5" wp14:editId="5D892A21">
                <wp:extent cx="1828800" cy="905924"/>
                <wp:effectExtent l="0" t="0" r="19050" b="27940"/>
                <wp:docPr id="203" name="Text 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05924"/>
                        </a:xfrm>
                        <a:prstGeom prst="rect">
                          <a:avLst/>
                        </a:prstGeom>
                        <a:solidFill>
                          <a:srgbClr val="CCFFCC"/>
                        </a:solidFill>
                        <a:ln w="19050">
                          <a:solidFill>
                            <a:srgbClr val="000000"/>
                          </a:solidFill>
                          <a:miter lim="800000"/>
                          <a:headEnd/>
                          <a:tailEnd/>
                        </a:ln>
                      </wps:spPr>
                      <wps:txbx>
                        <w:txbxContent>
                          <w:p w14:paraId="225F9540" w14:textId="77777777" w:rsidR="00FE1A64" w:rsidRDefault="00FE1A64" w:rsidP="008A6B8E">
                            <w:pPr>
                              <w:pStyle w:val="32"/>
                              <w:spacing w:after="0" w:line="192" w:lineRule="auto"/>
                              <w:jc w:val="center"/>
                              <w:rPr>
                                <w:bCs/>
                                <w:sz w:val="24"/>
                              </w:rPr>
                            </w:pPr>
                            <w:r>
                              <w:rPr>
                                <w:bCs/>
                                <w:sz w:val="24"/>
                              </w:rPr>
                              <w:t>Управление экономики, финансов и государственных программ</w:t>
                            </w:r>
                          </w:p>
                        </w:txbxContent>
                      </wps:txbx>
                      <wps:bodyPr rot="0" vert="horz" wrap="square" lIns="91440" tIns="45720" rIns="91440" bIns="45720" anchor="t" anchorCtr="0" upright="1">
                        <a:noAutofit/>
                      </wps:bodyPr>
                    </wps:wsp>
                  </a:graphicData>
                </a:graphic>
              </wp:inline>
            </w:drawing>
          </mc:Choice>
          <mc:Fallback>
            <w:pict>
              <v:shape w14:anchorId="3F2730D5" id="Text Box 562" o:spid="_x0000_s1049" type="#_x0000_t202" style="width:2in;height:7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" fillcolor="#cfc" strokeweight="1.5pt">
                <v:textbox>
                  <w:txbxContent>
                    <w:p w14:paraId="225F9540" w14:textId="77777777" w:rsidR="00FE1A64" w:rsidRDefault="00FE1A64" w:rsidP="008A6B8E">
                      <w:pPr>
                        <w:pStyle w:val="32"/>
                        <w:spacing w:after="0" w:line="192" w:lineRule="auto"/>
                        <w:jc w:val="center"/>
                        <w:rPr>
                          <w:bCs/>
                          <w:sz w:val="24"/>
                        </w:rPr>
                      </w:pPr>
                      <w:r>
                        <w:rPr>
                          <w:bCs/>
                          <w:sz w:val="24"/>
                        </w:rPr>
                        <w:t>Управление экономики, финансов и государственных программ</w:t>
                      </w:r>
                    </w:p>
                  </w:txbxContent>
                </v:textbox>
                <w10:anchorlock/>
              </v:shape>
            </w:pict>
          </mc:Fallback>
        </mc:AlternateContent>
      </w:r>
      <w:r w:rsidR="00BE58D2" w:rsidRPr="00376086">
        <w:rPr>
          <w:rFonts w:ascii="Times New Roman" w:eastAsia="Times New Roman" w:hAnsi="Times New Roman"/>
          <w:noProof/>
          <w:color w:val="FF0000"/>
          <w:sz w:val="20"/>
          <w:szCs w:val="24"/>
          <w:lang w:eastAsia="ru-RU"/>
        </w:rPr>
        <mc:AlternateContent>
          <mc:Choice Requires="wps">
            <w:drawing>
              <wp:anchor distT="0" distB="0" distL="114300" distR="114300" simplePos="0" relativeHeight="251623424" behindDoc="0" locked="0" layoutInCell="1" allowOverlap="1" wp14:anchorId="72220A27" wp14:editId="1EEC7607">
                <wp:simplePos x="0" y="0"/>
                <wp:positionH relativeFrom="column">
                  <wp:posOffset>2171700</wp:posOffset>
                </wp:positionH>
                <wp:positionV relativeFrom="paragraph">
                  <wp:posOffset>69215</wp:posOffset>
                </wp:positionV>
                <wp:extent cx="1714500" cy="1985010"/>
                <wp:effectExtent l="0" t="0" r="19050" b="15240"/>
                <wp:wrapNone/>
                <wp:docPr id="201"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985010"/>
                        </a:xfrm>
                        <a:prstGeom prst="rect">
                          <a:avLst/>
                        </a:prstGeom>
                        <a:solidFill>
                          <a:srgbClr val="CCFFCC"/>
                        </a:solidFill>
                        <a:ln w="19050">
                          <a:solidFill>
                            <a:srgbClr val="000000"/>
                          </a:solidFill>
                          <a:miter lim="800000"/>
                          <a:headEnd/>
                          <a:tailEnd/>
                        </a:ln>
                      </wps:spPr>
                      <wps:txbx>
                        <w:txbxContent>
                          <w:p w14:paraId="7B9DC0FA" w14:textId="77777777" w:rsidR="00FE1A64" w:rsidRPr="0021056F" w:rsidRDefault="00FE1A64" w:rsidP="002C6787">
                            <w:pPr>
                              <w:tabs>
                                <w:tab w:val="left" w:pos="1418"/>
                              </w:tabs>
                              <w:spacing w:line="216" w:lineRule="auto"/>
                              <w:ind w:left="-180" w:right="-195"/>
                              <w:jc w:val="center"/>
                              <w:rPr>
                                <w:rFonts w:ascii="Times New Roman" w:hAnsi="Times New Roman"/>
                                <w:bCs/>
                              </w:rPr>
                            </w:pPr>
                            <w:r w:rsidRPr="0021056F">
                              <w:rPr>
                                <w:rFonts w:ascii="Times New Roman" w:hAnsi="Times New Roman"/>
                                <w:bCs/>
                              </w:rPr>
                              <w:t xml:space="preserve">Управление </w:t>
                            </w:r>
                            <w:r>
                              <w:rPr>
                                <w:rFonts w:ascii="Times New Roman" w:hAnsi="Times New Roman"/>
                                <w:bCs/>
                              </w:rPr>
                              <w:t xml:space="preserve">                             </w:t>
                            </w:r>
                            <w:r w:rsidRPr="0021056F">
                              <w:rPr>
                                <w:rFonts w:ascii="Times New Roman" w:hAnsi="Times New Roman"/>
                                <w:bCs/>
                              </w:rPr>
                              <w:t xml:space="preserve">по регулированию безопасности объектов ядерного топливного цикла, ядерных энергетических установок судов и </w:t>
                            </w:r>
                            <w:proofErr w:type="spellStart"/>
                            <w:r w:rsidRPr="0021056F">
                              <w:rPr>
                                <w:rFonts w:ascii="Times New Roman" w:hAnsi="Times New Roman"/>
                                <w:bCs/>
                              </w:rPr>
                              <w:t>радиационно</w:t>
                            </w:r>
                            <w:proofErr w:type="spellEnd"/>
                            <w:r w:rsidRPr="0021056F">
                              <w:rPr>
                                <w:rFonts w:ascii="Times New Roman" w:hAnsi="Times New Roman"/>
                                <w:bCs/>
                              </w:rPr>
                              <w:t xml:space="preserve"> опасных объектов</w:t>
                            </w:r>
                          </w:p>
                          <w:p w14:paraId="6E014302" w14:textId="77777777" w:rsidR="00FE1A64" w:rsidRDefault="00FE1A64" w:rsidP="002C67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20A27" id="Text Box 566" o:spid="_x0000_s1050" type="#_x0000_t202" style="position:absolute;margin-left:171pt;margin-top:5.45pt;width:135pt;height:15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" fillcolor="#cfc" strokeweight="1.5pt">
                <v:textbox>
                  <w:txbxContent>
                    <w:p w14:paraId="7B9DC0FA" w14:textId="77777777" w:rsidR="00FE1A64" w:rsidRPr="0021056F" w:rsidRDefault="00FE1A64" w:rsidP="002C6787">
                      <w:pPr>
                        <w:tabs>
                          <w:tab w:val="left" w:pos="1418"/>
                        </w:tabs>
                        <w:spacing w:line="216" w:lineRule="auto"/>
                        <w:ind w:left="-180" w:right="-195"/>
                        <w:jc w:val="center"/>
                        <w:rPr>
                          <w:rFonts w:ascii="Times New Roman" w:hAnsi="Times New Roman"/>
                          <w:bCs/>
                        </w:rPr>
                      </w:pPr>
                      <w:r w:rsidRPr="0021056F">
                        <w:rPr>
                          <w:rFonts w:ascii="Times New Roman" w:hAnsi="Times New Roman"/>
                          <w:bCs/>
                        </w:rPr>
                        <w:t xml:space="preserve">Управление </w:t>
                      </w:r>
                      <w:r>
                        <w:rPr>
                          <w:rFonts w:ascii="Times New Roman" w:hAnsi="Times New Roman"/>
                          <w:bCs/>
                        </w:rPr>
                        <w:t xml:space="preserve">                             </w:t>
                      </w:r>
                      <w:r w:rsidRPr="0021056F">
                        <w:rPr>
                          <w:rFonts w:ascii="Times New Roman" w:hAnsi="Times New Roman"/>
                          <w:bCs/>
                        </w:rPr>
                        <w:t xml:space="preserve">по регулированию безопасности объектов ядерного топливного цикла, ядерных энергетических установок судов и </w:t>
                      </w:r>
                      <w:proofErr w:type="spellStart"/>
                      <w:r w:rsidRPr="0021056F">
                        <w:rPr>
                          <w:rFonts w:ascii="Times New Roman" w:hAnsi="Times New Roman"/>
                          <w:bCs/>
                        </w:rPr>
                        <w:t>радиационно</w:t>
                      </w:r>
                      <w:proofErr w:type="spellEnd"/>
                      <w:r w:rsidRPr="0021056F">
                        <w:rPr>
                          <w:rFonts w:ascii="Times New Roman" w:hAnsi="Times New Roman"/>
                          <w:bCs/>
                        </w:rPr>
                        <w:t xml:space="preserve"> опасных объектов</w:t>
                      </w:r>
                    </w:p>
                    <w:p w14:paraId="6E014302" w14:textId="77777777" w:rsidR="00FE1A64" w:rsidRDefault="00FE1A64" w:rsidP="002C6787"/>
                  </w:txbxContent>
                </v:textbox>
              </v:shape>
            </w:pict>
          </mc:Fallback>
        </mc:AlternateContent>
      </w:r>
    </w:p>
    <w:p w14:paraId="7692E45E" w14:textId="77777777" w:rsidR="002C6787" w:rsidRPr="00376086" w:rsidRDefault="008A6B8E" w:rsidP="002C6787">
      <w:pPr>
        <w:spacing w:after="0" w:line="240" w:lineRule="auto"/>
        <w:rPr>
          <w:rFonts w:ascii="Times New Roman" w:eastAsia="Times New Roman" w:hAnsi="Times New Roman"/>
          <w:color w:val="FF0000"/>
          <w:sz w:val="24"/>
          <w:szCs w:val="24"/>
          <w:lang w:eastAsia="ru-RU"/>
        </w:rPr>
      </w:pPr>
      <w:r w:rsidRPr="00376086">
        <w:rPr>
          <w:rFonts w:ascii="Times New Roman" w:eastAsia="Times New Roman" w:hAnsi="Times New Roman"/>
          <w:noProof/>
          <w:color w:val="FF0000"/>
          <w:sz w:val="20"/>
          <w:szCs w:val="24"/>
          <w:lang w:eastAsia="ru-RU"/>
        </w:rPr>
        <mc:AlternateContent>
          <mc:Choice Requires="wps">
            <w:drawing>
              <wp:anchor distT="0" distB="0" distL="114300" distR="114300" simplePos="0" relativeHeight="251632640" behindDoc="0" locked="0" layoutInCell="1" allowOverlap="1" wp14:anchorId="7078A7C2" wp14:editId="5FC8A6AD">
                <wp:simplePos x="0" y="0"/>
                <wp:positionH relativeFrom="column">
                  <wp:posOffset>4245003</wp:posOffset>
                </wp:positionH>
                <wp:positionV relativeFrom="paragraph">
                  <wp:posOffset>102677</wp:posOffset>
                </wp:positionV>
                <wp:extent cx="2057400" cy="685800"/>
                <wp:effectExtent l="0" t="0" r="19050" b="19050"/>
                <wp:wrapNone/>
                <wp:docPr id="205"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85800"/>
                        </a:xfrm>
                        <a:prstGeom prst="rect">
                          <a:avLst/>
                        </a:prstGeom>
                        <a:solidFill>
                          <a:srgbClr val="CCFFCC"/>
                        </a:solidFill>
                        <a:ln w="19050">
                          <a:solidFill>
                            <a:srgbClr val="000000"/>
                          </a:solidFill>
                          <a:miter lim="800000"/>
                          <a:headEnd/>
                          <a:tailEnd/>
                        </a:ln>
                      </wps:spPr>
                      <wps:txbx>
                        <w:txbxContent>
                          <w:p w14:paraId="31E73D0A" w14:textId="77777777" w:rsidR="00FE1A64" w:rsidRDefault="00FE1A64" w:rsidP="002C6787">
                            <w:pPr>
                              <w:pStyle w:val="32"/>
                              <w:spacing w:after="0"/>
                              <w:ind w:left="-180" w:right="-195"/>
                              <w:jc w:val="center"/>
                              <w:rPr>
                                <w:sz w:val="24"/>
                              </w:rPr>
                            </w:pPr>
                            <w:r>
                              <w:rPr>
                                <w:sz w:val="24"/>
                              </w:rPr>
                              <w:t xml:space="preserve">Управление </w:t>
                            </w:r>
                          </w:p>
                          <w:p w14:paraId="0F1D68ED" w14:textId="77777777" w:rsidR="00FE1A64" w:rsidRDefault="00FE1A64" w:rsidP="002C6787">
                            <w:pPr>
                              <w:pStyle w:val="32"/>
                              <w:spacing w:after="0"/>
                              <w:ind w:left="-180" w:right="-195"/>
                              <w:jc w:val="center"/>
                              <w:rPr>
                                <w:sz w:val="24"/>
                              </w:rPr>
                            </w:pPr>
                            <w:r>
                              <w:rPr>
                                <w:sz w:val="24"/>
                              </w:rPr>
                              <w:t xml:space="preserve">по надзору в угольной промышленности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8A7C2" id="Text Box 575" o:spid="_x0000_s1051" type="#_x0000_t202" style="position:absolute;margin-left:334.25pt;margin-top:8.1pt;width:162pt;height:5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" fillcolor="#cfc" strokeweight="1.5pt">
                <v:textbox>
                  <w:txbxContent>
                    <w:p w14:paraId="31E73D0A" w14:textId="77777777" w:rsidR="00FE1A64" w:rsidRDefault="00FE1A64" w:rsidP="002C6787">
                      <w:pPr>
                        <w:pStyle w:val="32"/>
                        <w:spacing w:after="0"/>
                        <w:ind w:left="-180" w:right="-195"/>
                        <w:jc w:val="center"/>
                        <w:rPr>
                          <w:sz w:val="24"/>
                        </w:rPr>
                      </w:pPr>
                      <w:r>
                        <w:rPr>
                          <w:sz w:val="24"/>
                        </w:rPr>
                        <w:t xml:space="preserve">Управление </w:t>
                      </w:r>
                    </w:p>
                    <w:p w14:paraId="0F1D68ED" w14:textId="77777777" w:rsidR="00FE1A64" w:rsidRDefault="00FE1A64" w:rsidP="002C6787">
                      <w:pPr>
                        <w:pStyle w:val="32"/>
                        <w:spacing w:after="0"/>
                        <w:ind w:left="-180" w:right="-195"/>
                        <w:jc w:val="center"/>
                        <w:rPr>
                          <w:sz w:val="24"/>
                        </w:rPr>
                      </w:pPr>
                      <w:r>
                        <w:rPr>
                          <w:sz w:val="24"/>
                        </w:rPr>
                        <w:t xml:space="preserve">по надзору в угольной промышленности </w:t>
                      </w:r>
                    </w:p>
                  </w:txbxContent>
                </v:textbox>
              </v:shape>
            </w:pict>
          </mc:Fallback>
        </mc:AlternateContent>
      </w:r>
    </w:p>
    <w:p w14:paraId="7C4FCF99" w14:textId="77777777" w:rsidR="002C6787" w:rsidRPr="00376086" w:rsidRDefault="002C6787" w:rsidP="002C6787">
      <w:pPr>
        <w:spacing w:after="0" w:line="240" w:lineRule="auto"/>
        <w:rPr>
          <w:rFonts w:ascii="Times New Roman" w:eastAsia="Times New Roman" w:hAnsi="Times New Roman"/>
          <w:color w:val="FF0000"/>
          <w:sz w:val="24"/>
          <w:szCs w:val="24"/>
          <w:lang w:eastAsia="ru-RU"/>
        </w:rPr>
      </w:pPr>
    </w:p>
    <w:p w14:paraId="1CDC1EB0" w14:textId="77777777" w:rsidR="002C6787" w:rsidRPr="00376086" w:rsidRDefault="008A6B8E" w:rsidP="002C6787">
      <w:pPr>
        <w:spacing w:after="0" w:line="240" w:lineRule="auto"/>
        <w:rPr>
          <w:rFonts w:ascii="Times New Roman" w:eastAsia="Times New Roman" w:hAnsi="Times New Roman"/>
          <w:color w:val="FF0000"/>
          <w:sz w:val="24"/>
          <w:szCs w:val="24"/>
          <w:lang w:eastAsia="ru-RU"/>
        </w:rPr>
      </w:pPr>
      <w:r w:rsidRPr="00376086">
        <w:rPr>
          <w:rFonts w:ascii="Times New Roman" w:eastAsia="Times New Roman" w:hAnsi="Times New Roman"/>
          <w:noProof/>
          <w:color w:val="FF0000"/>
          <w:sz w:val="20"/>
          <w:szCs w:val="24"/>
          <w:lang w:eastAsia="ru-RU"/>
        </w:rPr>
        <mc:AlternateContent>
          <mc:Choice Requires="wps">
            <w:drawing>
              <wp:anchor distT="0" distB="0" distL="114300" distR="114300" simplePos="0" relativeHeight="251620352" behindDoc="0" locked="0" layoutInCell="1" allowOverlap="1" wp14:anchorId="2FAF1596" wp14:editId="6ADBF40E">
                <wp:simplePos x="0" y="0"/>
                <wp:positionH relativeFrom="margin">
                  <wp:align>left</wp:align>
                </wp:positionH>
                <wp:positionV relativeFrom="paragraph">
                  <wp:posOffset>111235</wp:posOffset>
                </wp:positionV>
                <wp:extent cx="1828800" cy="372110"/>
                <wp:effectExtent l="0" t="0" r="19050" b="27940"/>
                <wp:wrapNone/>
                <wp:docPr id="207"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72110"/>
                        </a:xfrm>
                        <a:prstGeom prst="rect">
                          <a:avLst/>
                        </a:prstGeom>
                        <a:solidFill>
                          <a:srgbClr val="CCFFCC"/>
                        </a:solidFill>
                        <a:ln w="19050">
                          <a:solidFill>
                            <a:srgbClr val="000000"/>
                          </a:solidFill>
                          <a:miter lim="800000"/>
                          <a:headEnd/>
                          <a:tailEnd/>
                        </a:ln>
                      </wps:spPr>
                      <wps:txbx>
                        <w:txbxContent>
                          <w:p w14:paraId="4ECF4629" w14:textId="77777777" w:rsidR="00FE1A64" w:rsidRPr="0021056F" w:rsidRDefault="00FE1A64" w:rsidP="002C6787">
                            <w:pPr>
                              <w:pStyle w:val="20"/>
                              <w:jc w:val="center"/>
                              <w:rPr>
                                <w:rFonts w:ascii="Times New Roman" w:hAnsi="Times New Roman"/>
                              </w:rPr>
                            </w:pPr>
                            <w:r w:rsidRPr="0021056F">
                              <w:rPr>
                                <w:rFonts w:ascii="Times New Roman" w:hAnsi="Times New Roman"/>
                              </w:rPr>
                              <w:t>Правовое управление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F1596" id="Text Box 563" o:spid="_x0000_s1052" type="#_x0000_t202" style="position:absolute;margin-left:0;margin-top:8.75pt;width:2in;height:29.3pt;z-index:251620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" fillcolor="#cfc" strokeweight="1.5pt">
                <v:textbox>
                  <w:txbxContent>
                    <w:p w14:paraId="4ECF4629" w14:textId="77777777" w:rsidR="00FE1A64" w:rsidRPr="0021056F" w:rsidRDefault="00FE1A64" w:rsidP="002C6787">
                      <w:pPr>
                        <w:pStyle w:val="20"/>
                        <w:jc w:val="center"/>
                        <w:rPr>
                          <w:rFonts w:ascii="Times New Roman" w:hAnsi="Times New Roman"/>
                        </w:rPr>
                      </w:pPr>
                      <w:r w:rsidRPr="0021056F">
                        <w:rPr>
                          <w:rFonts w:ascii="Times New Roman" w:hAnsi="Times New Roman"/>
                        </w:rPr>
                        <w:t>Правовое управление</w:t>
                      </w:r>
                    </w:p>
                  </w:txbxContent>
                </v:textbox>
                <w10:wrap anchorx="margin"/>
              </v:shape>
            </w:pict>
          </mc:Fallback>
        </mc:AlternateContent>
      </w:r>
    </w:p>
    <w:p w14:paraId="43921463" w14:textId="77777777" w:rsidR="002C6787" w:rsidRPr="00376086" w:rsidRDefault="008A6B8E" w:rsidP="002C6787">
      <w:pPr>
        <w:spacing w:after="0" w:line="240" w:lineRule="auto"/>
        <w:rPr>
          <w:rFonts w:ascii="Times New Roman" w:eastAsia="Times New Roman" w:hAnsi="Times New Roman"/>
          <w:color w:val="FF0000"/>
          <w:sz w:val="24"/>
          <w:szCs w:val="24"/>
          <w:lang w:eastAsia="ru-RU"/>
        </w:rPr>
      </w:pPr>
      <w:r w:rsidRPr="00376086">
        <w:rPr>
          <w:rFonts w:ascii="Times New Roman" w:eastAsia="Times New Roman" w:hAnsi="Times New Roman"/>
          <w:noProof/>
          <w:color w:val="FF0000"/>
          <w:sz w:val="20"/>
          <w:szCs w:val="24"/>
          <w:lang w:eastAsia="ru-RU"/>
        </w:rPr>
        <mc:AlternateContent>
          <mc:Choice Requires="wps">
            <w:drawing>
              <wp:anchor distT="0" distB="0" distL="114300" distR="114300" simplePos="0" relativeHeight="251636736" behindDoc="0" locked="0" layoutInCell="1" allowOverlap="1" wp14:anchorId="132EB1C1" wp14:editId="0165E58D">
                <wp:simplePos x="0" y="0"/>
                <wp:positionH relativeFrom="column">
                  <wp:posOffset>2176725</wp:posOffset>
                </wp:positionH>
                <wp:positionV relativeFrom="paragraph">
                  <wp:posOffset>10741</wp:posOffset>
                </wp:positionV>
                <wp:extent cx="1714500" cy="596348"/>
                <wp:effectExtent l="0" t="0" r="19050" b="13335"/>
                <wp:wrapNone/>
                <wp:docPr id="206" name="Text 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96348"/>
                        </a:xfrm>
                        <a:prstGeom prst="rect">
                          <a:avLst/>
                        </a:prstGeom>
                        <a:solidFill>
                          <a:srgbClr val="CCFFCC"/>
                        </a:solidFill>
                        <a:ln w="19050">
                          <a:solidFill>
                            <a:srgbClr val="000000"/>
                          </a:solidFill>
                          <a:miter lim="800000"/>
                          <a:headEnd/>
                          <a:tailEnd/>
                        </a:ln>
                      </wps:spPr>
                      <wps:txbx>
                        <w:txbxContent>
                          <w:p w14:paraId="664BA1A7" w14:textId="77777777" w:rsidR="00FE1A64" w:rsidRDefault="00FE1A64" w:rsidP="002C6787">
                            <w:pPr>
                              <w:pStyle w:val="32"/>
                              <w:spacing w:after="0"/>
                              <w:jc w:val="center"/>
                              <w:rPr>
                                <w:sz w:val="23"/>
                              </w:rPr>
                            </w:pPr>
                            <w:r>
                              <w:rPr>
                                <w:sz w:val="23"/>
                              </w:rPr>
                              <w:t>Управление</w:t>
                            </w:r>
                          </w:p>
                          <w:p w14:paraId="7E857BED" w14:textId="77777777" w:rsidR="00FE1A64" w:rsidRDefault="00FE1A64" w:rsidP="002C6787">
                            <w:pPr>
                              <w:pStyle w:val="32"/>
                              <w:spacing w:after="0"/>
                              <w:jc w:val="center"/>
                              <w:rPr>
                                <w:sz w:val="24"/>
                              </w:rPr>
                            </w:pPr>
                            <w:r>
                              <w:rPr>
                                <w:sz w:val="23"/>
                              </w:rPr>
                              <w:t>специальной безопасности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EB1C1" id="Text Box 579" o:spid="_x0000_s1053" type="#_x0000_t202" style="position:absolute;margin-left:171.4pt;margin-top:.85pt;width:135pt;height:46.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" fillcolor="#cfc" strokeweight="1.5pt">
                <v:textbox>
                  <w:txbxContent>
                    <w:p w14:paraId="664BA1A7" w14:textId="77777777" w:rsidR="00FE1A64" w:rsidRDefault="00FE1A64" w:rsidP="002C6787">
                      <w:pPr>
                        <w:pStyle w:val="32"/>
                        <w:spacing w:after="0"/>
                        <w:jc w:val="center"/>
                        <w:rPr>
                          <w:sz w:val="23"/>
                        </w:rPr>
                      </w:pPr>
                      <w:r>
                        <w:rPr>
                          <w:sz w:val="23"/>
                        </w:rPr>
                        <w:t>Управление</w:t>
                      </w:r>
                    </w:p>
                    <w:p w14:paraId="7E857BED" w14:textId="77777777" w:rsidR="00FE1A64" w:rsidRDefault="00FE1A64" w:rsidP="002C6787">
                      <w:pPr>
                        <w:pStyle w:val="32"/>
                        <w:spacing w:after="0"/>
                        <w:jc w:val="center"/>
                        <w:rPr>
                          <w:sz w:val="24"/>
                        </w:rPr>
                      </w:pPr>
                      <w:r>
                        <w:rPr>
                          <w:sz w:val="23"/>
                        </w:rPr>
                        <w:t>специальной безопасности</w:t>
                      </w:r>
                    </w:p>
                  </w:txbxContent>
                </v:textbox>
              </v:shape>
            </w:pict>
          </mc:Fallback>
        </mc:AlternateContent>
      </w:r>
    </w:p>
    <w:p w14:paraId="5624FA9F" w14:textId="77777777" w:rsidR="002C6787" w:rsidRPr="00376086" w:rsidRDefault="004535C8" w:rsidP="002C6787">
      <w:pPr>
        <w:spacing w:after="0" w:line="240" w:lineRule="auto"/>
        <w:rPr>
          <w:rFonts w:ascii="Times New Roman" w:eastAsia="Times New Roman" w:hAnsi="Times New Roman"/>
          <w:color w:val="FF0000"/>
          <w:sz w:val="24"/>
          <w:szCs w:val="24"/>
          <w:lang w:eastAsia="ru-RU"/>
        </w:rPr>
      </w:pPr>
      <w:r w:rsidRPr="00376086">
        <w:rPr>
          <w:rFonts w:ascii="Times New Roman" w:eastAsia="Times New Roman" w:hAnsi="Times New Roman"/>
          <w:noProof/>
          <w:color w:val="FF0000"/>
          <w:sz w:val="20"/>
          <w:szCs w:val="24"/>
          <w:lang w:eastAsia="ru-RU"/>
        </w:rPr>
        <mc:AlternateContent>
          <mc:Choice Requires="wps">
            <w:drawing>
              <wp:anchor distT="0" distB="0" distL="114300" distR="114300" simplePos="0" relativeHeight="251621376" behindDoc="0" locked="0" layoutInCell="1" allowOverlap="1" wp14:anchorId="3D23FAAF" wp14:editId="2854E8B7">
                <wp:simplePos x="0" y="0"/>
                <wp:positionH relativeFrom="margin">
                  <wp:align>left</wp:align>
                </wp:positionH>
                <wp:positionV relativeFrom="paragraph">
                  <wp:posOffset>6350</wp:posOffset>
                </wp:positionV>
                <wp:extent cx="1828800" cy="914400"/>
                <wp:effectExtent l="0" t="0" r="19050" b="19050"/>
                <wp:wrapNone/>
                <wp:docPr id="209" name="Text Box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solidFill>
                          <a:srgbClr val="CCFFCC"/>
                        </a:solidFill>
                        <a:ln w="19050">
                          <a:solidFill>
                            <a:srgbClr val="000000"/>
                          </a:solidFill>
                          <a:miter lim="800000"/>
                          <a:headEnd/>
                          <a:tailEnd/>
                        </a:ln>
                      </wps:spPr>
                      <wps:txbx>
                        <w:txbxContent>
                          <w:p w14:paraId="55F5ADD7" w14:textId="77777777" w:rsidR="00FE1A64" w:rsidRPr="0021056F" w:rsidRDefault="00FE1A64" w:rsidP="002C6787">
                            <w:pPr>
                              <w:spacing w:after="0" w:line="240" w:lineRule="auto"/>
                              <w:jc w:val="center"/>
                              <w:rPr>
                                <w:rFonts w:ascii="Times New Roman" w:hAnsi="Times New Roman"/>
                              </w:rPr>
                            </w:pPr>
                            <w:r w:rsidRPr="0021056F">
                              <w:rPr>
                                <w:rFonts w:ascii="Times New Roman" w:hAnsi="Times New Roman"/>
                              </w:rPr>
                              <w:t>Управление международного сотрудничества</w:t>
                            </w:r>
                            <w:r>
                              <w:rPr>
                                <w:rFonts w:ascii="Times New Roman" w:hAnsi="Times New Roman"/>
                              </w:rPr>
                              <w:t xml:space="preserve"> и</w:t>
                            </w:r>
                          </w:p>
                          <w:p w14:paraId="4D1AFA9B" w14:textId="77777777" w:rsidR="00FE1A64" w:rsidRPr="0021056F" w:rsidRDefault="00FE1A64" w:rsidP="002C6787">
                            <w:pPr>
                              <w:spacing w:after="0" w:line="240" w:lineRule="auto"/>
                              <w:jc w:val="center"/>
                              <w:rPr>
                                <w:rFonts w:ascii="Times New Roman" w:hAnsi="Times New Roman"/>
                              </w:rPr>
                            </w:pPr>
                            <w:r w:rsidRPr="0021056F">
                              <w:rPr>
                                <w:rFonts w:ascii="Times New Roman" w:hAnsi="Times New Roman"/>
                              </w:rPr>
                              <w:t>протокола</w:t>
                            </w:r>
                          </w:p>
                          <w:p w14:paraId="1F0CDC8F" w14:textId="77777777" w:rsidR="00FE1A64" w:rsidRDefault="00FE1A64" w:rsidP="002C678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3FAAF" id="Text Box 564" o:spid="_x0000_s1054" type="#_x0000_t202" style="position:absolute;margin-left:0;margin-top:.5pt;width:2in;height:1in;z-index:251621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" fillcolor="#cfc" strokeweight="1.5pt">
                <v:textbox>
                  <w:txbxContent>
                    <w:p w14:paraId="55F5ADD7" w14:textId="77777777" w:rsidR="00FE1A64" w:rsidRPr="0021056F" w:rsidRDefault="00FE1A64" w:rsidP="002C6787">
                      <w:pPr>
                        <w:spacing w:after="0" w:line="240" w:lineRule="auto"/>
                        <w:jc w:val="center"/>
                        <w:rPr>
                          <w:rFonts w:ascii="Times New Roman" w:hAnsi="Times New Roman"/>
                        </w:rPr>
                      </w:pPr>
                      <w:r w:rsidRPr="0021056F">
                        <w:rPr>
                          <w:rFonts w:ascii="Times New Roman" w:hAnsi="Times New Roman"/>
                        </w:rPr>
                        <w:t>Управление международного сотрудничества</w:t>
                      </w:r>
                      <w:r>
                        <w:rPr>
                          <w:rFonts w:ascii="Times New Roman" w:hAnsi="Times New Roman"/>
                        </w:rPr>
                        <w:t xml:space="preserve"> и</w:t>
                      </w:r>
                    </w:p>
                    <w:p w14:paraId="4D1AFA9B" w14:textId="77777777" w:rsidR="00FE1A64" w:rsidRPr="0021056F" w:rsidRDefault="00FE1A64" w:rsidP="002C6787">
                      <w:pPr>
                        <w:spacing w:after="0" w:line="240" w:lineRule="auto"/>
                        <w:jc w:val="center"/>
                        <w:rPr>
                          <w:rFonts w:ascii="Times New Roman" w:hAnsi="Times New Roman"/>
                        </w:rPr>
                      </w:pPr>
                      <w:r w:rsidRPr="0021056F">
                        <w:rPr>
                          <w:rFonts w:ascii="Times New Roman" w:hAnsi="Times New Roman"/>
                        </w:rPr>
                        <w:t>протокола</w:t>
                      </w:r>
                    </w:p>
                    <w:p w14:paraId="1F0CDC8F" w14:textId="77777777" w:rsidR="00FE1A64" w:rsidRDefault="00FE1A64" w:rsidP="002C6787">
                      <w:pPr>
                        <w:jc w:val="center"/>
                      </w:pPr>
                    </w:p>
                  </w:txbxContent>
                </v:textbox>
                <w10:wrap anchorx="margin"/>
              </v:shape>
            </w:pict>
          </mc:Fallback>
        </mc:AlternateContent>
      </w:r>
      <w:r w:rsidR="008A6B8E" w:rsidRPr="00376086">
        <w:rPr>
          <w:rFonts w:ascii="Times New Roman" w:eastAsia="Times New Roman" w:hAnsi="Times New Roman"/>
          <w:noProof/>
          <w:color w:val="FF0000"/>
          <w:sz w:val="20"/>
          <w:szCs w:val="24"/>
          <w:lang w:eastAsia="ru-RU"/>
        </w:rPr>
        <mc:AlternateContent>
          <mc:Choice Requires="wps">
            <w:drawing>
              <wp:anchor distT="0" distB="0" distL="114300" distR="114300" simplePos="0" relativeHeight="251626496" behindDoc="0" locked="0" layoutInCell="1" allowOverlap="1" wp14:anchorId="5C706AF4" wp14:editId="5FC3EE80">
                <wp:simplePos x="0" y="0"/>
                <wp:positionH relativeFrom="column">
                  <wp:posOffset>4245003</wp:posOffset>
                </wp:positionH>
                <wp:positionV relativeFrom="paragraph">
                  <wp:posOffset>86802</wp:posOffset>
                </wp:positionV>
                <wp:extent cx="2057400" cy="685800"/>
                <wp:effectExtent l="0" t="0" r="19050" b="19050"/>
                <wp:wrapNone/>
                <wp:docPr id="208"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85800"/>
                        </a:xfrm>
                        <a:prstGeom prst="rect">
                          <a:avLst/>
                        </a:prstGeom>
                        <a:solidFill>
                          <a:srgbClr val="CCFFCC"/>
                        </a:solidFill>
                        <a:ln w="19050">
                          <a:solidFill>
                            <a:srgbClr val="000000"/>
                          </a:solidFill>
                          <a:miter lim="800000"/>
                          <a:headEnd/>
                          <a:tailEnd/>
                        </a:ln>
                      </wps:spPr>
                      <wps:txbx>
                        <w:txbxContent>
                          <w:p w14:paraId="0E045CB5" w14:textId="77777777" w:rsidR="00FE1A64" w:rsidRDefault="00FE1A64" w:rsidP="002C6787">
                            <w:pPr>
                              <w:pStyle w:val="32"/>
                              <w:spacing w:after="0"/>
                              <w:jc w:val="center"/>
                              <w:rPr>
                                <w:sz w:val="23"/>
                              </w:rPr>
                            </w:pPr>
                            <w:r>
                              <w:rPr>
                                <w:sz w:val="23"/>
                              </w:rPr>
                              <w:t>Управление</w:t>
                            </w:r>
                          </w:p>
                          <w:p w14:paraId="58655063" w14:textId="77777777" w:rsidR="00FE1A64" w:rsidRDefault="00FE1A64" w:rsidP="002C6787">
                            <w:pPr>
                              <w:pStyle w:val="32"/>
                              <w:spacing w:after="0"/>
                              <w:jc w:val="center"/>
                              <w:rPr>
                                <w:sz w:val="24"/>
                              </w:rPr>
                            </w:pPr>
                            <w:r>
                              <w:rPr>
                                <w:sz w:val="23"/>
                              </w:rPr>
                              <w:t>по надзору за объектами нефтегазового комплекса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06AF4" id="Text Box 569" o:spid="_x0000_s1055" type="#_x0000_t202" style="position:absolute;margin-left:334.25pt;margin-top:6.85pt;width:162pt;height:5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" fillcolor="#cfc" strokeweight="1.5pt">
                <v:textbox>
                  <w:txbxContent>
                    <w:p w14:paraId="0E045CB5" w14:textId="77777777" w:rsidR="00FE1A64" w:rsidRDefault="00FE1A64" w:rsidP="002C6787">
                      <w:pPr>
                        <w:pStyle w:val="32"/>
                        <w:spacing w:after="0"/>
                        <w:jc w:val="center"/>
                        <w:rPr>
                          <w:sz w:val="23"/>
                        </w:rPr>
                      </w:pPr>
                      <w:r>
                        <w:rPr>
                          <w:sz w:val="23"/>
                        </w:rPr>
                        <w:t>Управление</w:t>
                      </w:r>
                    </w:p>
                    <w:p w14:paraId="58655063" w14:textId="77777777" w:rsidR="00FE1A64" w:rsidRDefault="00FE1A64" w:rsidP="002C6787">
                      <w:pPr>
                        <w:pStyle w:val="32"/>
                        <w:spacing w:after="0"/>
                        <w:jc w:val="center"/>
                        <w:rPr>
                          <w:sz w:val="24"/>
                        </w:rPr>
                      </w:pPr>
                      <w:r>
                        <w:rPr>
                          <w:sz w:val="23"/>
                        </w:rPr>
                        <w:t>по надзору за объектами нефтегазового комплекса</w:t>
                      </w:r>
                    </w:p>
                  </w:txbxContent>
                </v:textbox>
              </v:shape>
            </w:pict>
          </mc:Fallback>
        </mc:AlternateContent>
      </w:r>
    </w:p>
    <w:p w14:paraId="63AF8BBD" w14:textId="77777777" w:rsidR="002C6787" w:rsidRPr="00376086" w:rsidRDefault="002C6787" w:rsidP="002C6787">
      <w:pPr>
        <w:spacing w:after="0" w:line="240" w:lineRule="auto"/>
        <w:rPr>
          <w:rFonts w:ascii="Times New Roman" w:eastAsia="Times New Roman" w:hAnsi="Times New Roman"/>
          <w:color w:val="FF0000"/>
          <w:sz w:val="24"/>
          <w:szCs w:val="24"/>
          <w:lang w:eastAsia="ru-RU"/>
        </w:rPr>
      </w:pPr>
    </w:p>
    <w:p w14:paraId="6090B3AA" w14:textId="77777777" w:rsidR="002C6787" w:rsidRPr="00376086" w:rsidRDefault="002C6787" w:rsidP="002C6787">
      <w:pPr>
        <w:spacing w:after="0" w:line="240" w:lineRule="auto"/>
        <w:rPr>
          <w:rFonts w:ascii="Times New Roman" w:eastAsia="Times New Roman" w:hAnsi="Times New Roman"/>
          <w:color w:val="FF0000"/>
          <w:sz w:val="24"/>
          <w:szCs w:val="24"/>
          <w:lang w:eastAsia="ru-RU"/>
        </w:rPr>
      </w:pPr>
    </w:p>
    <w:p w14:paraId="2A497114" w14:textId="77777777" w:rsidR="002C6787" w:rsidRPr="00376086" w:rsidRDefault="002C6787" w:rsidP="002C6787">
      <w:pPr>
        <w:spacing w:after="0" w:line="240" w:lineRule="auto"/>
        <w:rPr>
          <w:rFonts w:ascii="Times New Roman" w:eastAsia="Times New Roman" w:hAnsi="Times New Roman"/>
          <w:color w:val="FF0000"/>
          <w:sz w:val="24"/>
          <w:szCs w:val="24"/>
          <w:lang w:eastAsia="ru-RU"/>
        </w:rPr>
      </w:pPr>
    </w:p>
    <w:p w14:paraId="5E83CA74" w14:textId="77777777" w:rsidR="004535C8" w:rsidRPr="004535C8" w:rsidRDefault="004535C8" w:rsidP="004535C8">
      <w:pPr>
        <w:tabs>
          <w:tab w:val="left" w:pos="3844"/>
        </w:tabs>
        <w:spacing w:after="0" w:line="240" w:lineRule="auto"/>
        <w:rPr>
          <w:rFonts w:ascii="Times New Roman" w:eastAsia="Times New Roman" w:hAnsi="Times New Roman"/>
          <w:bCs/>
          <w:color w:val="FF0000"/>
          <w:sz w:val="24"/>
          <w:szCs w:val="24"/>
          <w:lang w:eastAsia="ru-RU"/>
        </w:rPr>
      </w:pPr>
      <w:r w:rsidRPr="00376086">
        <w:rPr>
          <w:rFonts w:ascii="Times New Roman" w:eastAsia="Times New Roman" w:hAnsi="Times New Roman"/>
          <w:noProof/>
          <w:color w:val="FF0000"/>
          <w:sz w:val="20"/>
          <w:szCs w:val="24"/>
          <w:lang w:eastAsia="ru-RU"/>
        </w:rPr>
        <mc:AlternateContent>
          <mc:Choice Requires="wps">
            <w:drawing>
              <wp:anchor distT="0" distB="0" distL="114300" distR="114300" simplePos="0" relativeHeight="251630592" behindDoc="0" locked="0" layoutInCell="1" allowOverlap="1" wp14:anchorId="7AA198DC" wp14:editId="2472337F">
                <wp:simplePos x="0" y="0"/>
                <wp:positionH relativeFrom="margin">
                  <wp:align>left</wp:align>
                </wp:positionH>
                <wp:positionV relativeFrom="paragraph">
                  <wp:posOffset>3175</wp:posOffset>
                </wp:positionV>
                <wp:extent cx="1828800" cy="914400"/>
                <wp:effectExtent l="0" t="0" r="19050" b="19050"/>
                <wp:wrapNone/>
                <wp:docPr id="210"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solidFill>
                          <a:srgbClr val="CCFFCC"/>
                        </a:solidFill>
                        <a:ln w="19050">
                          <a:solidFill>
                            <a:srgbClr val="000000"/>
                          </a:solidFill>
                          <a:miter lim="800000"/>
                          <a:headEnd/>
                          <a:tailEnd/>
                        </a:ln>
                      </wps:spPr>
                      <wps:txbx>
                        <w:txbxContent>
                          <w:p w14:paraId="76037A28" w14:textId="77777777" w:rsidR="00FE1A64" w:rsidRPr="0021056F" w:rsidRDefault="00FE1A64" w:rsidP="002C6787">
                            <w:pPr>
                              <w:ind w:left="-180" w:right="-195"/>
                              <w:jc w:val="center"/>
                              <w:rPr>
                                <w:rFonts w:ascii="Times New Roman" w:hAnsi="Times New Roman"/>
                              </w:rPr>
                            </w:pPr>
                            <w:r w:rsidRPr="0021056F">
                              <w:rPr>
                                <w:rFonts w:ascii="Times New Roman" w:hAnsi="Times New Roman"/>
                              </w:rPr>
                              <w:t xml:space="preserve">Отдел по защите государственной тайны, организации мероприятий по мобилизационной подготовке </w:t>
                            </w:r>
                          </w:p>
                          <w:p w14:paraId="7E724E2F" w14:textId="77777777" w:rsidR="00FE1A64" w:rsidRPr="007E6916" w:rsidRDefault="00FE1A64" w:rsidP="002C6787">
                            <w:pPr>
                              <w:ind w:left="-180" w:right="-195"/>
                              <w:jc w:val="center"/>
                            </w:pPr>
                            <w:r w:rsidRPr="007E6916">
                              <w:t>и мобилизации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198DC" id="Text Box 573" o:spid="_x0000_s1056" type="#_x0000_t202" style="position:absolute;margin-left:0;margin-top:.25pt;width:2in;height:1in;z-index:251630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" fillcolor="#cfc" strokeweight="1.5pt">
                <v:textbox>
                  <w:txbxContent>
                    <w:p w14:paraId="76037A28" w14:textId="77777777" w:rsidR="00FE1A64" w:rsidRPr="0021056F" w:rsidRDefault="00FE1A64" w:rsidP="002C6787">
                      <w:pPr>
                        <w:ind w:left="-180" w:right="-195"/>
                        <w:jc w:val="center"/>
                        <w:rPr>
                          <w:rFonts w:ascii="Times New Roman" w:hAnsi="Times New Roman"/>
                        </w:rPr>
                      </w:pPr>
                      <w:r w:rsidRPr="0021056F">
                        <w:rPr>
                          <w:rFonts w:ascii="Times New Roman" w:hAnsi="Times New Roman"/>
                        </w:rPr>
                        <w:t xml:space="preserve">Отдел по защите государственной тайны, организации мероприятий по мобилизационной подготовке </w:t>
                      </w:r>
                    </w:p>
                    <w:p w14:paraId="7E724E2F" w14:textId="77777777" w:rsidR="00FE1A64" w:rsidRPr="007E6916" w:rsidRDefault="00FE1A64" w:rsidP="002C6787">
                      <w:pPr>
                        <w:ind w:left="-180" w:right="-195"/>
                        <w:jc w:val="center"/>
                      </w:pPr>
                      <w:r w:rsidRPr="007E6916">
                        <w:t>и мобилизации</w:t>
                      </w:r>
                    </w:p>
                  </w:txbxContent>
                </v:textbox>
                <w10:wrap anchorx="margin"/>
              </v:shape>
            </w:pict>
          </mc:Fallback>
        </mc:AlternateContent>
      </w:r>
      <w:r w:rsidR="00782AEA">
        <w:rPr>
          <w:rFonts w:ascii="Times New Roman" w:eastAsia="Times New Roman" w:hAnsi="Times New Roman"/>
          <w:color w:val="FF0000"/>
          <w:sz w:val="24"/>
          <w:szCs w:val="24"/>
          <w:lang w:eastAsia="ru-RU"/>
        </w:rPr>
        <w:tab/>
      </w:r>
    </w:p>
    <w:p w14:paraId="00FABB35" w14:textId="77777777" w:rsidR="00F00859" w:rsidRDefault="00F00859" w:rsidP="002C6787">
      <w:pPr>
        <w:spacing w:after="0" w:line="240" w:lineRule="auto"/>
        <w:jc w:val="right"/>
        <w:rPr>
          <w:rFonts w:ascii="Times New Roman" w:eastAsia="Times New Roman" w:hAnsi="Times New Roman"/>
          <w:bCs/>
          <w:color w:val="000000" w:themeColor="text1"/>
          <w:sz w:val="24"/>
          <w:szCs w:val="24"/>
          <w:lang w:eastAsia="ru-RU"/>
        </w:rPr>
      </w:pPr>
      <w:r>
        <w:rPr>
          <w:rFonts w:ascii="Times New Roman" w:eastAsia="Times New Roman" w:hAnsi="Times New Roman"/>
          <w:bCs/>
          <w:noProof/>
          <w:color w:val="000000" w:themeColor="text1"/>
          <w:sz w:val="24"/>
          <w:szCs w:val="24"/>
          <w:lang w:eastAsia="ru-RU"/>
        </w:rPr>
        <mc:AlternateContent>
          <mc:Choice Requires="wps">
            <w:drawing>
              <wp:anchor distT="0" distB="0" distL="114300" distR="114300" simplePos="0" relativeHeight="251637760" behindDoc="0" locked="0" layoutInCell="1" allowOverlap="1" wp14:anchorId="4C2E677A" wp14:editId="2B449315">
                <wp:simplePos x="0" y="0"/>
                <wp:positionH relativeFrom="column">
                  <wp:posOffset>2232384</wp:posOffset>
                </wp:positionH>
                <wp:positionV relativeFrom="paragraph">
                  <wp:posOffset>141301</wp:posOffset>
                </wp:positionV>
                <wp:extent cx="4069080" cy="604299"/>
                <wp:effectExtent l="0" t="0" r="7620" b="5715"/>
                <wp:wrapNone/>
                <wp:docPr id="9" name="Надпись 9"/>
                <wp:cNvGraphicFramePr/>
                <a:graphic xmlns:a="http://schemas.openxmlformats.org/drawingml/2006/main">
                  <a:graphicData uri="http://schemas.microsoft.com/office/word/2010/wordprocessingShape">
                    <wps:wsp>
                      <wps:cNvSpPr txBox="1"/>
                      <wps:spPr>
                        <a:xfrm>
                          <a:off x="0" y="0"/>
                          <a:ext cx="4069080" cy="6042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1D8C25" w14:textId="77777777" w:rsidR="00FE1A64" w:rsidRPr="00782AEA" w:rsidRDefault="00FE1A64" w:rsidP="00F00859">
                            <w:pPr>
                              <w:spacing w:after="0" w:line="240" w:lineRule="auto"/>
                              <w:jc w:val="both"/>
                              <w:rPr>
                                <w:rFonts w:ascii="Times New Roman" w:eastAsia="Times New Roman" w:hAnsi="Times New Roman"/>
                                <w:color w:val="000000" w:themeColor="text1"/>
                                <w:sz w:val="24"/>
                                <w:szCs w:val="24"/>
                                <w:lang w:eastAsia="ru-RU"/>
                              </w:rPr>
                            </w:pPr>
                            <w:r w:rsidRPr="00782AEA">
                              <w:rPr>
                                <w:rFonts w:ascii="Times New Roman" w:eastAsia="Times New Roman" w:hAnsi="Times New Roman"/>
                                <w:bCs/>
                                <w:color w:val="000000" w:themeColor="text1"/>
                                <w:sz w:val="24"/>
                                <w:szCs w:val="24"/>
                                <w:lang w:eastAsia="ru-RU"/>
                              </w:rPr>
                              <w:t xml:space="preserve">Рисунок 2. </w:t>
                            </w:r>
                            <w:r w:rsidRPr="00782AEA">
                              <w:rPr>
                                <w:rFonts w:ascii="Times New Roman" w:eastAsia="Times New Roman" w:hAnsi="Times New Roman"/>
                                <w:color w:val="000000" w:themeColor="text1"/>
                                <w:sz w:val="24"/>
                                <w:szCs w:val="24"/>
                                <w:lang w:eastAsia="ru-RU"/>
                              </w:rPr>
                              <w:t xml:space="preserve">Организационная структура центрального аппарата Федеральной службы по экологическому, технологическому </w:t>
                            </w:r>
                          </w:p>
                          <w:p w14:paraId="76965223" w14:textId="77777777" w:rsidR="00FE1A64" w:rsidRPr="004535C8" w:rsidRDefault="00FE1A64" w:rsidP="00F00859">
                            <w:pPr>
                              <w:spacing w:after="0" w:line="240" w:lineRule="auto"/>
                              <w:jc w:val="both"/>
                              <w:rPr>
                                <w:rFonts w:ascii="Times New Roman" w:eastAsia="Times New Roman" w:hAnsi="Times New Roman"/>
                                <w:color w:val="000000" w:themeColor="text1"/>
                                <w:sz w:val="24"/>
                                <w:szCs w:val="24"/>
                                <w:lang w:eastAsia="ru-RU"/>
                              </w:rPr>
                            </w:pPr>
                            <w:r w:rsidRPr="00782AEA">
                              <w:rPr>
                                <w:rFonts w:ascii="Times New Roman" w:eastAsia="Times New Roman" w:hAnsi="Times New Roman"/>
                                <w:color w:val="000000" w:themeColor="text1"/>
                                <w:sz w:val="24"/>
                                <w:szCs w:val="24"/>
                                <w:lang w:eastAsia="ru-RU"/>
                              </w:rPr>
                              <w:t>и атомному надзору</w:t>
                            </w:r>
                          </w:p>
                          <w:p w14:paraId="7FDA12BB" w14:textId="77777777" w:rsidR="00FE1A64" w:rsidRDefault="00FE1A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2E677A" id="Надпись 9" o:spid="_x0000_s1057" type="#_x0000_t202" style="position:absolute;left:0;text-align:left;margin-left:175.8pt;margin-top:11.15pt;width:320.4pt;height:47.6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" fillcolor="white [3201]" stroked="f" strokeweight=".5pt">
                <v:textbox>
                  <w:txbxContent>
                    <w:p w14:paraId="461D8C25" w14:textId="77777777" w:rsidR="00FE1A64" w:rsidRPr="00782AEA" w:rsidRDefault="00FE1A64" w:rsidP="00F00859">
                      <w:pPr>
                        <w:spacing w:after="0" w:line="240" w:lineRule="auto"/>
                        <w:jc w:val="both"/>
                        <w:rPr>
                          <w:rFonts w:ascii="Times New Roman" w:eastAsia="Times New Roman" w:hAnsi="Times New Roman"/>
                          <w:color w:val="000000" w:themeColor="text1"/>
                          <w:sz w:val="24"/>
                          <w:szCs w:val="24"/>
                          <w:lang w:eastAsia="ru-RU"/>
                        </w:rPr>
                      </w:pPr>
                      <w:r w:rsidRPr="00782AEA">
                        <w:rPr>
                          <w:rFonts w:ascii="Times New Roman" w:eastAsia="Times New Roman" w:hAnsi="Times New Roman"/>
                          <w:bCs/>
                          <w:color w:val="000000" w:themeColor="text1"/>
                          <w:sz w:val="24"/>
                          <w:szCs w:val="24"/>
                          <w:lang w:eastAsia="ru-RU"/>
                        </w:rPr>
                        <w:t xml:space="preserve">Рисунок 2. </w:t>
                      </w:r>
                      <w:r w:rsidRPr="00782AEA">
                        <w:rPr>
                          <w:rFonts w:ascii="Times New Roman" w:eastAsia="Times New Roman" w:hAnsi="Times New Roman"/>
                          <w:color w:val="000000" w:themeColor="text1"/>
                          <w:sz w:val="24"/>
                          <w:szCs w:val="24"/>
                          <w:lang w:eastAsia="ru-RU"/>
                        </w:rPr>
                        <w:t xml:space="preserve">Организационная структура центрального аппарата Федеральной службы по экологическому, технологическому </w:t>
                      </w:r>
                    </w:p>
                    <w:p w14:paraId="76965223" w14:textId="77777777" w:rsidR="00FE1A64" w:rsidRPr="004535C8" w:rsidRDefault="00FE1A64" w:rsidP="00F00859">
                      <w:pPr>
                        <w:spacing w:after="0" w:line="240" w:lineRule="auto"/>
                        <w:jc w:val="both"/>
                        <w:rPr>
                          <w:rFonts w:ascii="Times New Roman" w:eastAsia="Times New Roman" w:hAnsi="Times New Roman"/>
                          <w:color w:val="000000" w:themeColor="text1"/>
                          <w:sz w:val="24"/>
                          <w:szCs w:val="24"/>
                          <w:lang w:eastAsia="ru-RU"/>
                        </w:rPr>
                      </w:pPr>
                      <w:r w:rsidRPr="00782AEA">
                        <w:rPr>
                          <w:rFonts w:ascii="Times New Roman" w:eastAsia="Times New Roman" w:hAnsi="Times New Roman"/>
                          <w:color w:val="000000" w:themeColor="text1"/>
                          <w:sz w:val="24"/>
                          <w:szCs w:val="24"/>
                          <w:lang w:eastAsia="ru-RU"/>
                        </w:rPr>
                        <w:t>и атомному надзору</w:t>
                      </w:r>
                    </w:p>
                    <w:p w14:paraId="7FDA12BB" w14:textId="77777777" w:rsidR="00FE1A64" w:rsidRDefault="00FE1A64"/>
                  </w:txbxContent>
                </v:textbox>
              </v:shape>
            </w:pict>
          </mc:Fallback>
        </mc:AlternateContent>
      </w:r>
    </w:p>
    <w:p w14:paraId="2DEC856B" w14:textId="77777777" w:rsidR="00F00859" w:rsidRDefault="00F00859" w:rsidP="002C6787">
      <w:pPr>
        <w:spacing w:after="0" w:line="240" w:lineRule="auto"/>
        <w:jc w:val="right"/>
        <w:rPr>
          <w:rFonts w:ascii="Times New Roman" w:eastAsia="Times New Roman" w:hAnsi="Times New Roman"/>
          <w:bCs/>
          <w:color w:val="000000" w:themeColor="text1"/>
          <w:sz w:val="24"/>
          <w:szCs w:val="24"/>
          <w:lang w:eastAsia="ru-RU"/>
        </w:rPr>
      </w:pPr>
    </w:p>
    <w:p w14:paraId="65C7374E" w14:textId="77777777" w:rsidR="00F00859" w:rsidRDefault="00F00859" w:rsidP="002C6787">
      <w:pPr>
        <w:spacing w:after="0" w:line="240" w:lineRule="auto"/>
        <w:jc w:val="right"/>
        <w:rPr>
          <w:rFonts w:ascii="Times New Roman" w:eastAsia="Times New Roman" w:hAnsi="Times New Roman"/>
          <w:bCs/>
          <w:color w:val="000000" w:themeColor="text1"/>
          <w:sz w:val="24"/>
          <w:szCs w:val="24"/>
          <w:lang w:eastAsia="ru-RU"/>
        </w:rPr>
      </w:pPr>
    </w:p>
    <w:p w14:paraId="26A1A416" w14:textId="77777777" w:rsidR="00F00859" w:rsidRDefault="00F00859" w:rsidP="002C6787">
      <w:pPr>
        <w:spacing w:after="0" w:line="240" w:lineRule="auto"/>
        <w:jc w:val="right"/>
        <w:rPr>
          <w:rFonts w:ascii="Times New Roman" w:eastAsia="Times New Roman" w:hAnsi="Times New Roman"/>
          <w:bCs/>
          <w:color w:val="000000" w:themeColor="text1"/>
          <w:sz w:val="24"/>
          <w:szCs w:val="24"/>
          <w:lang w:eastAsia="ru-RU"/>
        </w:rPr>
      </w:pPr>
    </w:p>
    <w:p w14:paraId="22209BA3" w14:textId="77777777" w:rsidR="00F00859" w:rsidRDefault="00F00859" w:rsidP="002C6787">
      <w:pPr>
        <w:spacing w:after="0" w:line="240" w:lineRule="auto"/>
        <w:jc w:val="right"/>
        <w:rPr>
          <w:rFonts w:ascii="Times New Roman" w:eastAsia="Times New Roman" w:hAnsi="Times New Roman"/>
          <w:bCs/>
          <w:color w:val="000000" w:themeColor="text1"/>
          <w:sz w:val="24"/>
          <w:szCs w:val="24"/>
          <w:lang w:eastAsia="ru-RU"/>
        </w:rPr>
      </w:pPr>
    </w:p>
    <w:p w14:paraId="57FF862B" w14:textId="77777777" w:rsidR="00D16677" w:rsidRDefault="00D16677" w:rsidP="00F00859">
      <w:pPr>
        <w:spacing w:after="0" w:line="240" w:lineRule="auto"/>
        <w:rPr>
          <w:rFonts w:ascii="Times New Roman" w:eastAsia="Times New Roman" w:hAnsi="Times New Roman"/>
          <w:color w:val="000000" w:themeColor="text1"/>
          <w:sz w:val="24"/>
          <w:szCs w:val="24"/>
          <w:lang w:eastAsia="ru-RU"/>
        </w:rPr>
      </w:pPr>
    </w:p>
    <w:p w14:paraId="00CB042E" w14:textId="0696EB72" w:rsidR="002C6787" w:rsidRPr="00782AEA" w:rsidRDefault="00F42521" w:rsidP="0046082B">
      <w:pPr>
        <w:spacing w:after="0" w:line="360" w:lineRule="auto"/>
        <w:ind w:firstLine="720"/>
        <w:jc w:val="both"/>
        <w:rPr>
          <w:rFonts w:ascii="Times New Roman" w:eastAsia="Times New Roman" w:hAnsi="Times New Roman"/>
          <w:color w:val="000000" w:themeColor="text1"/>
          <w:sz w:val="28"/>
          <w:szCs w:val="28"/>
          <w:lang w:eastAsia="ru-RU"/>
        </w:rPr>
      </w:pPr>
      <w:r w:rsidRPr="00782AEA">
        <w:rPr>
          <w:rFonts w:ascii="Times New Roman" w:eastAsia="Times New Roman" w:hAnsi="Times New Roman"/>
          <w:color w:val="000000" w:themeColor="text1"/>
          <w:sz w:val="28"/>
          <w:szCs w:val="28"/>
          <w:lang w:eastAsia="ru-RU"/>
        </w:rPr>
        <w:t>Действовавшая в 20</w:t>
      </w:r>
      <w:r w:rsidR="00451ABB">
        <w:rPr>
          <w:rFonts w:ascii="Times New Roman" w:eastAsia="Times New Roman" w:hAnsi="Times New Roman"/>
          <w:color w:val="000000" w:themeColor="text1"/>
          <w:sz w:val="28"/>
          <w:szCs w:val="28"/>
          <w:lang w:eastAsia="ru-RU"/>
        </w:rPr>
        <w:t>20</w:t>
      </w:r>
      <w:r w:rsidRPr="00782AEA">
        <w:rPr>
          <w:rFonts w:ascii="Times New Roman" w:eastAsia="Times New Roman" w:hAnsi="Times New Roman"/>
          <w:color w:val="000000" w:themeColor="text1"/>
          <w:sz w:val="28"/>
          <w:szCs w:val="28"/>
          <w:lang w:eastAsia="ru-RU"/>
        </w:rPr>
        <w:t xml:space="preserve"> году схема размещения территориальных органов Федеральной службы по экологическому, технологическому и атомному, утвержденная распоряжением Правительства Российской Федерации  </w:t>
      </w:r>
      <w:r w:rsidR="00782AEA" w:rsidRPr="00782AEA">
        <w:rPr>
          <w:rFonts w:ascii="Times New Roman" w:eastAsia="Times New Roman" w:hAnsi="Times New Roman"/>
          <w:color w:val="000000" w:themeColor="text1"/>
          <w:sz w:val="28"/>
          <w:szCs w:val="28"/>
          <w:lang w:eastAsia="ru-RU"/>
        </w:rPr>
        <w:br/>
      </w:r>
      <w:r w:rsidRPr="00782AEA">
        <w:rPr>
          <w:rFonts w:ascii="Times New Roman" w:eastAsia="Times New Roman" w:hAnsi="Times New Roman"/>
          <w:color w:val="000000" w:themeColor="text1"/>
          <w:sz w:val="28"/>
          <w:szCs w:val="28"/>
          <w:lang w:eastAsia="ru-RU"/>
        </w:rPr>
        <w:t xml:space="preserve">от </w:t>
      </w:r>
      <w:r w:rsidR="00782AEA" w:rsidRPr="00782AEA">
        <w:rPr>
          <w:rFonts w:ascii="Times New Roman" w:eastAsia="Times New Roman" w:hAnsi="Times New Roman"/>
          <w:color w:val="000000" w:themeColor="text1"/>
          <w:sz w:val="28"/>
          <w:szCs w:val="28"/>
          <w:lang w:eastAsia="ru-RU"/>
        </w:rPr>
        <w:t xml:space="preserve">5 октября </w:t>
      </w:r>
      <w:r w:rsidRPr="00782AEA">
        <w:rPr>
          <w:rFonts w:ascii="Times New Roman" w:eastAsia="Times New Roman" w:hAnsi="Times New Roman"/>
          <w:color w:val="000000" w:themeColor="text1"/>
          <w:sz w:val="28"/>
          <w:szCs w:val="28"/>
          <w:lang w:eastAsia="ru-RU"/>
        </w:rPr>
        <w:t>2012</w:t>
      </w:r>
      <w:r w:rsidR="00AE022F" w:rsidRPr="00782AEA">
        <w:rPr>
          <w:rFonts w:ascii="Times New Roman" w:eastAsia="Times New Roman" w:hAnsi="Times New Roman"/>
          <w:color w:val="000000" w:themeColor="text1"/>
          <w:sz w:val="28"/>
          <w:szCs w:val="28"/>
          <w:lang w:eastAsia="ru-RU"/>
        </w:rPr>
        <w:t xml:space="preserve"> </w:t>
      </w:r>
      <w:r w:rsidR="00782AEA" w:rsidRPr="00782AEA">
        <w:rPr>
          <w:rFonts w:ascii="Times New Roman" w:eastAsia="Times New Roman" w:hAnsi="Times New Roman"/>
          <w:color w:val="000000" w:themeColor="text1"/>
          <w:sz w:val="28"/>
          <w:szCs w:val="28"/>
          <w:lang w:eastAsia="ru-RU"/>
        </w:rPr>
        <w:t>г.</w:t>
      </w:r>
      <w:r w:rsidRPr="00782AEA">
        <w:rPr>
          <w:rFonts w:ascii="Times New Roman" w:eastAsia="Times New Roman" w:hAnsi="Times New Roman"/>
          <w:color w:val="000000" w:themeColor="text1"/>
          <w:sz w:val="28"/>
          <w:szCs w:val="28"/>
          <w:lang w:eastAsia="ru-RU"/>
        </w:rPr>
        <w:t xml:space="preserve"> № 1846-р и дополненная распоряжением Правительства Российской Федерации от </w:t>
      </w:r>
      <w:r w:rsidR="00782AEA" w:rsidRPr="00782AEA">
        <w:rPr>
          <w:rFonts w:ascii="Times New Roman" w:eastAsia="Times New Roman" w:hAnsi="Times New Roman"/>
          <w:color w:val="000000" w:themeColor="text1"/>
          <w:sz w:val="28"/>
          <w:szCs w:val="28"/>
          <w:lang w:eastAsia="ru-RU"/>
        </w:rPr>
        <w:t xml:space="preserve">24 апреля </w:t>
      </w:r>
      <w:r w:rsidRPr="00782AEA">
        <w:rPr>
          <w:rFonts w:ascii="Times New Roman" w:eastAsia="Times New Roman" w:hAnsi="Times New Roman"/>
          <w:color w:val="000000" w:themeColor="text1"/>
          <w:sz w:val="28"/>
          <w:szCs w:val="28"/>
          <w:lang w:eastAsia="ru-RU"/>
        </w:rPr>
        <w:t>2014</w:t>
      </w:r>
      <w:r w:rsidR="00782AEA" w:rsidRPr="00782AEA">
        <w:rPr>
          <w:rFonts w:ascii="Times New Roman" w:eastAsia="Times New Roman" w:hAnsi="Times New Roman"/>
          <w:color w:val="000000" w:themeColor="text1"/>
          <w:sz w:val="28"/>
          <w:szCs w:val="28"/>
          <w:lang w:eastAsia="ru-RU"/>
        </w:rPr>
        <w:t xml:space="preserve"> г.</w:t>
      </w:r>
      <w:r w:rsidR="00AE022F" w:rsidRPr="00782AEA">
        <w:rPr>
          <w:rFonts w:ascii="Times New Roman" w:eastAsia="Times New Roman" w:hAnsi="Times New Roman"/>
          <w:color w:val="000000" w:themeColor="text1"/>
          <w:sz w:val="28"/>
          <w:szCs w:val="28"/>
          <w:lang w:eastAsia="ru-RU"/>
        </w:rPr>
        <w:t xml:space="preserve"> </w:t>
      </w:r>
      <w:r w:rsidRPr="00782AEA">
        <w:rPr>
          <w:rFonts w:ascii="Times New Roman" w:eastAsia="Times New Roman" w:hAnsi="Times New Roman"/>
          <w:color w:val="000000" w:themeColor="text1"/>
          <w:sz w:val="28"/>
          <w:szCs w:val="28"/>
          <w:lang w:eastAsia="ru-RU"/>
        </w:rPr>
        <w:t xml:space="preserve">№ 672-р, включала в себя межрегиональные территориальные управления по надзору за ядерной </w:t>
      </w:r>
      <w:r w:rsidR="003D18E2">
        <w:rPr>
          <w:rFonts w:ascii="Times New Roman" w:eastAsia="Times New Roman" w:hAnsi="Times New Roman"/>
          <w:color w:val="000000" w:themeColor="text1"/>
          <w:sz w:val="28"/>
          <w:szCs w:val="28"/>
          <w:lang w:eastAsia="ru-RU"/>
        </w:rPr>
        <w:br/>
      </w:r>
      <w:r w:rsidRPr="00782AEA">
        <w:rPr>
          <w:rFonts w:ascii="Times New Roman" w:eastAsia="Times New Roman" w:hAnsi="Times New Roman"/>
          <w:color w:val="000000" w:themeColor="text1"/>
          <w:sz w:val="28"/>
          <w:szCs w:val="28"/>
          <w:lang w:eastAsia="ru-RU"/>
        </w:rPr>
        <w:t>и радиационной безопасностью, а также территориальные управления Федеральной службы по экологическому, технологическому и атомному надзору по технологиче</w:t>
      </w:r>
      <w:r w:rsidR="00302F8B">
        <w:rPr>
          <w:rFonts w:ascii="Times New Roman" w:eastAsia="Times New Roman" w:hAnsi="Times New Roman"/>
          <w:color w:val="000000" w:themeColor="text1"/>
          <w:sz w:val="28"/>
          <w:szCs w:val="28"/>
          <w:lang w:eastAsia="ru-RU"/>
        </w:rPr>
        <w:t xml:space="preserve">скому и экологическому надзору </w:t>
      </w:r>
      <w:r w:rsidRPr="00782AEA">
        <w:rPr>
          <w:rFonts w:ascii="Times New Roman" w:eastAsia="Times New Roman" w:hAnsi="Times New Roman"/>
          <w:color w:val="000000" w:themeColor="text1"/>
          <w:sz w:val="28"/>
          <w:szCs w:val="28"/>
          <w:lang w:eastAsia="ru-RU"/>
        </w:rPr>
        <w:t xml:space="preserve">межрегионального </w:t>
      </w:r>
      <w:r w:rsidR="00782AEA" w:rsidRPr="00782AEA">
        <w:rPr>
          <w:rFonts w:ascii="Times New Roman" w:eastAsia="Times New Roman" w:hAnsi="Times New Roman"/>
          <w:color w:val="000000" w:themeColor="text1"/>
          <w:sz w:val="28"/>
          <w:szCs w:val="28"/>
          <w:lang w:eastAsia="ru-RU"/>
        </w:rPr>
        <w:br/>
      </w:r>
      <w:r w:rsidRPr="00782AEA">
        <w:rPr>
          <w:rFonts w:ascii="Times New Roman" w:eastAsia="Times New Roman" w:hAnsi="Times New Roman"/>
          <w:color w:val="000000" w:themeColor="text1"/>
          <w:sz w:val="28"/>
          <w:szCs w:val="28"/>
          <w:lang w:eastAsia="ru-RU"/>
        </w:rPr>
        <w:t>и регионального уровня.</w:t>
      </w:r>
    </w:p>
    <w:p w14:paraId="55BDAEE3" w14:textId="77777777" w:rsidR="009E758B" w:rsidRPr="00376086" w:rsidRDefault="009E758B" w:rsidP="002C6787">
      <w:pPr>
        <w:spacing w:after="0" w:line="240" w:lineRule="auto"/>
        <w:ind w:firstLine="720"/>
        <w:jc w:val="center"/>
        <w:rPr>
          <w:rFonts w:ascii="Times New Roman" w:eastAsia="Times New Roman" w:hAnsi="Times New Roman"/>
          <w:i/>
          <w:iCs/>
          <w:color w:val="FF0000"/>
          <w:sz w:val="28"/>
          <w:szCs w:val="20"/>
          <w:lang w:eastAsia="ru-RU"/>
        </w:rPr>
      </w:pPr>
    </w:p>
    <w:p w14:paraId="68EB2366" w14:textId="11229257" w:rsidR="002C6787" w:rsidRPr="00A7490B" w:rsidRDefault="002C6787" w:rsidP="002C6787">
      <w:pPr>
        <w:spacing w:after="0" w:line="240" w:lineRule="auto"/>
        <w:jc w:val="center"/>
        <w:rPr>
          <w:rFonts w:ascii="Times New Roman" w:eastAsia="Times New Roman" w:hAnsi="Times New Roman"/>
          <w:b/>
          <w:iCs/>
          <w:sz w:val="28"/>
          <w:szCs w:val="20"/>
          <w:lang w:eastAsia="ru-RU"/>
        </w:rPr>
      </w:pPr>
      <w:r w:rsidRPr="00A7490B">
        <w:rPr>
          <w:rFonts w:ascii="Times New Roman" w:eastAsia="Times New Roman" w:hAnsi="Times New Roman"/>
          <w:b/>
          <w:iCs/>
          <w:sz w:val="28"/>
          <w:szCs w:val="20"/>
          <w:lang w:eastAsia="ru-RU"/>
        </w:rPr>
        <w:t>Структура и местонахождение территориальны</w:t>
      </w:r>
      <w:r w:rsidR="00451ABB">
        <w:rPr>
          <w:rFonts w:ascii="Times New Roman" w:eastAsia="Times New Roman" w:hAnsi="Times New Roman"/>
          <w:b/>
          <w:iCs/>
          <w:sz w:val="28"/>
          <w:szCs w:val="20"/>
          <w:lang w:eastAsia="ru-RU"/>
        </w:rPr>
        <w:t xml:space="preserve">х органов Федеральной службы по </w:t>
      </w:r>
      <w:r w:rsidRPr="00A7490B">
        <w:rPr>
          <w:rFonts w:ascii="Times New Roman" w:eastAsia="Times New Roman" w:hAnsi="Times New Roman"/>
          <w:b/>
          <w:iCs/>
          <w:sz w:val="28"/>
          <w:szCs w:val="20"/>
          <w:lang w:eastAsia="ru-RU"/>
        </w:rPr>
        <w:t>экологическому, технологическому и атомному надзору</w:t>
      </w:r>
    </w:p>
    <w:p w14:paraId="1FB9FBFD" w14:textId="77777777" w:rsidR="0046082B" w:rsidRDefault="0046082B" w:rsidP="0046082B">
      <w:pPr>
        <w:spacing w:after="0" w:line="360" w:lineRule="auto"/>
        <w:ind w:left="357"/>
        <w:jc w:val="both"/>
        <w:rPr>
          <w:rFonts w:ascii="Times New Roman" w:eastAsia="Times New Roman" w:hAnsi="Times New Roman"/>
          <w:b/>
          <w:bCs/>
          <w:color w:val="000000" w:themeColor="text1"/>
          <w:sz w:val="28"/>
          <w:szCs w:val="20"/>
          <w:lang w:eastAsia="ru-RU"/>
        </w:rPr>
      </w:pPr>
    </w:p>
    <w:p w14:paraId="3D04DD05" w14:textId="77777777" w:rsidR="009E758B" w:rsidRPr="009E758B" w:rsidRDefault="009E758B" w:rsidP="0046082B">
      <w:pPr>
        <w:spacing w:after="0" w:line="360" w:lineRule="auto"/>
        <w:ind w:left="357"/>
        <w:jc w:val="both"/>
        <w:rPr>
          <w:rFonts w:ascii="Times New Roman" w:eastAsia="Times New Roman" w:hAnsi="Times New Roman"/>
          <w:b/>
          <w:bCs/>
          <w:color w:val="000000" w:themeColor="text1"/>
          <w:sz w:val="16"/>
          <w:szCs w:val="16"/>
          <w:lang w:eastAsia="ru-RU"/>
        </w:rPr>
      </w:pPr>
    </w:p>
    <w:p w14:paraId="4725BB75" w14:textId="77777777" w:rsidR="00451ABB" w:rsidRPr="00451ABB" w:rsidRDefault="00451ABB" w:rsidP="00451ABB">
      <w:pPr>
        <w:spacing w:before="120"/>
        <w:ind w:left="357"/>
        <w:jc w:val="both"/>
        <w:rPr>
          <w:rFonts w:ascii="Times New Roman" w:hAnsi="Times New Roman"/>
          <w:b/>
          <w:bCs/>
          <w:sz w:val="28"/>
          <w:szCs w:val="20"/>
        </w:rPr>
      </w:pPr>
      <w:r w:rsidRPr="00451ABB">
        <w:rPr>
          <w:rFonts w:ascii="Times New Roman" w:hAnsi="Times New Roman"/>
          <w:b/>
          <w:bCs/>
          <w:sz w:val="28"/>
          <w:szCs w:val="20"/>
        </w:rPr>
        <w:t>Центральный федеральный округ.</w:t>
      </w:r>
    </w:p>
    <w:p w14:paraId="0D9551DF" w14:textId="59EEE641"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8"/>
        </w:rPr>
      </w:pPr>
      <w:r w:rsidRPr="00451ABB">
        <w:rPr>
          <w:rFonts w:ascii="Times New Roman" w:hAnsi="Times New Roman"/>
          <w:sz w:val="28"/>
          <w:szCs w:val="20"/>
        </w:rPr>
        <w:t xml:space="preserve">Центральное межрегиональное территориальное управление по надзору за ядерной и радиационной безопасностью Федеральной службы </w:t>
      </w:r>
      <w:r>
        <w:rPr>
          <w:rFonts w:ascii="Times New Roman" w:hAnsi="Times New Roman"/>
          <w:sz w:val="28"/>
          <w:szCs w:val="20"/>
        </w:rPr>
        <w:br/>
      </w:r>
      <w:r w:rsidRPr="00451ABB">
        <w:rPr>
          <w:rFonts w:ascii="Times New Roman" w:hAnsi="Times New Roman"/>
          <w:sz w:val="28"/>
          <w:szCs w:val="20"/>
        </w:rPr>
        <w:t xml:space="preserve">по экологическому, технологическому и атомному надзору, г. Москва </w:t>
      </w:r>
      <w:r>
        <w:rPr>
          <w:rFonts w:ascii="Times New Roman" w:hAnsi="Times New Roman"/>
          <w:sz w:val="28"/>
          <w:szCs w:val="20"/>
        </w:rPr>
        <w:br/>
      </w:r>
      <w:r w:rsidRPr="00451ABB">
        <w:rPr>
          <w:rFonts w:ascii="Times New Roman" w:hAnsi="Times New Roman"/>
          <w:sz w:val="28"/>
          <w:szCs w:val="20"/>
        </w:rPr>
        <w:t>(</w:t>
      </w:r>
      <w:r>
        <w:rPr>
          <w:rFonts w:ascii="Times New Roman" w:hAnsi="Times New Roman"/>
          <w:sz w:val="28"/>
          <w:szCs w:val="28"/>
        </w:rPr>
        <w:t xml:space="preserve">г. </w:t>
      </w:r>
      <w:r w:rsidRPr="00451ABB">
        <w:rPr>
          <w:rFonts w:ascii="Times New Roman" w:hAnsi="Times New Roman"/>
          <w:sz w:val="28"/>
          <w:szCs w:val="28"/>
        </w:rPr>
        <w:t>Москва, Московская, Брянская, Смоленская, Тверская, Ярославская, Ивановская, Владимирская, Костромская, Рязанская, Тамбовская, Липецкая, Тульская, Орловская, Белгородская,</w:t>
      </w:r>
      <w:r>
        <w:rPr>
          <w:rFonts w:ascii="Times New Roman" w:hAnsi="Times New Roman"/>
          <w:sz w:val="28"/>
          <w:szCs w:val="28"/>
        </w:rPr>
        <w:t xml:space="preserve"> Курская, Калужская области, г. </w:t>
      </w:r>
      <w:r w:rsidRPr="00451ABB">
        <w:rPr>
          <w:rFonts w:ascii="Times New Roman" w:hAnsi="Times New Roman"/>
          <w:sz w:val="28"/>
          <w:szCs w:val="28"/>
        </w:rPr>
        <w:t>Са</w:t>
      </w:r>
      <w:r>
        <w:rPr>
          <w:rFonts w:ascii="Times New Roman" w:hAnsi="Times New Roman"/>
          <w:sz w:val="28"/>
          <w:szCs w:val="28"/>
        </w:rPr>
        <w:t xml:space="preserve">ров, </w:t>
      </w:r>
      <w:proofErr w:type="spellStart"/>
      <w:r>
        <w:rPr>
          <w:rFonts w:ascii="Times New Roman" w:hAnsi="Times New Roman"/>
          <w:sz w:val="28"/>
          <w:szCs w:val="28"/>
        </w:rPr>
        <w:t>Билибинская</w:t>
      </w:r>
      <w:proofErr w:type="spellEnd"/>
      <w:r>
        <w:rPr>
          <w:rFonts w:ascii="Times New Roman" w:hAnsi="Times New Roman"/>
          <w:sz w:val="28"/>
          <w:szCs w:val="28"/>
        </w:rPr>
        <w:t xml:space="preserve"> АЭС, Крым и г. </w:t>
      </w:r>
      <w:r w:rsidRPr="00451ABB">
        <w:rPr>
          <w:rFonts w:ascii="Times New Roman" w:hAnsi="Times New Roman"/>
          <w:sz w:val="28"/>
          <w:szCs w:val="28"/>
        </w:rPr>
        <w:t>Севастополь).</w:t>
      </w:r>
    </w:p>
    <w:p w14:paraId="34728DBD" w14:textId="3D043EB4"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0"/>
        </w:rPr>
      </w:pPr>
      <w:r w:rsidRPr="00451ABB">
        <w:rPr>
          <w:rFonts w:ascii="Times New Roman" w:hAnsi="Times New Roman"/>
          <w:sz w:val="28"/>
          <w:szCs w:val="20"/>
        </w:rPr>
        <w:t xml:space="preserve">Межрегиональное технологическое управление Федеральной службы </w:t>
      </w:r>
      <w:r>
        <w:rPr>
          <w:rFonts w:ascii="Times New Roman" w:hAnsi="Times New Roman"/>
          <w:sz w:val="28"/>
          <w:szCs w:val="20"/>
        </w:rPr>
        <w:br/>
      </w:r>
      <w:r w:rsidRPr="00451ABB">
        <w:rPr>
          <w:rFonts w:ascii="Times New Roman" w:hAnsi="Times New Roman"/>
          <w:sz w:val="28"/>
          <w:szCs w:val="20"/>
        </w:rPr>
        <w:t>по экологическому, технологическому и атомному надзору, г. Москва (Москва - город федерального значения, Смоленская область).</w:t>
      </w:r>
    </w:p>
    <w:p w14:paraId="29B44834" w14:textId="1D832DED"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0"/>
        </w:rPr>
      </w:pPr>
      <w:r w:rsidRPr="00451ABB">
        <w:rPr>
          <w:rFonts w:ascii="Times New Roman" w:hAnsi="Times New Roman"/>
          <w:sz w:val="28"/>
          <w:szCs w:val="20"/>
        </w:rPr>
        <w:t>Центральное управление Федеральной службы по экологическому, технологическому и атомному надзору, г</w:t>
      </w:r>
      <w:r>
        <w:rPr>
          <w:rFonts w:ascii="Times New Roman" w:hAnsi="Times New Roman"/>
          <w:sz w:val="28"/>
          <w:szCs w:val="20"/>
        </w:rPr>
        <w:t>. Москва (Московская, Тверская,</w:t>
      </w:r>
      <w:r w:rsidRPr="00451ABB">
        <w:rPr>
          <w:rFonts w:ascii="Times New Roman" w:hAnsi="Times New Roman"/>
          <w:sz w:val="28"/>
          <w:szCs w:val="20"/>
        </w:rPr>
        <w:t xml:space="preserve"> Владимирская,</w:t>
      </w:r>
      <w:r w:rsidRPr="00451ABB">
        <w:rPr>
          <w:rFonts w:ascii="Times New Roman" w:hAnsi="Times New Roman"/>
          <w:color w:val="3366FF"/>
          <w:sz w:val="28"/>
          <w:szCs w:val="20"/>
        </w:rPr>
        <w:t xml:space="preserve"> </w:t>
      </w:r>
      <w:r w:rsidRPr="00451ABB">
        <w:rPr>
          <w:rFonts w:ascii="Times New Roman" w:hAnsi="Times New Roman"/>
          <w:sz w:val="28"/>
          <w:szCs w:val="20"/>
        </w:rPr>
        <w:t>Ивановская, Костромская и Ярославская области).</w:t>
      </w:r>
    </w:p>
    <w:p w14:paraId="0442C3BE" w14:textId="1E0411C1"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0"/>
        </w:rPr>
      </w:pPr>
      <w:r w:rsidRPr="00451ABB">
        <w:rPr>
          <w:rFonts w:ascii="Times New Roman" w:hAnsi="Times New Roman"/>
          <w:sz w:val="28"/>
          <w:szCs w:val="20"/>
        </w:rPr>
        <w:t>Верхне-Донское управление Федеральной службы по экологическому, технологическому и атомному надзору, г. Ворон</w:t>
      </w:r>
      <w:r>
        <w:rPr>
          <w:rFonts w:ascii="Times New Roman" w:hAnsi="Times New Roman"/>
          <w:sz w:val="28"/>
          <w:szCs w:val="20"/>
        </w:rPr>
        <w:t xml:space="preserve">еж (Белгородская, Воронежская, </w:t>
      </w:r>
      <w:r w:rsidRPr="00451ABB">
        <w:rPr>
          <w:rFonts w:ascii="Times New Roman" w:hAnsi="Times New Roman"/>
          <w:sz w:val="28"/>
          <w:szCs w:val="20"/>
        </w:rPr>
        <w:t>Курская, Липецкая и Тамбовская области).</w:t>
      </w:r>
    </w:p>
    <w:p w14:paraId="105C0321" w14:textId="77777777"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0"/>
        </w:rPr>
      </w:pPr>
      <w:r w:rsidRPr="00451ABB">
        <w:rPr>
          <w:rFonts w:ascii="Times New Roman" w:hAnsi="Times New Roman"/>
          <w:sz w:val="28"/>
          <w:szCs w:val="20"/>
        </w:rPr>
        <w:t>Приокское управление Федеральной службы по экологическому, технологическому и атомному надзору, г. Тула (Брянская, Калужская, Орловская, Рязанская и Тульская области).</w:t>
      </w:r>
    </w:p>
    <w:p w14:paraId="34F0B7D2" w14:textId="77777777" w:rsidR="00451ABB" w:rsidRPr="00451ABB" w:rsidRDefault="00451ABB" w:rsidP="00451ABB">
      <w:pPr>
        <w:tabs>
          <w:tab w:val="left" w:pos="900"/>
        </w:tabs>
        <w:spacing w:before="120" w:line="360" w:lineRule="auto"/>
        <w:ind w:firstLine="357"/>
        <w:contextualSpacing/>
        <w:jc w:val="both"/>
        <w:rPr>
          <w:rFonts w:ascii="Times New Roman" w:hAnsi="Times New Roman"/>
          <w:b/>
          <w:sz w:val="28"/>
          <w:szCs w:val="20"/>
        </w:rPr>
      </w:pPr>
      <w:r w:rsidRPr="00451ABB">
        <w:rPr>
          <w:rFonts w:ascii="Times New Roman" w:hAnsi="Times New Roman"/>
          <w:b/>
          <w:sz w:val="28"/>
          <w:szCs w:val="20"/>
        </w:rPr>
        <w:t>Северо-Западный федеральный округ.</w:t>
      </w:r>
    </w:p>
    <w:p w14:paraId="11C8BAEC" w14:textId="6B3DE4A0"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8"/>
        </w:rPr>
      </w:pPr>
      <w:proofErr w:type="gramStart"/>
      <w:r w:rsidRPr="00451ABB">
        <w:rPr>
          <w:rFonts w:ascii="Times New Roman" w:hAnsi="Times New Roman"/>
          <w:sz w:val="28"/>
          <w:szCs w:val="20"/>
        </w:rPr>
        <w:t>Северо-Европейское</w:t>
      </w:r>
      <w:proofErr w:type="gramEnd"/>
      <w:r w:rsidRPr="00451ABB">
        <w:rPr>
          <w:rFonts w:ascii="Times New Roman" w:hAnsi="Times New Roman"/>
          <w:sz w:val="28"/>
          <w:szCs w:val="20"/>
        </w:rPr>
        <w:t xml:space="preserve"> межрегиональное территориальное управление </w:t>
      </w:r>
      <w:r>
        <w:rPr>
          <w:rFonts w:ascii="Times New Roman" w:hAnsi="Times New Roman"/>
          <w:sz w:val="28"/>
          <w:szCs w:val="20"/>
        </w:rPr>
        <w:br/>
      </w:r>
      <w:r w:rsidRPr="00451ABB">
        <w:rPr>
          <w:rFonts w:ascii="Times New Roman" w:hAnsi="Times New Roman"/>
          <w:sz w:val="28"/>
          <w:szCs w:val="20"/>
        </w:rPr>
        <w:t xml:space="preserve">по надзору за ядерной и радиационной безопасностью Федеральной службы </w:t>
      </w:r>
      <w:r>
        <w:rPr>
          <w:rFonts w:ascii="Times New Roman" w:hAnsi="Times New Roman"/>
          <w:sz w:val="28"/>
          <w:szCs w:val="20"/>
        </w:rPr>
        <w:br/>
      </w:r>
      <w:r w:rsidRPr="00451ABB">
        <w:rPr>
          <w:rFonts w:ascii="Times New Roman" w:hAnsi="Times New Roman"/>
          <w:sz w:val="28"/>
          <w:szCs w:val="20"/>
        </w:rPr>
        <w:t xml:space="preserve">по экологическому, технологическому и атомному надзору, г. Санкт-Петербург </w:t>
      </w:r>
      <w:r w:rsidRPr="00451ABB">
        <w:rPr>
          <w:rFonts w:ascii="Times New Roman" w:hAnsi="Times New Roman"/>
          <w:sz w:val="28"/>
          <w:szCs w:val="28"/>
        </w:rPr>
        <w:t xml:space="preserve">(Республика Карелия, Республика Коми, Архангельская, Вологодская, </w:t>
      </w:r>
      <w:r w:rsidRPr="00451ABB">
        <w:rPr>
          <w:rFonts w:ascii="Times New Roman" w:hAnsi="Times New Roman"/>
          <w:sz w:val="28"/>
          <w:szCs w:val="28"/>
        </w:rPr>
        <w:lastRenderedPageBreak/>
        <w:t>Новгородская, Калининградская, Ленинградская, Псковская, Мурманская область (за исключением Кольской АЭС), г. Санкт-Петербург, Ненецкий автономный округ, Курская атомная станция, Смоленская атомная станция).</w:t>
      </w:r>
    </w:p>
    <w:p w14:paraId="5CB7BC16" w14:textId="3E18E5C5"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0"/>
        </w:rPr>
      </w:pPr>
      <w:r w:rsidRPr="00451ABB">
        <w:rPr>
          <w:rFonts w:ascii="Times New Roman" w:hAnsi="Times New Roman"/>
          <w:sz w:val="28"/>
          <w:szCs w:val="20"/>
        </w:rPr>
        <w:t xml:space="preserve">Северо-Западное управление Федеральной службы по экологическому, технологическому и атомному надзору, г. Санкт-Петербург </w:t>
      </w:r>
      <w:r w:rsidR="002B14C5">
        <w:rPr>
          <w:rFonts w:ascii="Times New Roman" w:hAnsi="Times New Roman"/>
          <w:sz w:val="28"/>
          <w:szCs w:val="20"/>
        </w:rPr>
        <w:br/>
      </w:r>
      <w:r w:rsidRPr="00451ABB">
        <w:rPr>
          <w:rFonts w:ascii="Times New Roman" w:hAnsi="Times New Roman"/>
          <w:sz w:val="28"/>
          <w:szCs w:val="20"/>
        </w:rPr>
        <w:t>(г. Санкт-Петербург – город федерального значения, Республика Карелия, Калинингра</w:t>
      </w:r>
      <w:r>
        <w:rPr>
          <w:rFonts w:ascii="Times New Roman" w:hAnsi="Times New Roman"/>
          <w:sz w:val="28"/>
          <w:szCs w:val="20"/>
        </w:rPr>
        <w:t>дская,</w:t>
      </w:r>
      <w:r w:rsidRPr="00451ABB">
        <w:rPr>
          <w:rFonts w:ascii="Times New Roman" w:hAnsi="Times New Roman"/>
          <w:sz w:val="28"/>
          <w:szCs w:val="20"/>
        </w:rPr>
        <w:t xml:space="preserve"> Ленинградская, Новгородская, Псковская, Мурманская, Архангельская и Вологодская области).</w:t>
      </w:r>
    </w:p>
    <w:p w14:paraId="0FB7755B" w14:textId="77777777"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0"/>
        </w:rPr>
      </w:pPr>
      <w:r w:rsidRPr="00451ABB">
        <w:rPr>
          <w:rFonts w:ascii="Times New Roman" w:hAnsi="Times New Roman"/>
          <w:sz w:val="28"/>
          <w:szCs w:val="20"/>
        </w:rPr>
        <w:t>Печорское управление Федеральной службы по экологическому, технологическому и атомному надзору, г. Сыктывкар (Республика Коми, Ненецкий автономный округ).</w:t>
      </w:r>
    </w:p>
    <w:p w14:paraId="0C1DE3FA" w14:textId="77777777" w:rsidR="00451ABB" w:rsidRPr="00451ABB" w:rsidRDefault="00451ABB" w:rsidP="00451ABB">
      <w:pPr>
        <w:tabs>
          <w:tab w:val="left" w:pos="900"/>
        </w:tabs>
        <w:spacing w:before="120" w:line="360" w:lineRule="auto"/>
        <w:ind w:firstLine="357"/>
        <w:contextualSpacing/>
        <w:jc w:val="both"/>
        <w:rPr>
          <w:rFonts w:ascii="Times New Roman" w:hAnsi="Times New Roman"/>
          <w:b/>
          <w:sz w:val="28"/>
          <w:szCs w:val="20"/>
        </w:rPr>
      </w:pPr>
      <w:r w:rsidRPr="00451ABB">
        <w:rPr>
          <w:rFonts w:ascii="Times New Roman" w:hAnsi="Times New Roman"/>
          <w:b/>
          <w:sz w:val="28"/>
          <w:szCs w:val="20"/>
        </w:rPr>
        <w:t>Южный федеральный округ.</w:t>
      </w:r>
    </w:p>
    <w:p w14:paraId="71BF9EF8" w14:textId="6325353D"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0"/>
        </w:rPr>
      </w:pPr>
      <w:r w:rsidRPr="00451ABB">
        <w:rPr>
          <w:rFonts w:ascii="Times New Roman" w:hAnsi="Times New Roman"/>
          <w:sz w:val="28"/>
          <w:szCs w:val="20"/>
        </w:rPr>
        <w:t xml:space="preserve">Донское межрегиональное территориальное управление по надзору </w:t>
      </w:r>
      <w:r>
        <w:rPr>
          <w:rFonts w:ascii="Times New Roman" w:hAnsi="Times New Roman"/>
          <w:sz w:val="28"/>
          <w:szCs w:val="20"/>
        </w:rPr>
        <w:br/>
      </w:r>
      <w:r w:rsidRPr="00451ABB">
        <w:rPr>
          <w:rFonts w:ascii="Times New Roman" w:hAnsi="Times New Roman"/>
          <w:sz w:val="28"/>
          <w:szCs w:val="20"/>
        </w:rPr>
        <w:t xml:space="preserve">за ядерной и радиационной безопасностью Федеральной службы </w:t>
      </w:r>
      <w:r>
        <w:rPr>
          <w:rFonts w:ascii="Times New Roman" w:hAnsi="Times New Roman"/>
          <w:sz w:val="28"/>
          <w:szCs w:val="20"/>
        </w:rPr>
        <w:br/>
      </w:r>
      <w:r w:rsidRPr="00451ABB">
        <w:rPr>
          <w:rFonts w:ascii="Times New Roman" w:hAnsi="Times New Roman"/>
          <w:sz w:val="28"/>
          <w:szCs w:val="20"/>
        </w:rPr>
        <w:t xml:space="preserve">по экологическому, технологическому и атомному надзору, г. </w:t>
      </w:r>
      <w:proofErr w:type="spellStart"/>
      <w:r w:rsidRPr="00451ABB">
        <w:rPr>
          <w:rFonts w:ascii="Times New Roman" w:hAnsi="Times New Roman"/>
          <w:sz w:val="28"/>
          <w:szCs w:val="20"/>
        </w:rPr>
        <w:t>Нововоронеж</w:t>
      </w:r>
      <w:proofErr w:type="spellEnd"/>
      <w:r w:rsidRPr="00451ABB">
        <w:rPr>
          <w:rFonts w:ascii="Times New Roman" w:hAnsi="Times New Roman"/>
          <w:sz w:val="28"/>
          <w:szCs w:val="20"/>
        </w:rPr>
        <w:t xml:space="preserve">, Воронежской области </w:t>
      </w:r>
      <w:r w:rsidRPr="00451ABB">
        <w:rPr>
          <w:rFonts w:ascii="Times New Roman" w:hAnsi="Times New Roman"/>
          <w:sz w:val="28"/>
          <w:szCs w:val="28"/>
        </w:rPr>
        <w:t xml:space="preserve">(Республика Адыгея (Адыгея), Республика Дагестан, Республика Калмыкия — </w:t>
      </w:r>
      <w:proofErr w:type="spellStart"/>
      <w:r w:rsidRPr="00451ABB">
        <w:rPr>
          <w:rFonts w:ascii="Times New Roman" w:hAnsi="Times New Roman"/>
          <w:sz w:val="28"/>
          <w:szCs w:val="28"/>
        </w:rPr>
        <w:t>Хальмг</w:t>
      </w:r>
      <w:proofErr w:type="spellEnd"/>
      <w:r w:rsidRPr="00451ABB">
        <w:rPr>
          <w:rFonts w:ascii="Times New Roman" w:hAnsi="Times New Roman"/>
          <w:sz w:val="28"/>
          <w:szCs w:val="28"/>
        </w:rPr>
        <w:t xml:space="preserve"> </w:t>
      </w:r>
      <w:proofErr w:type="spellStart"/>
      <w:r w:rsidRPr="00451ABB">
        <w:rPr>
          <w:rFonts w:ascii="Times New Roman" w:hAnsi="Times New Roman"/>
          <w:sz w:val="28"/>
          <w:szCs w:val="28"/>
        </w:rPr>
        <w:t>Тангч</w:t>
      </w:r>
      <w:proofErr w:type="spellEnd"/>
      <w:r w:rsidRPr="00451ABB">
        <w:rPr>
          <w:rFonts w:ascii="Times New Roman" w:hAnsi="Times New Roman"/>
          <w:sz w:val="28"/>
          <w:szCs w:val="28"/>
        </w:rPr>
        <w:t>, Республика Северная Осетия, Республика Ингушетия, Кабардино-Балкарская Республика, Карачаево-Черкесская Республика, Чеченская Республика, Краснодарский край, Ставропольский край, Астраханская область, Волгоградская область, Воронежская область, Ростовская область, Мурманская область (только в части надзора за ядерной, радиационной и технической безопасностью Кольской АЭС).</w:t>
      </w:r>
    </w:p>
    <w:p w14:paraId="5F42964A" w14:textId="77777777"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0"/>
        </w:rPr>
      </w:pPr>
      <w:proofErr w:type="gramStart"/>
      <w:r w:rsidRPr="00451ABB">
        <w:rPr>
          <w:rFonts w:ascii="Times New Roman" w:hAnsi="Times New Roman"/>
          <w:sz w:val="28"/>
          <w:szCs w:val="20"/>
        </w:rPr>
        <w:t>Нижне-Волжское</w:t>
      </w:r>
      <w:proofErr w:type="gramEnd"/>
      <w:r w:rsidRPr="00451ABB">
        <w:rPr>
          <w:rFonts w:ascii="Times New Roman" w:hAnsi="Times New Roman"/>
          <w:sz w:val="28"/>
          <w:szCs w:val="20"/>
        </w:rPr>
        <w:t xml:space="preserve"> управление Федеральной службы по экологическому, технологическому и атомному надзору, г. Волгоград (Республика Калмыкия, Астраханская и Волгоградская области).</w:t>
      </w:r>
    </w:p>
    <w:p w14:paraId="188C7B03" w14:textId="77777777"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0"/>
        </w:rPr>
      </w:pPr>
      <w:proofErr w:type="gramStart"/>
      <w:r w:rsidRPr="00451ABB">
        <w:rPr>
          <w:rFonts w:ascii="Times New Roman" w:hAnsi="Times New Roman"/>
          <w:sz w:val="28"/>
          <w:szCs w:val="20"/>
        </w:rPr>
        <w:t>Северо-Кавказское</w:t>
      </w:r>
      <w:proofErr w:type="gramEnd"/>
      <w:r w:rsidRPr="00451ABB">
        <w:rPr>
          <w:rFonts w:ascii="Times New Roman" w:hAnsi="Times New Roman"/>
          <w:sz w:val="28"/>
          <w:szCs w:val="20"/>
        </w:rPr>
        <w:t xml:space="preserve"> управление Федеральной службы по экологическому, технологическому и атомному надзору, г. Краснодар (Краснодарский край, Республика Адыгея, Ростовская область).</w:t>
      </w:r>
    </w:p>
    <w:p w14:paraId="6057EBAB" w14:textId="116BF0CC"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0"/>
        </w:rPr>
      </w:pPr>
      <w:r w:rsidRPr="00451ABB">
        <w:rPr>
          <w:rFonts w:ascii="Times New Roman" w:hAnsi="Times New Roman"/>
          <w:sz w:val="28"/>
          <w:szCs w:val="20"/>
        </w:rPr>
        <w:lastRenderedPageBreak/>
        <w:t xml:space="preserve">Межрегиональное управление Ростехнадзора по Республике Крым </w:t>
      </w:r>
      <w:r>
        <w:rPr>
          <w:rFonts w:ascii="Times New Roman" w:hAnsi="Times New Roman"/>
          <w:sz w:val="28"/>
          <w:szCs w:val="20"/>
        </w:rPr>
        <w:br/>
      </w:r>
      <w:r w:rsidRPr="00451ABB">
        <w:rPr>
          <w:rFonts w:ascii="Times New Roman" w:hAnsi="Times New Roman"/>
          <w:sz w:val="28"/>
          <w:szCs w:val="20"/>
        </w:rPr>
        <w:t>и г. Севастополю, г. Симферополь (Республика Крым и город федерального значения Севастополь)</w:t>
      </w:r>
    </w:p>
    <w:p w14:paraId="27F8E733" w14:textId="77777777" w:rsidR="00451ABB" w:rsidRPr="00451ABB" w:rsidRDefault="00451ABB" w:rsidP="00451ABB">
      <w:pPr>
        <w:tabs>
          <w:tab w:val="left" w:pos="900"/>
        </w:tabs>
        <w:spacing w:before="120" w:line="360" w:lineRule="auto"/>
        <w:ind w:firstLine="357"/>
        <w:contextualSpacing/>
        <w:jc w:val="both"/>
        <w:rPr>
          <w:rFonts w:ascii="Times New Roman" w:hAnsi="Times New Roman"/>
          <w:b/>
          <w:sz w:val="28"/>
          <w:szCs w:val="20"/>
        </w:rPr>
      </w:pPr>
      <w:proofErr w:type="gramStart"/>
      <w:r w:rsidRPr="00451ABB">
        <w:rPr>
          <w:rFonts w:ascii="Times New Roman" w:hAnsi="Times New Roman"/>
          <w:b/>
          <w:sz w:val="28"/>
          <w:szCs w:val="20"/>
        </w:rPr>
        <w:t>Северо-Кавказский</w:t>
      </w:r>
      <w:proofErr w:type="gramEnd"/>
      <w:r w:rsidRPr="00451ABB">
        <w:rPr>
          <w:rFonts w:ascii="Times New Roman" w:hAnsi="Times New Roman"/>
          <w:b/>
          <w:sz w:val="28"/>
          <w:szCs w:val="20"/>
        </w:rPr>
        <w:t xml:space="preserve"> федеральный округ.</w:t>
      </w:r>
    </w:p>
    <w:p w14:paraId="12CA4E78" w14:textId="77777777"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0"/>
        </w:rPr>
      </w:pPr>
      <w:r w:rsidRPr="00451ABB">
        <w:rPr>
          <w:rFonts w:ascii="Times New Roman" w:hAnsi="Times New Roman"/>
          <w:sz w:val="28"/>
          <w:szCs w:val="20"/>
        </w:rPr>
        <w:t xml:space="preserve">Кавказское управление Федеральной службы по экологическому, технологическому и атомному надзору, г. </w:t>
      </w:r>
      <w:proofErr w:type="spellStart"/>
      <w:r w:rsidRPr="00451ABB">
        <w:rPr>
          <w:rFonts w:ascii="Times New Roman" w:hAnsi="Times New Roman"/>
          <w:sz w:val="28"/>
          <w:szCs w:val="20"/>
        </w:rPr>
        <w:t>Пятикогрск</w:t>
      </w:r>
      <w:proofErr w:type="spellEnd"/>
      <w:r w:rsidRPr="00451ABB">
        <w:rPr>
          <w:rFonts w:ascii="Times New Roman" w:hAnsi="Times New Roman"/>
          <w:sz w:val="28"/>
          <w:szCs w:val="20"/>
        </w:rPr>
        <w:t xml:space="preserve"> (Ставропольский край, Кабардино-Балкарская Республика, Карачаево-Черкесская Республика, Республика Дагестан, Республика Ингушетия, Республика Северная Осетия – Алания, Чеченская Республика).</w:t>
      </w:r>
    </w:p>
    <w:p w14:paraId="76311B3F" w14:textId="77777777" w:rsidR="00451ABB" w:rsidRPr="00451ABB" w:rsidRDefault="00451ABB" w:rsidP="00451ABB">
      <w:pPr>
        <w:tabs>
          <w:tab w:val="left" w:pos="900"/>
        </w:tabs>
        <w:spacing w:before="120" w:line="360" w:lineRule="auto"/>
        <w:ind w:firstLine="357"/>
        <w:contextualSpacing/>
        <w:jc w:val="both"/>
        <w:rPr>
          <w:rFonts w:ascii="Times New Roman" w:hAnsi="Times New Roman"/>
          <w:b/>
          <w:sz w:val="28"/>
          <w:szCs w:val="20"/>
        </w:rPr>
      </w:pPr>
      <w:r w:rsidRPr="00451ABB">
        <w:rPr>
          <w:rFonts w:ascii="Times New Roman" w:hAnsi="Times New Roman"/>
          <w:b/>
          <w:sz w:val="28"/>
          <w:szCs w:val="20"/>
        </w:rPr>
        <w:t xml:space="preserve"> Приволжский федеральный округ.</w:t>
      </w:r>
    </w:p>
    <w:p w14:paraId="54EF2EEE" w14:textId="52AFDCAF"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0"/>
        </w:rPr>
      </w:pPr>
      <w:r w:rsidRPr="00451ABB">
        <w:rPr>
          <w:rFonts w:ascii="Times New Roman" w:hAnsi="Times New Roman"/>
          <w:sz w:val="28"/>
          <w:szCs w:val="20"/>
        </w:rPr>
        <w:t xml:space="preserve">Волжское межрегиональное территориальное управление по надзору </w:t>
      </w:r>
      <w:r>
        <w:rPr>
          <w:rFonts w:ascii="Times New Roman" w:hAnsi="Times New Roman"/>
          <w:sz w:val="28"/>
          <w:szCs w:val="20"/>
        </w:rPr>
        <w:br/>
      </w:r>
      <w:r w:rsidRPr="00451ABB">
        <w:rPr>
          <w:rFonts w:ascii="Times New Roman" w:hAnsi="Times New Roman"/>
          <w:sz w:val="28"/>
          <w:szCs w:val="20"/>
        </w:rPr>
        <w:t xml:space="preserve">за ядерной и радиационной безопасностью Федеральной службы </w:t>
      </w:r>
      <w:r>
        <w:rPr>
          <w:rFonts w:ascii="Times New Roman" w:hAnsi="Times New Roman"/>
          <w:sz w:val="28"/>
          <w:szCs w:val="20"/>
        </w:rPr>
        <w:br/>
      </w:r>
      <w:r w:rsidRPr="00451ABB">
        <w:rPr>
          <w:rFonts w:ascii="Times New Roman" w:hAnsi="Times New Roman"/>
          <w:sz w:val="28"/>
          <w:szCs w:val="20"/>
        </w:rPr>
        <w:t xml:space="preserve">по экологическому, технологическому и атомному надзору, г. Балаково, Саратовской области </w:t>
      </w:r>
      <w:r w:rsidRPr="00451ABB">
        <w:rPr>
          <w:rFonts w:ascii="Times New Roman" w:hAnsi="Times New Roman"/>
          <w:sz w:val="28"/>
          <w:szCs w:val="28"/>
        </w:rPr>
        <w:t>(Нижегородская область, Марий Эл, Кировская область, Удмуртская республика, Пермский край, Республика Татарстан, Республика Башкортостан, Республика Мордовия, Пензенская область, Ульяновская область, Самарская область, Саратовская область, Оренбургская область).</w:t>
      </w:r>
    </w:p>
    <w:p w14:paraId="76E841CA" w14:textId="77777777"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0"/>
        </w:rPr>
      </w:pPr>
      <w:r w:rsidRPr="00451ABB">
        <w:rPr>
          <w:rFonts w:ascii="Times New Roman" w:hAnsi="Times New Roman"/>
          <w:sz w:val="28"/>
          <w:szCs w:val="20"/>
        </w:rPr>
        <w:t>Волжско-Окское управление Федеральной службы по экологическому, технологическому и атомному надзору, г. Нижний Новгород (Нижегородская область, Республика Мордовия).</w:t>
      </w:r>
    </w:p>
    <w:p w14:paraId="4730E0B6" w14:textId="77777777"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0"/>
        </w:rPr>
      </w:pPr>
      <w:proofErr w:type="gramStart"/>
      <w:r w:rsidRPr="00451ABB">
        <w:rPr>
          <w:rFonts w:ascii="Times New Roman" w:hAnsi="Times New Roman"/>
          <w:sz w:val="28"/>
          <w:szCs w:val="20"/>
        </w:rPr>
        <w:t>Западно-Уральское</w:t>
      </w:r>
      <w:proofErr w:type="gramEnd"/>
      <w:r w:rsidRPr="00451ABB">
        <w:rPr>
          <w:rFonts w:ascii="Times New Roman" w:hAnsi="Times New Roman"/>
          <w:sz w:val="28"/>
          <w:szCs w:val="20"/>
        </w:rPr>
        <w:t xml:space="preserve"> управление Федеральной службы по экологическому, технологическому и атомному надзору, г. Пермь (Пермский край, Удмуртская Республика, Республика Башкортостан, Кировская и Оренбургская области).</w:t>
      </w:r>
    </w:p>
    <w:p w14:paraId="3929898C" w14:textId="5A4A5CC4"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0"/>
        </w:rPr>
      </w:pPr>
      <w:r w:rsidRPr="00451ABB">
        <w:rPr>
          <w:rFonts w:ascii="Times New Roman" w:hAnsi="Times New Roman"/>
          <w:sz w:val="28"/>
          <w:szCs w:val="20"/>
        </w:rPr>
        <w:t xml:space="preserve">Средне-Поволжское управление Федеральной службы </w:t>
      </w:r>
      <w:r w:rsidR="002866E3">
        <w:rPr>
          <w:rFonts w:ascii="Times New Roman" w:hAnsi="Times New Roman"/>
          <w:sz w:val="28"/>
          <w:szCs w:val="20"/>
        </w:rPr>
        <w:br/>
      </w:r>
      <w:r w:rsidRPr="00451ABB">
        <w:rPr>
          <w:rFonts w:ascii="Times New Roman" w:hAnsi="Times New Roman"/>
          <w:sz w:val="28"/>
          <w:szCs w:val="20"/>
        </w:rPr>
        <w:t xml:space="preserve">по экологическому, технологическому и атомному надзору, г. Самара (Самарская, Ульяновская, Саратовская и Пензенская области). </w:t>
      </w:r>
    </w:p>
    <w:p w14:paraId="098E9B20" w14:textId="77777777"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0"/>
        </w:rPr>
      </w:pPr>
      <w:r w:rsidRPr="00451ABB">
        <w:rPr>
          <w:rFonts w:ascii="Times New Roman" w:hAnsi="Times New Roman"/>
          <w:sz w:val="28"/>
          <w:szCs w:val="20"/>
        </w:rPr>
        <w:t>Приволжское управление Федеральной службы по экологическому, технологическому и атомному надзору, г. Казань (Республика Татарстан (Татарстан), Республика Марий Эл, Чувашская Республика – Чувашия).</w:t>
      </w:r>
    </w:p>
    <w:p w14:paraId="3EE1D73E" w14:textId="77777777" w:rsidR="00451ABB" w:rsidRPr="00451ABB" w:rsidRDefault="00451ABB" w:rsidP="00451ABB">
      <w:pPr>
        <w:tabs>
          <w:tab w:val="left" w:pos="900"/>
        </w:tabs>
        <w:spacing w:before="120" w:line="360" w:lineRule="auto"/>
        <w:ind w:firstLine="357"/>
        <w:contextualSpacing/>
        <w:jc w:val="both"/>
        <w:rPr>
          <w:rFonts w:ascii="Times New Roman" w:hAnsi="Times New Roman"/>
          <w:b/>
          <w:sz w:val="28"/>
          <w:szCs w:val="20"/>
        </w:rPr>
      </w:pPr>
      <w:r w:rsidRPr="00451ABB">
        <w:rPr>
          <w:rFonts w:ascii="Times New Roman" w:hAnsi="Times New Roman"/>
          <w:b/>
          <w:sz w:val="28"/>
          <w:szCs w:val="20"/>
        </w:rPr>
        <w:lastRenderedPageBreak/>
        <w:t>Уральский федеральный округ.</w:t>
      </w:r>
    </w:p>
    <w:p w14:paraId="790B3D56" w14:textId="0BBC87AA"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8"/>
        </w:rPr>
      </w:pPr>
      <w:r w:rsidRPr="00451ABB">
        <w:rPr>
          <w:rFonts w:ascii="Times New Roman" w:hAnsi="Times New Roman"/>
          <w:sz w:val="28"/>
          <w:szCs w:val="20"/>
        </w:rPr>
        <w:t xml:space="preserve">Уральское межрегиональное территориальное управление по надзору </w:t>
      </w:r>
      <w:r>
        <w:rPr>
          <w:rFonts w:ascii="Times New Roman" w:hAnsi="Times New Roman"/>
          <w:sz w:val="28"/>
          <w:szCs w:val="20"/>
        </w:rPr>
        <w:br/>
      </w:r>
      <w:r w:rsidRPr="00451ABB">
        <w:rPr>
          <w:rFonts w:ascii="Times New Roman" w:hAnsi="Times New Roman"/>
          <w:sz w:val="28"/>
          <w:szCs w:val="20"/>
        </w:rPr>
        <w:t xml:space="preserve">за ядерной и радиационной безопасностью Федеральной службы </w:t>
      </w:r>
      <w:r>
        <w:rPr>
          <w:rFonts w:ascii="Times New Roman" w:hAnsi="Times New Roman"/>
          <w:sz w:val="28"/>
          <w:szCs w:val="20"/>
        </w:rPr>
        <w:br/>
      </w:r>
      <w:r w:rsidRPr="00451ABB">
        <w:rPr>
          <w:rFonts w:ascii="Times New Roman" w:hAnsi="Times New Roman"/>
          <w:sz w:val="28"/>
          <w:szCs w:val="20"/>
        </w:rPr>
        <w:t xml:space="preserve">по экологическому, технологическому и атомному надзору, г. Екатеринбург </w:t>
      </w:r>
      <w:r w:rsidRPr="00451ABB">
        <w:rPr>
          <w:rFonts w:ascii="Times New Roman" w:hAnsi="Times New Roman"/>
          <w:sz w:val="28"/>
          <w:szCs w:val="28"/>
        </w:rPr>
        <w:t>(Свердловская область, Челябинская область, Курганская область, Тюменская область, Ямало-Ненецкий автономный округ, Ханты-Мансийский автономный округ — ЮГРА).</w:t>
      </w:r>
    </w:p>
    <w:p w14:paraId="3F3D07F3" w14:textId="77777777"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0"/>
        </w:rPr>
      </w:pPr>
      <w:r w:rsidRPr="00451ABB">
        <w:rPr>
          <w:rFonts w:ascii="Times New Roman" w:hAnsi="Times New Roman"/>
          <w:sz w:val="28"/>
          <w:szCs w:val="20"/>
        </w:rPr>
        <w:t>Северо-Уральское управление Федеральной службы по экологическому, технологическому и атомному надзору, г. Тюмень (Тюменская область, Ханты-Мансийский автономный округ – Югра, Ямало-Ненецкий автономный округ).</w:t>
      </w:r>
    </w:p>
    <w:p w14:paraId="2366CAEC" w14:textId="77777777"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0"/>
        </w:rPr>
      </w:pPr>
      <w:r w:rsidRPr="00451ABB">
        <w:rPr>
          <w:rFonts w:ascii="Times New Roman" w:hAnsi="Times New Roman"/>
          <w:sz w:val="28"/>
          <w:szCs w:val="20"/>
        </w:rPr>
        <w:t>Уральское управление Федеральной службы по экологическому, технологическому и атомному надзору, г. Екатеринбург (Курганская, Свердловская и Челябинская области).</w:t>
      </w:r>
    </w:p>
    <w:p w14:paraId="39838AD0" w14:textId="77777777" w:rsidR="00451ABB" w:rsidRPr="00451ABB" w:rsidRDefault="00451ABB" w:rsidP="00451ABB">
      <w:pPr>
        <w:tabs>
          <w:tab w:val="left" w:pos="900"/>
        </w:tabs>
        <w:spacing w:before="120" w:line="360" w:lineRule="auto"/>
        <w:ind w:firstLine="357"/>
        <w:contextualSpacing/>
        <w:jc w:val="both"/>
        <w:rPr>
          <w:rFonts w:ascii="Times New Roman" w:hAnsi="Times New Roman"/>
          <w:b/>
          <w:sz w:val="28"/>
          <w:szCs w:val="20"/>
        </w:rPr>
      </w:pPr>
      <w:r w:rsidRPr="00451ABB">
        <w:rPr>
          <w:rFonts w:ascii="Times New Roman" w:hAnsi="Times New Roman"/>
          <w:b/>
          <w:sz w:val="28"/>
          <w:szCs w:val="20"/>
        </w:rPr>
        <w:t>Сибирский федеральный округ.</w:t>
      </w:r>
    </w:p>
    <w:p w14:paraId="0671278E" w14:textId="18AF4FB8"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8"/>
        </w:rPr>
      </w:pPr>
      <w:r w:rsidRPr="00451ABB">
        <w:rPr>
          <w:rFonts w:ascii="Times New Roman" w:hAnsi="Times New Roman"/>
          <w:sz w:val="28"/>
          <w:szCs w:val="20"/>
        </w:rPr>
        <w:t xml:space="preserve">Межрегиональное территориальное управление по надзору за ядерной </w:t>
      </w:r>
      <w:r>
        <w:rPr>
          <w:rFonts w:ascii="Times New Roman" w:hAnsi="Times New Roman"/>
          <w:sz w:val="28"/>
          <w:szCs w:val="20"/>
        </w:rPr>
        <w:br/>
      </w:r>
      <w:r w:rsidRPr="00451ABB">
        <w:rPr>
          <w:rFonts w:ascii="Times New Roman" w:hAnsi="Times New Roman"/>
          <w:sz w:val="28"/>
          <w:szCs w:val="20"/>
        </w:rPr>
        <w:t xml:space="preserve">и радиационной безопасностью Сибири и Дальнего Востока Федеральной службы по экологическому, технологическому и атомному надзору, </w:t>
      </w:r>
      <w:r>
        <w:rPr>
          <w:rFonts w:ascii="Times New Roman" w:hAnsi="Times New Roman"/>
          <w:sz w:val="28"/>
          <w:szCs w:val="20"/>
        </w:rPr>
        <w:br/>
      </w:r>
      <w:r w:rsidRPr="00451ABB">
        <w:rPr>
          <w:rFonts w:ascii="Times New Roman" w:hAnsi="Times New Roman"/>
          <w:sz w:val="28"/>
          <w:szCs w:val="20"/>
        </w:rPr>
        <w:t xml:space="preserve">г. Новосибирск </w:t>
      </w:r>
      <w:r w:rsidRPr="00451ABB">
        <w:rPr>
          <w:rFonts w:ascii="Times New Roman" w:hAnsi="Times New Roman"/>
          <w:sz w:val="28"/>
          <w:szCs w:val="28"/>
        </w:rPr>
        <w:t xml:space="preserve">(Республика Бурятия, Республика Тыва, Республика Хакасия, Республика Алтай, Республика Саха (Якутия), Алтайский край, Забайкальский край, Красноярский край, Приморский край, Хабаровский край, Камчатский край, Иркутская область, Кемеровская область, Омская область, Новосибирская область, Томская область, Амурская область, Магаданская область, Сахалинская область, Еврейская автономная область, Чукотский автономный округ </w:t>
      </w:r>
      <w:r>
        <w:rPr>
          <w:rFonts w:ascii="Times New Roman" w:hAnsi="Times New Roman"/>
          <w:sz w:val="28"/>
          <w:szCs w:val="28"/>
        </w:rPr>
        <w:br/>
      </w:r>
      <w:r w:rsidRPr="00451ABB">
        <w:rPr>
          <w:rFonts w:ascii="Times New Roman" w:hAnsi="Times New Roman"/>
          <w:sz w:val="28"/>
          <w:szCs w:val="28"/>
        </w:rPr>
        <w:t>(за исключением надзора з</w:t>
      </w:r>
      <w:r>
        <w:rPr>
          <w:rFonts w:ascii="Times New Roman" w:hAnsi="Times New Roman"/>
          <w:sz w:val="28"/>
          <w:szCs w:val="28"/>
        </w:rPr>
        <w:t xml:space="preserve">а безопасностью </w:t>
      </w:r>
      <w:proofErr w:type="spellStart"/>
      <w:r>
        <w:rPr>
          <w:rFonts w:ascii="Times New Roman" w:hAnsi="Times New Roman"/>
          <w:sz w:val="28"/>
          <w:szCs w:val="28"/>
        </w:rPr>
        <w:t>Билибинской</w:t>
      </w:r>
      <w:proofErr w:type="spellEnd"/>
      <w:r>
        <w:rPr>
          <w:rFonts w:ascii="Times New Roman" w:hAnsi="Times New Roman"/>
          <w:sz w:val="28"/>
          <w:szCs w:val="28"/>
        </w:rPr>
        <w:t xml:space="preserve"> АЭС</w:t>
      </w:r>
      <w:r w:rsidRPr="00451ABB">
        <w:rPr>
          <w:rFonts w:ascii="Times New Roman" w:hAnsi="Times New Roman"/>
          <w:sz w:val="28"/>
          <w:szCs w:val="28"/>
        </w:rPr>
        <w:t>).</w:t>
      </w:r>
    </w:p>
    <w:p w14:paraId="3E072BD5" w14:textId="77777777"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0"/>
        </w:rPr>
      </w:pPr>
      <w:r w:rsidRPr="00451ABB">
        <w:rPr>
          <w:rFonts w:ascii="Times New Roman" w:hAnsi="Times New Roman"/>
          <w:sz w:val="28"/>
          <w:szCs w:val="20"/>
        </w:rPr>
        <w:t>Енисейское управление Федеральной службы по экологическому, технологическому и атомному надзору, г. Красноярск (Красноярский край, Республика Тыва, Республика Хакасия, Иркутская область).</w:t>
      </w:r>
    </w:p>
    <w:p w14:paraId="34295B87" w14:textId="77777777"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0"/>
        </w:rPr>
      </w:pPr>
      <w:r w:rsidRPr="00451ABB">
        <w:rPr>
          <w:rFonts w:ascii="Times New Roman" w:hAnsi="Times New Roman"/>
          <w:sz w:val="28"/>
          <w:szCs w:val="20"/>
        </w:rPr>
        <w:lastRenderedPageBreak/>
        <w:t>Сибирское управление Федеральной службы по экологическому, технологическому и атомному надзору, г. Кемерово (Алтайский край, Республика Алтай, Кемеровская, Новосибирская, Омская и Томская области).</w:t>
      </w:r>
    </w:p>
    <w:p w14:paraId="31A91905" w14:textId="77777777" w:rsidR="00451ABB" w:rsidRPr="00451ABB" w:rsidRDefault="00451ABB" w:rsidP="00451ABB">
      <w:pPr>
        <w:tabs>
          <w:tab w:val="left" w:pos="900"/>
        </w:tabs>
        <w:spacing w:before="120" w:line="360" w:lineRule="auto"/>
        <w:ind w:firstLine="357"/>
        <w:contextualSpacing/>
        <w:jc w:val="both"/>
        <w:rPr>
          <w:rFonts w:ascii="Times New Roman" w:hAnsi="Times New Roman"/>
          <w:b/>
          <w:sz w:val="28"/>
          <w:szCs w:val="20"/>
        </w:rPr>
      </w:pPr>
      <w:r w:rsidRPr="00451ABB">
        <w:rPr>
          <w:rFonts w:ascii="Times New Roman" w:hAnsi="Times New Roman"/>
          <w:b/>
          <w:sz w:val="28"/>
          <w:szCs w:val="20"/>
        </w:rPr>
        <w:t>Дальневосточный федеральный округ.</w:t>
      </w:r>
    </w:p>
    <w:p w14:paraId="3F319987" w14:textId="0BF02773"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0"/>
        </w:rPr>
      </w:pPr>
      <w:r w:rsidRPr="00451ABB">
        <w:rPr>
          <w:rFonts w:ascii="Times New Roman" w:hAnsi="Times New Roman"/>
          <w:sz w:val="28"/>
          <w:szCs w:val="20"/>
        </w:rPr>
        <w:t>Дальневосточное управление Федеральной службы по экологическому, технологическому и атомному надзору, г. Хабаровск (Приморский, Хабаровский, Камчатский край, Амурская область, Еврейская автономная область, Чукотский автономный округ, Северные Курильские острова (</w:t>
      </w:r>
      <w:proofErr w:type="spellStart"/>
      <w:r w:rsidRPr="00451ABB">
        <w:rPr>
          <w:rFonts w:ascii="Times New Roman" w:hAnsi="Times New Roman"/>
          <w:sz w:val="28"/>
          <w:szCs w:val="20"/>
        </w:rPr>
        <w:t>Парамушир</w:t>
      </w:r>
      <w:proofErr w:type="spellEnd"/>
      <w:r w:rsidRPr="00451ABB">
        <w:rPr>
          <w:rFonts w:ascii="Times New Roman" w:hAnsi="Times New Roman"/>
          <w:sz w:val="28"/>
          <w:szCs w:val="20"/>
        </w:rPr>
        <w:t xml:space="preserve">, </w:t>
      </w:r>
      <w:proofErr w:type="spellStart"/>
      <w:r w:rsidRPr="00451ABB">
        <w:rPr>
          <w:rFonts w:ascii="Times New Roman" w:hAnsi="Times New Roman"/>
          <w:sz w:val="28"/>
          <w:szCs w:val="20"/>
        </w:rPr>
        <w:t>Шумшу</w:t>
      </w:r>
      <w:proofErr w:type="spellEnd"/>
      <w:r w:rsidRPr="00451ABB">
        <w:rPr>
          <w:rFonts w:ascii="Times New Roman" w:hAnsi="Times New Roman"/>
          <w:sz w:val="28"/>
          <w:szCs w:val="20"/>
        </w:rPr>
        <w:t>)</w:t>
      </w:r>
      <w:r w:rsidR="00323F45">
        <w:rPr>
          <w:rFonts w:ascii="Times New Roman" w:hAnsi="Times New Roman"/>
          <w:sz w:val="28"/>
          <w:szCs w:val="20"/>
        </w:rPr>
        <w:t>,</w:t>
      </w:r>
      <w:r w:rsidRPr="00451ABB">
        <w:rPr>
          <w:rFonts w:ascii="Times New Roman" w:hAnsi="Times New Roman"/>
          <w:sz w:val="28"/>
          <w:szCs w:val="20"/>
        </w:rPr>
        <w:t xml:space="preserve"> Сахалинской области).</w:t>
      </w:r>
    </w:p>
    <w:p w14:paraId="6CDB992C" w14:textId="77777777" w:rsidR="00451ABB" w:rsidRPr="00451ABB" w:rsidRDefault="00451ABB" w:rsidP="00451ABB">
      <w:pPr>
        <w:pStyle w:val="a"/>
        <w:spacing w:line="360" w:lineRule="auto"/>
        <w:ind w:right="-144" w:firstLine="426"/>
        <w:contextualSpacing/>
        <w:jc w:val="both"/>
        <w:rPr>
          <w:sz w:val="28"/>
        </w:rPr>
      </w:pPr>
      <w:r w:rsidRPr="00451ABB">
        <w:rPr>
          <w:sz w:val="28"/>
        </w:rPr>
        <w:t>Забайкальское управление Федеральной службы по экологическому, технологическому и атомному надзору, г. Чита (Забайкальский край, Республика Бурятия).</w:t>
      </w:r>
    </w:p>
    <w:p w14:paraId="3F90119D" w14:textId="2BD580C5"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0"/>
        </w:rPr>
      </w:pPr>
      <w:r w:rsidRPr="00451ABB">
        <w:rPr>
          <w:rFonts w:ascii="Times New Roman" w:hAnsi="Times New Roman"/>
          <w:sz w:val="28"/>
          <w:szCs w:val="20"/>
        </w:rPr>
        <w:t xml:space="preserve">Ленское управление Федеральной службы по экологическому, технологическому и атомному надзору, г. </w:t>
      </w:r>
      <w:r w:rsidR="00323F45">
        <w:rPr>
          <w:rFonts w:ascii="Times New Roman" w:hAnsi="Times New Roman"/>
          <w:sz w:val="28"/>
          <w:szCs w:val="20"/>
        </w:rPr>
        <w:t>Якутск (Республика Саха (Якутия</w:t>
      </w:r>
      <w:r w:rsidRPr="00451ABB">
        <w:rPr>
          <w:rFonts w:ascii="Times New Roman" w:hAnsi="Times New Roman"/>
          <w:sz w:val="28"/>
          <w:szCs w:val="20"/>
        </w:rPr>
        <w:t>).</w:t>
      </w:r>
    </w:p>
    <w:p w14:paraId="15008BC7" w14:textId="77777777"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0"/>
        </w:rPr>
      </w:pPr>
      <w:r w:rsidRPr="00451ABB">
        <w:rPr>
          <w:rFonts w:ascii="Times New Roman" w:hAnsi="Times New Roman"/>
          <w:sz w:val="28"/>
          <w:szCs w:val="20"/>
        </w:rPr>
        <w:t>Сахалинское управление Федеральной службы по экологическому, технологическому и атомному надзору, г. Южно-Сахалинск (Сахалинская область).</w:t>
      </w:r>
    </w:p>
    <w:p w14:paraId="50FF1FAB" w14:textId="77777777" w:rsidR="00451ABB" w:rsidRPr="00451ABB" w:rsidRDefault="00451ABB" w:rsidP="00451ABB">
      <w:pPr>
        <w:numPr>
          <w:ilvl w:val="0"/>
          <w:numId w:val="1"/>
        </w:numPr>
        <w:tabs>
          <w:tab w:val="left" w:pos="900"/>
        </w:tabs>
        <w:spacing w:after="0" w:line="360" w:lineRule="auto"/>
        <w:ind w:firstLine="360"/>
        <w:contextualSpacing/>
        <w:jc w:val="both"/>
        <w:rPr>
          <w:rFonts w:ascii="Times New Roman" w:hAnsi="Times New Roman"/>
          <w:sz w:val="28"/>
          <w:szCs w:val="20"/>
        </w:rPr>
      </w:pPr>
      <w:r w:rsidRPr="00451ABB">
        <w:rPr>
          <w:rFonts w:ascii="Times New Roman" w:hAnsi="Times New Roman"/>
          <w:sz w:val="28"/>
          <w:szCs w:val="20"/>
        </w:rPr>
        <w:t>Северо-Восточное управление Федеральной службы по экологическому, технологическому и атомному надзору, г. Магадан (Магаданская область).</w:t>
      </w:r>
    </w:p>
    <w:p w14:paraId="4CDABB83" w14:textId="77777777" w:rsidR="00457052" w:rsidRPr="00A56078" w:rsidRDefault="00457052" w:rsidP="00824B1F">
      <w:pPr>
        <w:tabs>
          <w:tab w:val="left" w:pos="900"/>
        </w:tabs>
        <w:spacing w:after="0" w:line="440" w:lineRule="exact"/>
        <w:ind w:firstLine="709"/>
        <w:jc w:val="both"/>
        <w:rPr>
          <w:rFonts w:ascii="Times New Roman" w:eastAsia="Times New Roman" w:hAnsi="Times New Roman"/>
          <w:color w:val="000000" w:themeColor="text1"/>
          <w:sz w:val="28"/>
          <w:szCs w:val="20"/>
          <w:lang w:eastAsia="ru-RU"/>
        </w:rPr>
      </w:pPr>
    </w:p>
    <w:p w14:paraId="38B9CE79" w14:textId="77777777" w:rsidR="00323F45" w:rsidRPr="007D3337" w:rsidRDefault="00DB0150" w:rsidP="00EF22FD">
      <w:pPr>
        <w:pStyle w:val="a"/>
        <w:numPr>
          <w:ilvl w:val="0"/>
          <w:numId w:val="0"/>
        </w:numPr>
        <w:ind w:left="709"/>
        <w:jc w:val="center"/>
        <w:rPr>
          <w:b/>
          <w:i/>
          <w:sz w:val="28"/>
          <w:szCs w:val="28"/>
        </w:rPr>
      </w:pPr>
      <w:r w:rsidRPr="007D3337">
        <w:rPr>
          <w:b/>
          <w:i/>
          <w:sz w:val="28"/>
          <w:szCs w:val="28"/>
        </w:rPr>
        <w:t xml:space="preserve">2.2. Сведения об организации и осуществлении лицензирования отдельных видов деятельности (представление документов </w:t>
      </w:r>
    </w:p>
    <w:p w14:paraId="21F4C441" w14:textId="4B32C7AE" w:rsidR="00DB0150" w:rsidRPr="0046082B" w:rsidRDefault="00DB0150" w:rsidP="00EF22FD">
      <w:pPr>
        <w:pStyle w:val="a"/>
        <w:numPr>
          <w:ilvl w:val="0"/>
          <w:numId w:val="0"/>
        </w:numPr>
        <w:ind w:left="709"/>
        <w:jc w:val="center"/>
        <w:rPr>
          <w:b/>
          <w:i/>
          <w:sz w:val="28"/>
          <w:szCs w:val="28"/>
        </w:rPr>
      </w:pPr>
      <w:r w:rsidRPr="007D3337">
        <w:rPr>
          <w:b/>
          <w:i/>
          <w:sz w:val="28"/>
          <w:szCs w:val="28"/>
        </w:rPr>
        <w:t>на бумажном носителе).</w:t>
      </w:r>
    </w:p>
    <w:p w14:paraId="4619B9C5" w14:textId="77777777" w:rsidR="0028053F" w:rsidRDefault="0028053F" w:rsidP="00DB0150">
      <w:pPr>
        <w:pStyle w:val="a"/>
        <w:numPr>
          <w:ilvl w:val="0"/>
          <w:numId w:val="0"/>
        </w:numPr>
        <w:ind w:left="709"/>
      </w:pPr>
    </w:p>
    <w:p w14:paraId="63F89155" w14:textId="154B5326" w:rsidR="00DB0150" w:rsidRDefault="00DB0150" w:rsidP="0046082B">
      <w:pPr>
        <w:tabs>
          <w:tab w:val="left" w:pos="1080"/>
        </w:tabs>
        <w:spacing w:after="0" w:line="360" w:lineRule="auto"/>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С 2011 года в Ростехнадзор</w:t>
      </w:r>
      <w:r w:rsidR="009E758B">
        <w:rPr>
          <w:rFonts w:ascii="Times New Roman" w:eastAsia="Times New Roman" w:hAnsi="Times New Roman"/>
          <w:sz w:val="28"/>
          <w:szCs w:val="20"/>
          <w:lang w:eastAsia="ru-RU"/>
        </w:rPr>
        <w:t>е</w:t>
      </w:r>
      <w:r>
        <w:rPr>
          <w:rFonts w:ascii="Times New Roman" w:eastAsia="Times New Roman" w:hAnsi="Times New Roman"/>
          <w:sz w:val="28"/>
          <w:szCs w:val="20"/>
          <w:lang w:eastAsia="ru-RU"/>
        </w:rPr>
        <w:t xml:space="preserve"> создан</w:t>
      </w:r>
      <w:r w:rsidR="009E758B">
        <w:rPr>
          <w:rFonts w:ascii="Times New Roman" w:eastAsia="Times New Roman" w:hAnsi="Times New Roman"/>
          <w:sz w:val="28"/>
          <w:szCs w:val="20"/>
          <w:lang w:eastAsia="ru-RU"/>
        </w:rPr>
        <w:t>ы</w:t>
      </w:r>
      <w:r>
        <w:rPr>
          <w:rFonts w:ascii="Times New Roman" w:eastAsia="Times New Roman" w:hAnsi="Times New Roman"/>
          <w:sz w:val="28"/>
          <w:szCs w:val="20"/>
          <w:lang w:eastAsia="ru-RU"/>
        </w:rPr>
        <w:t xml:space="preserve"> и успешно функциониру</w:t>
      </w:r>
      <w:r w:rsidR="009E758B">
        <w:rPr>
          <w:rFonts w:ascii="Times New Roman" w:eastAsia="Times New Roman" w:hAnsi="Times New Roman"/>
          <w:sz w:val="28"/>
          <w:szCs w:val="20"/>
          <w:lang w:eastAsia="ru-RU"/>
        </w:rPr>
        <w:t>ю</w:t>
      </w:r>
      <w:r>
        <w:rPr>
          <w:rFonts w:ascii="Times New Roman" w:eastAsia="Times New Roman" w:hAnsi="Times New Roman"/>
          <w:sz w:val="28"/>
          <w:szCs w:val="20"/>
          <w:lang w:eastAsia="ru-RU"/>
        </w:rPr>
        <w:t xml:space="preserve">т </w:t>
      </w:r>
      <w:r w:rsidR="001A4EE6" w:rsidRPr="001A4EE6">
        <w:rPr>
          <w:rFonts w:ascii="Times New Roman" w:eastAsia="Times New Roman" w:hAnsi="Times New Roman"/>
          <w:sz w:val="28"/>
          <w:szCs w:val="20"/>
          <w:lang w:eastAsia="ru-RU"/>
        </w:rPr>
        <w:t>структурн</w:t>
      </w:r>
      <w:r w:rsidR="001A4EE6">
        <w:rPr>
          <w:rFonts w:ascii="Times New Roman" w:eastAsia="Times New Roman" w:hAnsi="Times New Roman"/>
          <w:sz w:val="28"/>
          <w:szCs w:val="20"/>
          <w:lang w:eastAsia="ru-RU"/>
        </w:rPr>
        <w:t>ые</w:t>
      </w:r>
      <w:r w:rsidR="001A4EE6" w:rsidRPr="001A4EE6">
        <w:rPr>
          <w:rFonts w:ascii="Times New Roman" w:eastAsia="Times New Roman" w:hAnsi="Times New Roman"/>
          <w:sz w:val="28"/>
          <w:szCs w:val="20"/>
          <w:lang w:eastAsia="ru-RU"/>
        </w:rPr>
        <w:t xml:space="preserve"> подразделения, ответственн</w:t>
      </w:r>
      <w:r w:rsidR="001A4EE6">
        <w:rPr>
          <w:rFonts w:ascii="Times New Roman" w:eastAsia="Times New Roman" w:hAnsi="Times New Roman"/>
          <w:sz w:val="28"/>
          <w:szCs w:val="20"/>
          <w:lang w:eastAsia="ru-RU"/>
        </w:rPr>
        <w:t>ые</w:t>
      </w:r>
      <w:r w:rsidR="001A4EE6" w:rsidRPr="001A4EE6">
        <w:rPr>
          <w:rFonts w:ascii="Times New Roman" w:eastAsia="Times New Roman" w:hAnsi="Times New Roman"/>
          <w:sz w:val="28"/>
          <w:szCs w:val="20"/>
          <w:lang w:eastAsia="ru-RU"/>
        </w:rPr>
        <w:t xml:space="preserve"> за работу с заявителями</w:t>
      </w:r>
      <w:r>
        <w:rPr>
          <w:rFonts w:ascii="Times New Roman" w:eastAsia="Times New Roman" w:hAnsi="Times New Roman"/>
          <w:sz w:val="28"/>
          <w:szCs w:val="20"/>
          <w:lang w:eastAsia="ru-RU"/>
        </w:rPr>
        <w:t>, позволяющ</w:t>
      </w:r>
      <w:r w:rsidR="009E758B">
        <w:rPr>
          <w:rFonts w:ascii="Times New Roman" w:eastAsia="Times New Roman" w:hAnsi="Times New Roman"/>
          <w:sz w:val="28"/>
          <w:szCs w:val="20"/>
          <w:lang w:eastAsia="ru-RU"/>
        </w:rPr>
        <w:t>ие</w:t>
      </w:r>
      <w:r>
        <w:rPr>
          <w:rFonts w:ascii="Times New Roman" w:eastAsia="Times New Roman" w:hAnsi="Times New Roman"/>
          <w:sz w:val="28"/>
          <w:szCs w:val="20"/>
          <w:lang w:eastAsia="ru-RU"/>
        </w:rPr>
        <w:t xml:space="preserve"> предоставлять государственную услугу по лицензированию </w:t>
      </w:r>
      <w:r w:rsidR="00DA29D6">
        <w:rPr>
          <w:rFonts w:ascii="Times New Roman" w:eastAsia="Times New Roman" w:hAnsi="Times New Roman"/>
          <w:sz w:val="28"/>
          <w:szCs w:val="20"/>
          <w:lang w:eastAsia="ru-RU"/>
        </w:rPr>
        <w:br/>
      </w:r>
      <w:r>
        <w:rPr>
          <w:rFonts w:ascii="Times New Roman" w:eastAsia="Times New Roman" w:hAnsi="Times New Roman"/>
          <w:sz w:val="28"/>
          <w:szCs w:val="20"/>
          <w:lang w:eastAsia="ru-RU"/>
        </w:rPr>
        <w:t>по принципу «одно окно».</w:t>
      </w:r>
    </w:p>
    <w:p w14:paraId="51EC50C1" w14:textId="77777777" w:rsidR="00DB0150" w:rsidRDefault="001A4EE6" w:rsidP="0046082B">
      <w:pPr>
        <w:tabs>
          <w:tab w:val="left" w:pos="1080"/>
        </w:tabs>
        <w:spacing w:after="0" w:line="360" w:lineRule="auto"/>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С</w:t>
      </w:r>
      <w:r w:rsidRPr="001A4EE6">
        <w:rPr>
          <w:rFonts w:ascii="Times New Roman" w:eastAsia="Times New Roman" w:hAnsi="Times New Roman"/>
          <w:sz w:val="28"/>
          <w:szCs w:val="20"/>
          <w:lang w:eastAsia="ru-RU"/>
        </w:rPr>
        <w:t>труктурные подразделения, ответственные за работу с заявителями</w:t>
      </w:r>
      <w:r w:rsidR="00DB0150">
        <w:rPr>
          <w:rFonts w:ascii="Times New Roman" w:eastAsia="Times New Roman" w:hAnsi="Times New Roman"/>
          <w:sz w:val="28"/>
          <w:szCs w:val="20"/>
          <w:lang w:eastAsia="ru-RU"/>
        </w:rPr>
        <w:t xml:space="preserve"> осуществля</w:t>
      </w:r>
      <w:r>
        <w:rPr>
          <w:rFonts w:ascii="Times New Roman" w:eastAsia="Times New Roman" w:hAnsi="Times New Roman"/>
          <w:sz w:val="28"/>
          <w:szCs w:val="20"/>
          <w:lang w:eastAsia="ru-RU"/>
        </w:rPr>
        <w:t>ю</w:t>
      </w:r>
      <w:r w:rsidR="00DB0150">
        <w:rPr>
          <w:rFonts w:ascii="Times New Roman" w:eastAsia="Times New Roman" w:hAnsi="Times New Roman"/>
          <w:sz w:val="28"/>
          <w:szCs w:val="20"/>
          <w:lang w:eastAsia="ru-RU"/>
        </w:rPr>
        <w:t>т:</w:t>
      </w:r>
    </w:p>
    <w:p w14:paraId="71E2E503" w14:textId="77777777" w:rsidR="00DB0150" w:rsidRDefault="00DB0150" w:rsidP="0046082B">
      <w:pPr>
        <w:tabs>
          <w:tab w:val="left" w:pos="1080"/>
        </w:tabs>
        <w:spacing w:after="0" w:line="360" w:lineRule="auto"/>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lastRenderedPageBreak/>
        <w:t>- прием заявительных документов;</w:t>
      </w:r>
    </w:p>
    <w:p w14:paraId="28788952" w14:textId="77777777" w:rsidR="00DB0150" w:rsidRDefault="00DB0150" w:rsidP="0046082B">
      <w:pPr>
        <w:widowControl w:val="0"/>
        <w:tabs>
          <w:tab w:val="left" w:pos="1080"/>
        </w:tabs>
        <w:spacing w:after="0" w:line="360" w:lineRule="auto"/>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проверку заявительных документов на соответствие прилагаемой описи;</w:t>
      </w:r>
    </w:p>
    <w:p w14:paraId="3338D18D" w14:textId="77777777" w:rsidR="00DB0150" w:rsidRDefault="00DB0150" w:rsidP="0046082B">
      <w:pPr>
        <w:widowControl w:val="0"/>
        <w:tabs>
          <w:tab w:val="left" w:pos="1080"/>
        </w:tabs>
        <w:spacing w:after="0" w:line="360" w:lineRule="auto"/>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регистрацию заявительных документов в системе электронного документооборота;</w:t>
      </w:r>
    </w:p>
    <w:p w14:paraId="25CBE1FF" w14:textId="287A690C" w:rsidR="00DB0150" w:rsidRDefault="00DB0150" w:rsidP="0046082B">
      <w:pPr>
        <w:widowControl w:val="0"/>
        <w:tabs>
          <w:tab w:val="left" w:pos="1080"/>
        </w:tabs>
        <w:spacing w:after="0" w:line="360" w:lineRule="auto"/>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выдачу докуме</w:t>
      </w:r>
      <w:r w:rsidR="00283C9D">
        <w:rPr>
          <w:rFonts w:ascii="Times New Roman" w:eastAsia="Times New Roman" w:hAnsi="Times New Roman"/>
          <w:sz w:val="28"/>
          <w:szCs w:val="20"/>
          <w:lang w:eastAsia="ru-RU"/>
        </w:rPr>
        <w:t>нтов заявителям по доверенности</w:t>
      </w:r>
      <w:r>
        <w:rPr>
          <w:rFonts w:ascii="Times New Roman" w:eastAsia="Times New Roman" w:hAnsi="Times New Roman"/>
          <w:sz w:val="28"/>
          <w:szCs w:val="20"/>
          <w:lang w:eastAsia="ru-RU"/>
        </w:rPr>
        <w:t xml:space="preserve"> либо направление </w:t>
      </w:r>
      <w:r w:rsidR="00DA29D6">
        <w:rPr>
          <w:rFonts w:ascii="Times New Roman" w:eastAsia="Times New Roman" w:hAnsi="Times New Roman"/>
          <w:sz w:val="28"/>
          <w:szCs w:val="20"/>
          <w:lang w:eastAsia="ru-RU"/>
        </w:rPr>
        <w:br/>
      </w:r>
      <w:r>
        <w:rPr>
          <w:rFonts w:ascii="Times New Roman" w:eastAsia="Times New Roman" w:hAnsi="Times New Roman"/>
          <w:sz w:val="28"/>
          <w:szCs w:val="20"/>
          <w:lang w:eastAsia="ru-RU"/>
        </w:rPr>
        <w:t>их почтой в адрес заявителя;</w:t>
      </w:r>
    </w:p>
    <w:p w14:paraId="19A9A9F6" w14:textId="77777777" w:rsidR="00DB0150" w:rsidRDefault="00DB0150" w:rsidP="0046082B">
      <w:pPr>
        <w:tabs>
          <w:tab w:val="left" w:pos="1080"/>
        </w:tabs>
        <w:spacing w:after="0" w:line="360" w:lineRule="auto"/>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выдачу информации о прохождении документов посредством телефонной связи.</w:t>
      </w:r>
    </w:p>
    <w:p w14:paraId="1CEA104C" w14:textId="4FC2A45F" w:rsidR="00DB0150" w:rsidRPr="00B04B8C" w:rsidRDefault="00DB0150" w:rsidP="0046082B">
      <w:pPr>
        <w:tabs>
          <w:tab w:val="left" w:pos="1080"/>
        </w:tabs>
        <w:spacing w:after="0" w:line="360" w:lineRule="auto"/>
        <w:ind w:firstLine="720"/>
        <w:jc w:val="both"/>
        <w:rPr>
          <w:rFonts w:ascii="Times New Roman" w:eastAsia="Times New Roman" w:hAnsi="Times New Roman"/>
          <w:sz w:val="28"/>
          <w:szCs w:val="20"/>
          <w:lang w:eastAsia="ru-RU"/>
        </w:rPr>
      </w:pPr>
      <w:r w:rsidRPr="00021674">
        <w:rPr>
          <w:rFonts w:ascii="Times New Roman" w:eastAsia="Times New Roman" w:hAnsi="Times New Roman"/>
          <w:sz w:val="28"/>
          <w:szCs w:val="20"/>
          <w:lang w:eastAsia="ru-RU"/>
        </w:rPr>
        <w:t xml:space="preserve">В день поступления заявительных документов </w:t>
      </w:r>
      <w:r w:rsidR="001A4EE6" w:rsidRPr="001A4EE6">
        <w:rPr>
          <w:rFonts w:ascii="Times New Roman" w:eastAsia="Times New Roman" w:hAnsi="Times New Roman"/>
          <w:sz w:val="28"/>
          <w:szCs w:val="20"/>
          <w:lang w:eastAsia="ru-RU"/>
        </w:rPr>
        <w:t>структурные подразделения, ответственные за работу с заявителями</w:t>
      </w:r>
      <w:r w:rsidRPr="00021674">
        <w:rPr>
          <w:rFonts w:ascii="Times New Roman" w:eastAsia="Times New Roman" w:hAnsi="Times New Roman"/>
          <w:sz w:val="28"/>
          <w:szCs w:val="20"/>
          <w:lang w:eastAsia="ru-RU"/>
        </w:rPr>
        <w:t>, переда</w:t>
      </w:r>
      <w:r w:rsidR="001A4EE6">
        <w:rPr>
          <w:rFonts w:ascii="Times New Roman" w:eastAsia="Times New Roman" w:hAnsi="Times New Roman"/>
          <w:sz w:val="28"/>
          <w:szCs w:val="20"/>
          <w:lang w:eastAsia="ru-RU"/>
        </w:rPr>
        <w:t>ю</w:t>
      </w:r>
      <w:r w:rsidRPr="00021674">
        <w:rPr>
          <w:rFonts w:ascii="Times New Roman" w:eastAsia="Times New Roman" w:hAnsi="Times New Roman"/>
          <w:sz w:val="28"/>
          <w:szCs w:val="20"/>
          <w:lang w:eastAsia="ru-RU"/>
        </w:rPr>
        <w:t xml:space="preserve">т поступившие документы </w:t>
      </w:r>
      <w:r w:rsidR="00471824">
        <w:rPr>
          <w:rFonts w:ascii="Times New Roman" w:eastAsia="Times New Roman" w:hAnsi="Times New Roman"/>
          <w:sz w:val="28"/>
          <w:szCs w:val="20"/>
          <w:lang w:eastAsia="ru-RU"/>
        </w:rPr>
        <w:br/>
      </w:r>
      <w:r>
        <w:rPr>
          <w:rFonts w:ascii="Times New Roman" w:eastAsia="Times New Roman" w:hAnsi="Times New Roman"/>
          <w:sz w:val="28"/>
          <w:szCs w:val="20"/>
          <w:lang w:eastAsia="ru-RU"/>
        </w:rPr>
        <w:t xml:space="preserve">в </w:t>
      </w:r>
      <w:r w:rsidR="001A4EE6" w:rsidRPr="001A4EE6">
        <w:rPr>
          <w:rFonts w:ascii="Times New Roman" w:eastAsia="Times New Roman" w:hAnsi="Times New Roman"/>
          <w:sz w:val="28"/>
          <w:szCs w:val="20"/>
          <w:lang w:eastAsia="ru-RU"/>
        </w:rPr>
        <w:t>структурн</w:t>
      </w:r>
      <w:r w:rsidR="001A4EE6">
        <w:rPr>
          <w:rFonts w:ascii="Times New Roman" w:eastAsia="Times New Roman" w:hAnsi="Times New Roman"/>
          <w:sz w:val="28"/>
          <w:szCs w:val="20"/>
          <w:lang w:eastAsia="ru-RU"/>
        </w:rPr>
        <w:t>ые</w:t>
      </w:r>
      <w:r w:rsidR="001A4EE6" w:rsidRPr="001A4EE6">
        <w:rPr>
          <w:rFonts w:ascii="Times New Roman" w:eastAsia="Times New Roman" w:hAnsi="Times New Roman"/>
          <w:sz w:val="28"/>
          <w:szCs w:val="20"/>
          <w:lang w:eastAsia="ru-RU"/>
        </w:rPr>
        <w:t xml:space="preserve"> подразделения, ответственн</w:t>
      </w:r>
      <w:r w:rsidR="001A4EE6">
        <w:rPr>
          <w:rFonts w:ascii="Times New Roman" w:eastAsia="Times New Roman" w:hAnsi="Times New Roman"/>
          <w:sz w:val="28"/>
          <w:szCs w:val="20"/>
          <w:lang w:eastAsia="ru-RU"/>
        </w:rPr>
        <w:t>ые</w:t>
      </w:r>
      <w:r w:rsidR="001A4EE6" w:rsidRPr="001A4EE6">
        <w:rPr>
          <w:rFonts w:ascii="Times New Roman" w:eastAsia="Times New Roman" w:hAnsi="Times New Roman"/>
          <w:sz w:val="28"/>
          <w:szCs w:val="20"/>
          <w:lang w:eastAsia="ru-RU"/>
        </w:rPr>
        <w:t xml:space="preserve"> за предоставление государственной услуги</w:t>
      </w:r>
      <w:r w:rsidRPr="00B04B8C">
        <w:rPr>
          <w:rFonts w:ascii="Times New Roman" w:eastAsia="Times New Roman" w:hAnsi="Times New Roman"/>
          <w:sz w:val="28"/>
          <w:szCs w:val="20"/>
          <w:lang w:eastAsia="ru-RU"/>
        </w:rPr>
        <w:t>, которы</w:t>
      </w:r>
      <w:r w:rsidR="001A4EE6">
        <w:rPr>
          <w:rFonts w:ascii="Times New Roman" w:eastAsia="Times New Roman" w:hAnsi="Times New Roman"/>
          <w:sz w:val="28"/>
          <w:szCs w:val="20"/>
          <w:lang w:eastAsia="ru-RU"/>
        </w:rPr>
        <w:t>е</w:t>
      </w:r>
      <w:r w:rsidRPr="00B04B8C">
        <w:rPr>
          <w:rFonts w:ascii="Times New Roman" w:eastAsia="Times New Roman" w:hAnsi="Times New Roman"/>
          <w:sz w:val="28"/>
          <w:szCs w:val="20"/>
          <w:lang w:eastAsia="ru-RU"/>
        </w:rPr>
        <w:t xml:space="preserve"> осуществля</w:t>
      </w:r>
      <w:r w:rsidR="001A4EE6">
        <w:rPr>
          <w:rFonts w:ascii="Times New Roman" w:eastAsia="Times New Roman" w:hAnsi="Times New Roman"/>
          <w:sz w:val="28"/>
          <w:szCs w:val="20"/>
          <w:lang w:eastAsia="ru-RU"/>
        </w:rPr>
        <w:t>ю</w:t>
      </w:r>
      <w:r w:rsidRPr="00B04B8C">
        <w:rPr>
          <w:rFonts w:ascii="Times New Roman" w:eastAsia="Times New Roman" w:hAnsi="Times New Roman"/>
          <w:sz w:val="28"/>
          <w:szCs w:val="20"/>
          <w:lang w:eastAsia="ru-RU"/>
        </w:rPr>
        <w:t>т:</w:t>
      </w:r>
    </w:p>
    <w:p w14:paraId="5A7FE37D" w14:textId="7928B3F0" w:rsidR="00DB0150" w:rsidRDefault="00DB0150" w:rsidP="0046082B">
      <w:pPr>
        <w:tabs>
          <w:tab w:val="left" w:pos="1080"/>
        </w:tabs>
        <w:spacing w:after="0" w:line="360" w:lineRule="auto"/>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проверку соответствия заявления и прилагаемых документов требованиям, установленным Федеральным законом от 4</w:t>
      </w:r>
      <w:r w:rsidR="00AE022F">
        <w:rPr>
          <w:rFonts w:ascii="Times New Roman" w:eastAsia="Times New Roman" w:hAnsi="Times New Roman"/>
          <w:sz w:val="28"/>
          <w:szCs w:val="20"/>
          <w:lang w:eastAsia="ru-RU"/>
        </w:rPr>
        <w:t xml:space="preserve"> мая </w:t>
      </w:r>
      <w:r>
        <w:rPr>
          <w:rFonts w:ascii="Times New Roman" w:eastAsia="Times New Roman" w:hAnsi="Times New Roman"/>
          <w:sz w:val="28"/>
          <w:szCs w:val="20"/>
          <w:lang w:eastAsia="ru-RU"/>
        </w:rPr>
        <w:t>2011</w:t>
      </w:r>
      <w:r w:rsidR="00AE022F">
        <w:rPr>
          <w:rFonts w:ascii="Times New Roman" w:eastAsia="Times New Roman" w:hAnsi="Times New Roman"/>
          <w:sz w:val="28"/>
          <w:szCs w:val="20"/>
          <w:lang w:eastAsia="ru-RU"/>
        </w:rPr>
        <w:t xml:space="preserve"> г.</w:t>
      </w:r>
      <w:r w:rsidR="007D3337">
        <w:rPr>
          <w:rFonts w:ascii="Times New Roman" w:eastAsia="Times New Roman" w:hAnsi="Times New Roman"/>
          <w:sz w:val="28"/>
          <w:szCs w:val="20"/>
          <w:lang w:eastAsia="ru-RU"/>
        </w:rPr>
        <w:t xml:space="preserve"> № 99-ФЗ </w:t>
      </w:r>
      <w:r w:rsidR="00471824">
        <w:rPr>
          <w:rFonts w:ascii="Times New Roman" w:eastAsia="Times New Roman" w:hAnsi="Times New Roman"/>
          <w:sz w:val="28"/>
          <w:szCs w:val="20"/>
          <w:lang w:eastAsia="ru-RU"/>
        </w:rPr>
        <w:br/>
      </w:r>
      <w:r>
        <w:rPr>
          <w:rFonts w:ascii="Times New Roman" w:eastAsia="Times New Roman" w:hAnsi="Times New Roman"/>
          <w:sz w:val="28"/>
          <w:szCs w:val="20"/>
          <w:lang w:eastAsia="ru-RU"/>
        </w:rPr>
        <w:t xml:space="preserve">«О лицензировании отдельных видов деятельности» и </w:t>
      </w:r>
      <w:r w:rsidR="005A3E7F">
        <w:rPr>
          <w:rFonts w:ascii="Times New Roman" w:eastAsia="Times New Roman" w:hAnsi="Times New Roman"/>
          <w:sz w:val="28"/>
          <w:szCs w:val="20"/>
          <w:lang w:eastAsia="ru-RU"/>
        </w:rPr>
        <w:t>соответствующ</w:t>
      </w:r>
      <w:r w:rsidR="00461B8F">
        <w:rPr>
          <w:rFonts w:ascii="Times New Roman" w:eastAsia="Times New Roman" w:hAnsi="Times New Roman"/>
          <w:sz w:val="28"/>
          <w:szCs w:val="20"/>
          <w:lang w:eastAsia="ru-RU"/>
        </w:rPr>
        <w:t>им</w:t>
      </w:r>
      <w:r w:rsidR="005A3E7F">
        <w:rPr>
          <w:rFonts w:ascii="Times New Roman" w:eastAsia="Times New Roman" w:hAnsi="Times New Roman"/>
          <w:sz w:val="28"/>
          <w:szCs w:val="20"/>
          <w:lang w:eastAsia="ru-RU"/>
        </w:rPr>
        <w:t xml:space="preserve"> </w:t>
      </w:r>
      <w:r w:rsidR="00846A22">
        <w:rPr>
          <w:rFonts w:ascii="Times New Roman" w:eastAsia="Times New Roman" w:hAnsi="Times New Roman"/>
          <w:sz w:val="28"/>
          <w:szCs w:val="20"/>
          <w:lang w:eastAsia="ru-RU"/>
        </w:rPr>
        <w:t>П</w:t>
      </w:r>
      <w:r w:rsidRPr="00483E97">
        <w:rPr>
          <w:rFonts w:ascii="Times New Roman" w:eastAsia="Times New Roman" w:hAnsi="Times New Roman"/>
          <w:sz w:val="28"/>
          <w:szCs w:val="20"/>
          <w:lang w:eastAsia="ru-RU"/>
        </w:rPr>
        <w:t>оложени</w:t>
      </w:r>
      <w:r w:rsidR="00461B8F">
        <w:rPr>
          <w:rFonts w:ascii="Times New Roman" w:eastAsia="Times New Roman" w:hAnsi="Times New Roman"/>
          <w:sz w:val="28"/>
          <w:szCs w:val="20"/>
          <w:lang w:eastAsia="ru-RU"/>
        </w:rPr>
        <w:t>ем</w:t>
      </w:r>
      <w:r w:rsidRPr="00483E97">
        <w:rPr>
          <w:rFonts w:ascii="Times New Roman" w:eastAsia="Times New Roman" w:hAnsi="Times New Roman"/>
          <w:sz w:val="28"/>
          <w:szCs w:val="20"/>
          <w:lang w:eastAsia="ru-RU"/>
        </w:rPr>
        <w:t xml:space="preserve"> лицензировании </w:t>
      </w:r>
      <w:r w:rsidR="00461B8F">
        <w:rPr>
          <w:rFonts w:ascii="Times New Roman" w:eastAsia="Times New Roman" w:hAnsi="Times New Roman"/>
          <w:sz w:val="28"/>
          <w:szCs w:val="20"/>
          <w:lang w:eastAsia="ru-RU"/>
        </w:rPr>
        <w:t>конкретного</w:t>
      </w:r>
      <w:r w:rsidR="007238D4">
        <w:rPr>
          <w:rFonts w:ascii="Times New Roman" w:eastAsia="Times New Roman" w:hAnsi="Times New Roman"/>
          <w:sz w:val="28"/>
          <w:szCs w:val="20"/>
          <w:lang w:eastAsia="ru-RU"/>
        </w:rPr>
        <w:t xml:space="preserve"> вида </w:t>
      </w:r>
      <w:r w:rsidRPr="00483E97">
        <w:rPr>
          <w:rFonts w:ascii="Times New Roman" w:eastAsia="Times New Roman" w:hAnsi="Times New Roman"/>
          <w:sz w:val="28"/>
          <w:szCs w:val="20"/>
          <w:lang w:eastAsia="ru-RU"/>
        </w:rPr>
        <w:t>деятельности</w:t>
      </w:r>
      <w:r>
        <w:rPr>
          <w:rFonts w:ascii="Times New Roman" w:eastAsia="Times New Roman" w:hAnsi="Times New Roman"/>
          <w:sz w:val="28"/>
          <w:szCs w:val="20"/>
          <w:lang w:eastAsia="ru-RU"/>
        </w:rPr>
        <w:t>;</w:t>
      </w:r>
    </w:p>
    <w:p w14:paraId="77470EDE" w14:textId="298BFFD1" w:rsidR="00DB0150" w:rsidRDefault="00DB0150" w:rsidP="0046082B">
      <w:pPr>
        <w:tabs>
          <w:tab w:val="left" w:pos="1080"/>
        </w:tabs>
        <w:spacing w:after="0" w:line="360" w:lineRule="auto"/>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формирование в случае соответствия заявительных документов предъявляемым требованиям проект</w:t>
      </w:r>
      <w:r w:rsidR="00283C9D">
        <w:rPr>
          <w:rFonts w:ascii="Times New Roman" w:eastAsia="Times New Roman" w:hAnsi="Times New Roman"/>
          <w:sz w:val="28"/>
          <w:szCs w:val="20"/>
          <w:lang w:eastAsia="ru-RU"/>
        </w:rPr>
        <w:t>а</w:t>
      </w:r>
      <w:r>
        <w:rPr>
          <w:rFonts w:ascii="Times New Roman" w:eastAsia="Times New Roman" w:hAnsi="Times New Roman"/>
          <w:sz w:val="28"/>
          <w:szCs w:val="20"/>
          <w:lang w:eastAsia="ru-RU"/>
        </w:rPr>
        <w:t xml:space="preserve"> решения о принятии комплекта документов к дальнейшему рассмотрению </w:t>
      </w:r>
      <w:r w:rsidR="001204E6">
        <w:rPr>
          <w:rFonts w:ascii="Times New Roman" w:eastAsia="Times New Roman" w:hAnsi="Times New Roman"/>
          <w:sz w:val="28"/>
          <w:szCs w:val="20"/>
          <w:lang w:eastAsia="ru-RU"/>
        </w:rPr>
        <w:t xml:space="preserve">и направление соответствующих решений </w:t>
      </w:r>
      <w:r w:rsidR="00471824">
        <w:rPr>
          <w:rFonts w:ascii="Times New Roman" w:eastAsia="Times New Roman" w:hAnsi="Times New Roman"/>
          <w:sz w:val="28"/>
          <w:szCs w:val="20"/>
          <w:lang w:eastAsia="ru-RU"/>
        </w:rPr>
        <w:br/>
      </w:r>
      <w:r>
        <w:rPr>
          <w:rFonts w:ascii="Times New Roman" w:eastAsia="Times New Roman" w:hAnsi="Times New Roman"/>
          <w:sz w:val="28"/>
          <w:szCs w:val="20"/>
          <w:lang w:eastAsia="ru-RU"/>
        </w:rPr>
        <w:t>в отраслевые управления Ростехнадзора;</w:t>
      </w:r>
    </w:p>
    <w:p w14:paraId="7C126064" w14:textId="77777777" w:rsidR="00DB0150" w:rsidRDefault="00DB0150" w:rsidP="0046082B">
      <w:pPr>
        <w:tabs>
          <w:tab w:val="left" w:pos="1080"/>
        </w:tabs>
        <w:spacing w:after="0" w:line="360" w:lineRule="auto"/>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формирование в случае несоответствия заявительных документов предъявляемым требованиям уведомлени</w:t>
      </w:r>
      <w:r w:rsidR="00283C9D">
        <w:rPr>
          <w:rFonts w:ascii="Times New Roman" w:eastAsia="Times New Roman" w:hAnsi="Times New Roman"/>
          <w:sz w:val="28"/>
          <w:szCs w:val="20"/>
          <w:lang w:eastAsia="ru-RU"/>
        </w:rPr>
        <w:t>я</w:t>
      </w:r>
      <w:r>
        <w:rPr>
          <w:rFonts w:ascii="Times New Roman" w:eastAsia="Times New Roman" w:hAnsi="Times New Roman"/>
          <w:sz w:val="28"/>
          <w:szCs w:val="20"/>
          <w:lang w:eastAsia="ru-RU"/>
        </w:rPr>
        <w:t xml:space="preserve"> в адрес заявителя о необходимости устранения выявленных нарушений;</w:t>
      </w:r>
    </w:p>
    <w:p w14:paraId="6808E55F" w14:textId="77777777" w:rsidR="00DB0150" w:rsidRDefault="00DB0150" w:rsidP="0046082B">
      <w:pPr>
        <w:tabs>
          <w:tab w:val="left" w:pos="1080"/>
        </w:tabs>
        <w:spacing w:after="0" w:line="360" w:lineRule="auto"/>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документарные проверки соискателей лицензии (лицензиатов);</w:t>
      </w:r>
    </w:p>
    <w:p w14:paraId="38544FE5" w14:textId="77777777" w:rsidR="00DB0150" w:rsidRDefault="00DB0150" w:rsidP="0046082B">
      <w:pPr>
        <w:tabs>
          <w:tab w:val="left" w:pos="1080"/>
        </w:tabs>
        <w:spacing w:after="0" w:line="360" w:lineRule="auto"/>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взаимодействие с Федеральной налоговой службой в рамках электронного межведомственного взаимодействия;</w:t>
      </w:r>
    </w:p>
    <w:p w14:paraId="1589CAA0" w14:textId="77777777" w:rsidR="00DB0150" w:rsidRDefault="00DB0150" w:rsidP="0046082B">
      <w:pPr>
        <w:tabs>
          <w:tab w:val="left" w:pos="1080"/>
        </w:tabs>
        <w:spacing w:after="0" w:line="360" w:lineRule="auto"/>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ведение реестра выданных лицензий;</w:t>
      </w:r>
    </w:p>
    <w:p w14:paraId="622F2C12" w14:textId="6DCACFDB" w:rsidR="00DB0150" w:rsidRDefault="00DB0150" w:rsidP="0046082B">
      <w:pPr>
        <w:tabs>
          <w:tab w:val="left" w:pos="1080"/>
        </w:tabs>
        <w:spacing w:after="0" w:line="360" w:lineRule="auto"/>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lastRenderedPageBreak/>
        <w:t xml:space="preserve">- оформление лицензий на бланках строгой отчетности и их передачу </w:t>
      </w:r>
      <w:r w:rsidR="001204E6">
        <w:rPr>
          <w:rFonts w:ascii="Times New Roman" w:eastAsia="Times New Roman" w:hAnsi="Times New Roman"/>
          <w:sz w:val="28"/>
          <w:szCs w:val="20"/>
          <w:lang w:eastAsia="ru-RU"/>
        </w:rPr>
        <w:br/>
        <w:t>в отдел обеспечения</w:t>
      </w:r>
      <w:r>
        <w:rPr>
          <w:rFonts w:ascii="Times New Roman" w:eastAsia="Times New Roman" w:hAnsi="Times New Roman"/>
          <w:sz w:val="28"/>
          <w:szCs w:val="20"/>
          <w:lang w:eastAsia="ru-RU"/>
        </w:rPr>
        <w:t xml:space="preserve"> оказания государственных услуг для последующей выдачи заявителю;</w:t>
      </w:r>
    </w:p>
    <w:p w14:paraId="46BAA779" w14:textId="2373A1B3" w:rsidR="00DB0150" w:rsidRDefault="00DB0150" w:rsidP="0046082B">
      <w:pPr>
        <w:tabs>
          <w:tab w:val="left" w:pos="1080"/>
        </w:tabs>
        <w:spacing w:after="0" w:line="360" w:lineRule="auto"/>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подготовк</w:t>
      </w:r>
      <w:r w:rsidR="00B04B8C">
        <w:rPr>
          <w:rFonts w:ascii="Times New Roman" w:eastAsia="Times New Roman" w:hAnsi="Times New Roman"/>
          <w:sz w:val="28"/>
          <w:szCs w:val="20"/>
          <w:lang w:eastAsia="ru-RU"/>
        </w:rPr>
        <w:t>у</w:t>
      </w:r>
      <w:r>
        <w:rPr>
          <w:rFonts w:ascii="Times New Roman" w:eastAsia="Times New Roman" w:hAnsi="Times New Roman"/>
          <w:sz w:val="28"/>
          <w:szCs w:val="20"/>
          <w:lang w:eastAsia="ru-RU"/>
        </w:rPr>
        <w:t xml:space="preserve"> и оформление приказов об аннулировании лицензии при поступлении от территориальных органов Ростехнадзора</w:t>
      </w:r>
      <w:r w:rsidRPr="00066753">
        <w:rPr>
          <w:rFonts w:ascii="Times New Roman" w:eastAsia="Times New Roman" w:hAnsi="Times New Roman"/>
          <w:sz w:val="28"/>
          <w:szCs w:val="20"/>
          <w:lang w:eastAsia="ru-RU"/>
        </w:rPr>
        <w:t xml:space="preserve"> решения суда </w:t>
      </w:r>
      <w:r w:rsidR="001204E6">
        <w:rPr>
          <w:rFonts w:ascii="Times New Roman" w:eastAsia="Times New Roman" w:hAnsi="Times New Roman"/>
          <w:sz w:val="28"/>
          <w:szCs w:val="20"/>
          <w:lang w:eastAsia="ru-RU"/>
        </w:rPr>
        <w:br/>
      </w:r>
      <w:r w:rsidRPr="00066753">
        <w:rPr>
          <w:rFonts w:ascii="Times New Roman" w:eastAsia="Times New Roman" w:hAnsi="Times New Roman"/>
          <w:sz w:val="28"/>
          <w:szCs w:val="20"/>
          <w:lang w:eastAsia="ru-RU"/>
        </w:rPr>
        <w:t>об аннулировании лицензии</w:t>
      </w:r>
      <w:r>
        <w:rPr>
          <w:rFonts w:ascii="Times New Roman" w:eastAsia="Times New Roman" w:hAnsi="Times New Roman"/>
          <w:sz w:val="28"/>
          <w:szCs w:val="20"/>
          <w:lang w:eastAsia="ru-RU"/>
        </w:rPr>
        <w:t xml:space="preserve"> с отметкой о вступлении его в законную силу.</w:t>
      </w:r>
    </w:p>
    <w:p w14:paraId="01B7AD3E" w14:textId="77777777" w:rsidR="00DB0150" w:rsidRDefault="001A4EE6" w:rsidP="001A4EE6">
      <w:pPr>
        <w:tabs>
          <w:tab w:val="left" w:pos="1080"/>
        </w:tabs>
        <w:spacing w:after="0" w:line="360" w:lineRule="auto"/>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С</w:t>
      </w:r>
      <w:r w:rsidRPr="001A4EE6">
        <w:rPr>
          <w:rFonts w:ascii="Times New Roman" w:eastAsia="Times New Roman" w:hAnsi="Times New Roman"/>
          <w:sz w:val="28"/>
          <w:szCs w:val="20"/>
          <w:lang w:eastAsia="ru-RU"/>
        </w:rPr>
        <w:t>труктурные подразделения, ответственные за предоставление государственной услуги</w:t>
      </w:r>
      <w:r w:rsidR="00DB0150" w:rsidRPr="00792E48">
        <w:rPr>
          <w:rFonts w:ascii="Times New Roman" w:eastAsia="Times New Roman" w:hAnsi="Times New Roman"/>
          <w:sz w:val="28"/>
          <w:szCs w:val="20"/>
          <w:lang w:eastAsia="ru-RU"/>
        </w:rPr>
        <w:t xml:space="preserve"> при соответствии заявления и прилагаемых документов требованиям, установленным Федеральным законом от 4</w:t>
      </w:r>
      <w:r w:rsidR="00376086">
        <w:rPr>
          <w:rFonts w:ascii="Times New Roman" w:eastAsia="Times New Roman" w:hAnsi="Times New Roman"/>
          <w:sz w:val="28"/>
          <w:szCs w:val="20"/>
          <w:lang w:eastAsia="ru-RU"/>
        </w:rPr>
        <w:t xml:space="preserve"> мая </w:t>
      </w:r>
      <w:r w:rsidR="00DB0150" w:rsidRPr="00792E48">
        <w:rPr>
          <w:rFonts w:ascii="Times New Roman" w:eastAsia="Times New Roman" w:hAnsi="Times New Roman"/>
          <w:sz w:val="28"/>
          <w:szCs w:val="20"/>
          <w:lang w:eastAsia="ru-RU"/>
        </w:rPr>
        <w:t>2011</w:t>
      </w:r>
      <w:r w:rsidR="00376086">
        <w:rPr>
          <w:rFonts w:ascii="Times New Roman" w:eastAsia="Times New Roman" w:hAnsi="Times New Roman"/>
          <w:sz w:val="28"/>
          <w:szCs w:val="20"/>
          <w:lang w:eastAsia="ru-RU"/>
        </w:rPr>
        <w:t xml:space="preserve"> г.</w:t>
      </w:r>
      <w:r w:rsidR="00AE022F">
        <w:rPr>
          <w:rFonts w:ascii="Times New Roman" w:eastAsia="Times New Roman" w:hAnsi="Times New Roman"/>
          <w:sz w:val="28"/>
          <w:szCs w:val="20"/>
          <w:lang w:eastAsia="ru-RU"/>
        </w:rPr>
        <w:t xml:space="preserve"> </w:t>
      </w:r>
      <w:r w:rsidR="00DB0150" w:rsidRPr="00792E48">
        <w:rPr>
          <w:rFonts w:ascii="Times New Roman" w:eastAsia="Times New Roman" w:hAnsi="Times New Roman"/>
          <w:sz w:val="28"/>
          <w:szCs w:val="20"/>
          <w:lang w:eastAsia="ru-RU"/>
        </w:rPr>
        <w:t>№ 99-ФЗ</w:t>
      </w:r>
      <w:r w:rsidR="00DB0150">
        <w:rPr>
          <w:rFonts w:ascii="Times New Roman" w:eastAsia="Times New Roman" w:hAnsi="Times New Roman"/>
          <w:sz w:val="28"/>
          <w:szCs w:val="20"/>
          <w:lang w:eastAsia="ru-RU"/>
        </w:rPr>
        <w:t xml:space="preserve"> </w:t>
      </w:r>
      <w:r>
        <w:rPr>
          <w:rFonts w:ascii="Times New Roman" w:eastAsia="Times New Roman" w:hAnsi="Times New Roman"/>
          <w:sz w:val="28"/>
          <w:szCs w:val="20"/>
          <w:lang w:eastAsia="ru-RU"/>
        </w:rPr>
        <w:br/>
      </w:r>
      <w:r w:rsidR="00DB0150" w:rsidRPr="00792E48">
        <w:rPr>
          <w:rFonts w:ascii="Times New Roman" w:eastAsia="Times New Roman" w:hAnsi="Times New Roman"/>
          <w:sz w:val="28"/>
          <w:szCs w:val="20"/>
          <w:lang w:eastAsia="ru-RU"/>
        </w:rPr>
        <w:t xml:space="preserve">«О лицензировании отдельных видов деятельности» и Положением </w:t>
      </w:r>
      <w:r>
        <w:rPr>
          <w:rFonts w:ascii="Times New Roman" w:eastAsia="Times New Roman" w:hAnsi="Times New Roman"/>
          <w:sz w:val="28"/>
          <w:szCs w:val="20"/>
          <w:lang w:eastAsia="ru-RU"/>
        </w:rPr>
        <w:br/>
      </w:r>
      <w:r w:rsidR="00DB0150" w:rsidRPr="00792E48">
        <w:rPr>
          <w:rFonts w:ascii="Times New Roman" w:eastAsia="Times New Roman" w:hAnsi="Times New Roman"/>
          <w:sz w:val="28"/>
          <w:szCs w:val="20"/>
          <w:lang w:eastAsia="ru-RU"/>
        </w:rPr>
        <w:t xml:space="preserve">о лицензировании </w:t>
      </w:r>
      <w:r w:rsidR="00BF335A">
        <w:rPr>
          <w:rFonts w:ascii="Times New Roman" w:eastAsia="Times New Roman" w:hAnsi="Times New Roman"/>
          <w:sz w:val="28"/>
          <w:szCs w:val="20"/>
          <w:lang w:eastAsia="ru-RU"/>
        </w:rPr>
        <w:t>конкретного вида деятельности</w:t>
      </w:r>
      <w:r w:rsidR="00DB0150">
        <w:rPr>
          <w:rFonts w:ascii="Times New Roman" w:eastAsia="Times New Roman" w:hAnsi="Times New Roman"/>
          <w:sz w:val="28"/>
          <w:szCs w:val="20"/>
          <w:lang w:eastAsia="ru-RU"/>
        </w:rPr>
        <w:t xml:space="preserve">, </w:t>
      </w:r>
      <w:r w:rsidR="00DB0150" w:rsidRPr="00792E48">
        <w:rPr>
          <w:rFonts w:ascii="Times New Roman" w:eastAsia="Times New Roman" w:hAnsi="Times New Roman"/>
          <w:sz w:val="28"/>
          <w:szCs w:val="20"/>
          <w:lang w:eastAsia="ru-RU"/>
        </w:rPr>
        <w:t>направля</w:t>
      </w:r>
      <w:r>
        <w:rPr>
          <w:rFonts w:ascii="Times New Roman" w:eastAsia="Times New Roman" w:hAnsi="Times New Roman"/>
          <w:sz w:val="28"/>
          <w:szCs w:val="20"/>
          <w:lang w:eastAsia="ru-RU"/>
        </w:rPr>
        <w:t>ю</w:t>
      </w:r>
      <w:r w:rsidR="00DB0150" w:rsidRPr="00792E48">
        <w:rPr>
          <w:rFonts w:ascii="Times New Roman" w:eastAsia="Times New Roman" w:hAnsi="Times New Roman"/>
          <w:sz w:val="28"/>
          <w:szCs w:val="20"/>
          <w:lang w:eastAsia="ru-RU"/>
        </w:rPr>
        <w:t xml:space="preserve">т заявительные документы для дальнейшего рассмотрения в отраслевые </w:t>
      </w:r>
      <w:r>
        <w:rPr>
          <w:rFonts w:ascii="Times New Roman" w:eastAsia="Times New Roman" w:hAnsi="Times New Roman"/>
          <w:sz w:val="28"/>
          <w:szCs w:val="20"/>
          <w:lang w:eastAsia="ru-RU"/>
        </w:rPr>
        <w:t>подразделения Ростехнадзора</w:t>
      </w:r>
      <w:r w:rsidR="00DB0150" w:rsidRPr="00792E48">
        <w:rPr>
          <w:rFonts w:ascii="Times New Roman" w:eastAsia="Times New Roman" w:hAnsi="Times New Roman"/>
          <w:sz w:val="28"/>
          <w:szCs w:val="20"/>
          <w:lang w:eastAsia="ru-RU"/>
        </w:rPr>
        <w:t>.</w:t>
      </w:r>
    </w:p>
    <w:p w14:paraId="7E7DE6A8" w14:textId="77777777" w:rsidR="00DB0150" w:rsidRDefault="00DB0150" w:rsidP="001A4EE6">
      <w:pPr>
        <w:tabs>
          <w:tab w:val="left" w:pos="1080"/>
        </w:tabs>
        <w:spacing w:after="0" w:line="360" w:lineRule="auto"/>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xml:space="preserve">Отраслевые </w:t>
      </w:r>
      <w:r w:rsidR="001A4EE6">
        <w:rPr>
          <w:rFonts w:ascii="Times New Roman" w:eastAsia="Times New Roman" w:hAnsi="Times New Roman"/>
          <w:sz w:val="28"/>
          <w:szCs w:val="20"/>
          <w:lang w:eastAsia="ru-RU"/>
        </w:rPr>
        <w:t>подразделения</w:t>
      </w:r>
      <w:r>
        <w:rPr>
          <w:rFonts w:ascii="Times New Roman" w:eastAsia="Times New Roman" w:hAnsi="Times New Roman"/>
          <w:sz w:val="28"/>
          <w:szCs w:val="20"/>
          <w:lang w:eastAsia="ru-RU"/>
        </w:rPr>
        <w:t xml:space="preserve"> центрального аппарата Ростехнадзора осуществляют:</w:t>
      </w:r>
    </w:p>
    <w:p w14:paraId="3F06B1A5" w14:textId="4FF5D93F" w:rsidR="00DB0150" w:rsidRDefault="00DB0150" w:rsidP="00266635">
      <w:pPr>
        <w:tabs>
          <w:tab w:val="left" w:pos="1080"/>
        </w:tabs>
        <w:spacing w:after="0" w:line="440" w:lineRule="exact"/>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xml:space="preserve">- направление поручений в территориальные органы Ростехнадзора </w:t>
      </w:r>
      <w:r w:rsidR="00846A22">
        <w:rPr>
          <w:rFonts w:ascii="Times New Roman" w:eastAsia="Times New Roman" w:hAnsi="Times New Roman"/>
          <w:sz w:val="28"/>
          <w:szCs w:val="20"/>
          <w:lang w:eastAsia="ru-RU"/>
        </w:rPr>
        <w:br/>
      </w:r>
      <w:r>
        <w:rPr>
          <w:rFonts w:ascii="Times New Roman" w:eastAsia="Times New Roman" w:hAnsi="Times New Roman"/>
          <w:sz w:val="28"/>
          <w:szCs w:val="20"/>
          <w:lang w:eastAsia="ru-RU"/>
        </w:rPr>
        <w:t>о проведении внеплановых выездных проверок в отношении соискателей лицензии (лицензиатов);</w:t>
      </w:r>
    </w:p>
    <w:p w14:paraId="7ED9E606" w14:textId="73993BCC" w:rsidR="00DB0150" w:rsidRDefault="00DB0150" w:rsidP="00266635">
      <w:pPr>
        <w:tabs>
          <w:tab w:val="left" w:pos="1080"/>
        </w:tabs>
        <w:spacing w:after="0" w:line="440" w:lineRule="exact"/>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xml:space="preserve">- формирование по результатам анализа заявительных документов </w:t>
      </w:r>
      <w:r w:rsidR="00846A22">
        <w:rPr>
          <w:rFonts w:ascii="Times New Roman" w:eastAsia="Times New Roman" w:hAnsi="Times New Roman"/>
          <w:sz w:val="28"/>
          <w:szCs w:val="20"/>
          <w:lang w:eastAsia="ru-RU"/>
        </w:rPr>
        <w:br/>
      </w:r>
      <w:r>
        <w:rPr>
          <w:rFonts w:ascii="Times New Roman" w:eastAsia="Times New Roman" w:hAnsi="Times New Roman"/>
          <w:sz w:val="28"/>
          <w:szCs w:val="20"/>
          <w:lang w:eastAsia="ru-RU"/>
        </w:rPr>
        <w:t>и результатов проверочных мероприятий проекта решения о предоставлении (отказе в предоставлении), переоформлении (отказе в переоформлении) лицензии;</w:t>
      </w:r>
    </w:p>
    <w:p w14:paraId="085A6147" w14:textId="77777777" w:rsidR="00DB0150" w:rsidRDefault="00DB0150" w:rsidP="00266635">
      <w:pPr>
        <w:tabs>
          <w:tab w:val="left" w:pos="1080"/>
        </w:tabs>
        <w:spacing w:after="0" w:line="440" w:lineRule="exact"/>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формирование, учет и хранение лицензионных дел.</w:t>
      </w:r>
    </w:p>
    <w:p w14:paraId="0E52A641" w14:textId="77777777" w:rsidR="00DB0150" w:rsidRDefault="00DB0150" w:rsidP="00266635">
      <w:pPr>
        <w:tabs>
          <w:tab w:val="left" w:pos="1080"/>
        </w:tabs>
        <w:spacing w:after="0" w:line="440" w:lineRule="exact"/>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xml:space="preserve">Территориальные </w:t>
      </w:r>
      <w:r w:rsidR="0046082B">
        <w:rPr>
          <w:rFonts w:ascii="Times New Roman" w:eastAsia="Times New Roman" w:hAnsi="Times New Roman"/>
          <w:sz w:val="28"/>
          <w:szCs w:val="20"/>
          <w:lang w:eastAsia="ru-RU"/>
        </w:rPr>
        <w:t>управления</w:t>
      </w:r>
      <w:r>
        <w:rPr>
          <w:rFonts w:ascii="Times New Roman" w:eastAsia="Times New Roman" w:hAnsi="Times New Roman"/>
          <w:sz w:val="28"/>
          <w:szCs w:val="20"/>
          <w:lang w:eastAsia="ru-RU"/>
        </w:rPr>
        <w:t xml:space="preserve"> Ростехнадзора осуществляют:</w:t>
      </w:r>
    </w:p>
    <w:p w14:paraId="13C0CDB4" w14:textId="77777777" w:rsidR="00DB0150" w:rsidRDefault="00DB0150" w:rsidP="00266635">
      <w:pPr>
        <w:tabs>
          <w:tab w:val="left" w:pos="1080"/>
        </w:tabs>
        <w:spacing w:after="0" w:line="440" w:lineRule="exact"/>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проведение внеплановых выездных проверок соискателей лицензии (лицензиатов) по поручению центрального аппарата Ростехнадзора;</w:t>
      </w:r>
    </w:p>
    <w:p w14:paraId="66A02DCF" w14:textId="77777777" w:rsidR="00DB0150" w:rsidRDefault="00DB0150" w:rsidP="00266635">
      <w:pPr>
        <w:tabs>
          <w:tab w:val="left" w:pos="1080"/>
        </w:tabs>
        <w:spacing w:after="0" w:line="440" w:lineRule="exact"/>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лицензионный контроль и информирование центрального аппарата Ростехнадзора о его результатах;</w:t>
      </w:r>
    </w:p>
    <w:p w14:paraId="2A0A399D" w14:textId="77777777" w:rsidR="00DB0150" w:rsidRDefault="00DB0150" w:rsidP="00266635">
      <w:pPr>
        <w:tabs>
          <w:tab w:val="left" w:pos="1080"/>
        </w:tabs>
        <w:spacing w:after="0" w:line="440" w:lineRule="exact"/>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направление результатов лицензионного контроля в адрес центрального аппарата Ростехнадзора;</w:t>
      </w:r>
    </w:p>
    <w:p w14:paraId="65510696" w14:textId="77777777" w:rsidR="00DB0150" w:rsidRDefault="00DB0150" w:rsidP="00266635">
      <w:pPr>
        <w:tabs>
          <w:tab w:val="left" w:pos="1080"/>
        </w:tabs>
        <w:spacing w:after="0" w:line="440" w:lineRule="exact"/>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lastRenderedPageBreak/>
        <w:t>- согласование с органами прокуратуры проведения внеплановых выездных проверок;</w:t>
      </w:r>
    </w:p>
    <w:p w14:paraId="70769E6D" w14:textId="77777777" w:rsidR="00DB0150" w:rsidRDefault="00DB0150" w:rsidP="00266635">
      <w:pPr>
        <w:widowControl w:val="0"/>
        <w:tabs>
          <w:tab w:val="left" w:pos="1080"/>
        </w:tabs>
        <w:spacing w:after="0" w:line="440" w:lineRule="exact"/>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подготовку и направление необходимой документации в суд для приостановления и аннулирования лицензий.</w:t>
      </w:r>
    </w:p>
    <w:p w14:paraId="11A8B80F" w14:textId="77777777" w:rsidR="00DB0150" w:rsidRPr="00792E48" w:rsidRDefault="00DB0150" w:rsidP="00266635">
      <w:pPr>
        <w:widowControl w:val="0"/>
        <w:tabs>
          <w:tab w:val="left" w:pos="1080"/>
        </w:tabs>
        <w:spacing w:after="0" w:line="440" w:lineRule="exact"/>
        <w:ind w:firstLine="720"/>
        <w:jc w:val="both"/>
        <w:rPr>
          <w:rFonts w:ascii="Times New Roman" w:eastAsia="Times New Roman" w:hAnsi="Times New Roman"/>
          <w:sz w:val="28"/>
          <w:szCs w:val="20"/>
          <w:lang w:eastAsia="ru-RU"/>
        </w:rPr>
      </w:pPr>
      <w:r w:rsidRPr="00792E48">
        <w:rPr>
          <w:rFonts w:ascii="Times New Roman" w:eastAsia="Times New Roman" w:hAnsi="Times New Roman"/>
          <w:sz w:val="28"/>
          <w:szCs w:val="20"/>
          <w:lang w:eastAsia="ru-RU"/>
        </w:rPr>
        <w:t xml:space="preserve">Отраслевые </w:t>
      </w:r>
      <w:r w:rsidR="001A4EE6">
        <w:rPr>
          <w:rFonts w:ascii="Times New Roman" w:eastAsia="Times New Roman" w:hAnsi="Times New Roman"/>
          <w:sz w:val="28"/>
          <w:szCs w:val="20"/>
          <w:lang w:eastAsia="ru-RU"/>
        </w:rPr>
        <w:t>подразделения</w:t>
      </w:r>
      <w:r>
        <w:rPr>
          <w:rFonts w:ascii="Times New Roman" w:eastAsia="Times New Roman" w:hAnsi="Times New Roman"/>
          <w:sz w:val="28"/>
          <w:szCs w:val="20"/>
          <w:lang w:eastAsia="ru-RU"/>
        </w:rPr>
        <w:t xml:space="preserve"> </w:t>
      </w:r>
      <w:r w:rsidRPr="00792E48">
        <w:rPr>
          <w:rFonts w:ascii="Times New Roman" w:eastAsia="Times New Roman" w:hAnsi="Times New Roman"/>
          <w:sz w:val="28"/>
          <w:szCs w:val="20"/>
          <w:lang w:eastAsia="ru-RU"/>
        </w:rPr>
        <w:t>по результатам анализа заявительны</w:t>
      </w:r>
      <w:r>
        <w:rPr>
          <w:rFonts w:ascii="Times New Roman" w:eastAsia="Times New Roman" w:hAnsi="Times New Roman"/>
          <w:sz w:val="28"/>
          <w:szCs w:val="20"/>
          <w:lang w:eastAsia="ru-RU"/>
        </w:rPr>
        <w:t xml:space="preserve">х документов </w:t>
      </w:r>
      <w:r w:rsidRPr="00792E48">
        <w:rPr>
          <w:rFonts w:ascii="Times New Roman" w:eastAsia="Times New Roman" w:hAnsi="Times New Roman"/>
          <w:sz w:val="28"/>
          <w:szCs w:val="20"/>
          <w:lang w:eastAsia="ru-RU"/>
        </w:rPr>
        <w:t>и результатов проверочных мероприятий формируют проект</w:t>
      </w:r>
      <w:r w:rsidR="001A4EE6">
        <w:rPr>
          <w:rFonts w:ascii="Times New Roman" w:eastAsia="Times New Roman" w:hAnsi="Times New Roman"/>
          <w:sz w:val="28"/>
          <w:szCs w:val="20"/>
          <w:lang w:eastAsia="ru-RU"/>
        </w:rPr>
        <w:t>ы</w:t>
      </w:r>
      <w:r w:rsidRPr="00792E48">
        <w:rPr>
          <w:rFonts w:ascii="Times New Roman" w:eastAsia="Times New Roman" w:hAnsi="Times New Roman"/>
          <w:sz w:val="28"/>
          <w:szCs w:val="20"/>
          <w:lang w:eastAsia="ru-RU"/>
        </w:rPr>
        <w:t xml:space="preserve"> решени</w:t>
      </w:r>
      <w:r w:rsidR="001A4EE6">
        <w:rPr>
          <w:rFonts w:ascii="Times New Roman" w:eastAsia="Times New Roman" w:hAnsi="Times New Roman"/>
          <w:sz w:val="28"/>
          <w:szCs w:val="20"/>
          <w:lang w:eastAsia="ru-RU"/>
        </w:rPr>
        <w:t>й</w:t>
      </w:r>
      <w:r w:rsidRPr="00792E48">
        <w:rPr>
          <w:rFonts w:ascii="Times New Roman" w:eastAsia="Times New Roman" w:hAnsi="Times New Roman"/>
          <w:sz w:val="28"/>
          <w:szCs w:val="20"/>
          <w:lang w:eastAsia="ru-RU"/>
        </w:rPr>
        <w:t xml:space="preserve"> о предоставлении (отказе в предоставлении), переоформлении (отказе</w:t>
      </w:r>
      <w:r>
        <w:rPr>
          <w:rFonts w:ascii="Times New Roman" w:eastAsia="Times New Roman" w:hAnsi="Times New Roman"/>
          <w:sz w:val="28"/>
          <w:szCs w:val="20"/>
          <w:lang w:eastAsia="ru-RU"/>
        </w:rPr>
        <w:t xml:space="preserve"> </w:t>
      </w:r>
      <w:r w:rsidR="001A4EE6">
        <w:rPr>
          <w:rFonts w:ascii="Times New Roman" w:eastAsia="Times New Roman" w:hAnsi="Times New Roman"/>
          <w:sz w:val="28"/>
          <w:szCs w:val="20"/>
          <w:lang w:eastAsia="ru-RU"/>
        </w:rPr>
        <w:br/>
      </w:r>
      <w:r w:rsidRPr="00792E48">
        <w:rPr>
          <w:rFonts w:ascii="Times New Roman" w:eastAsia="Times New Roman" w:hAnsi="Times New Roman"/>
          <w:sz w:val="28"/>
          <w:szCs w:val="20"/>
          <w:lang w:eastAsia="ru-RU"/>
        </w:rPr>
        <w:t xml:space="preserve">в переоформлении) лицензии и направляют </w:t>
      </w:r>
      <w:r w:rsidR="001A4EE6">
        <w:rPr>
          <w:rFonts w:ascii="Times New Roman" w:eastAsia="Times New Roman" w:hAnsi="Times New Roman"/>
          <w:sz w:val="28"/>
          <w:szCs w:val="20"/>
          <w:lang w:eastAsia="ru-RU"/>
        </w:rPr>
        <w:t>их</w:t>
      </w:r>
      <w:r w:rsidRPr="00792E48">
        <w:rPr>
          <w:rFonts w:ascii="Times New Roman" w:eastAsia="Times New Roman" w:hAnsi="Times New Roman"/>
          <w:sz w:val="28"/>
          <w:szCs w:val="20"/>
          <w:lang w:eastAsia="ru-RU"/>
        </w:rPr>
        <w:t xml:space="preserve"> в </w:t>
      </w:r>
      <w:r w:rsidR="001A4EE6">
        <w:rPr>
          <w:rFonts w:ascii="Times New Roman" w:eastAsia="Times New Roman" w:hAnsi="Times New Roman"/>
          <w:sz w:val="28"/>
          <w:szCs w:val="20"/>
          <w:lang w:eastAsia="ru-RU"/>
        </w:rPr>
        <w:t>структурные подразделения, ответственные за предоставление государственной услуги</w:t>
      </w:r>
      <w:r w:rsidRPr="00792E48">
        <w:rPr>
          <w:rFonts w:ascii="Times New Roman" w:eastAsia="Times New Roman" w:hAnsi="Times New Roman"/>
          <w:sz w:val="28"/>
          <w:szCs w:val="20"/>
          <w:lang w:eastAsia="ru-RU"/>
        </w:rPr>
        <w:t>.</w:t>
      </w:r>
    </w:p>
    <w:p w14:paraId="10A9BFB0" w14:textId="03981ED0" w:rsidR="00DB0150" w:rsidRDefault="001A4EE6" w:rsidP="00266635">
      <w:pPr>
        <w:tabs>
          <w:tab w:val="left" w:pos="1080"/>
        </w:tabs>
        <w:spacing w:after="0" w:line="440" w:lineRule="exact"/>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С</w:t>
      </w:r>
      <w:r w:rsidRPr="001A4EE6">
        <w:rPr>
          <w:rFonts w:ascii="Times New Roman" w:eastAsia="Times New Roman" w:hAnsi="Times New Roman"/>
          <w:sz w:val="28"/>
          <w:szCs w:val="20"/>
          <w:lang w:eastAsia="ru-RU"/>
        </w:rPr>
        <w:t>труктурные подразделения, ответственные за предоставление государственной услуги</w:t>
      </w:r>
      <w:r>
        <w:rPr>
          <w:rFonts w:ascii="Times New Roman" w:eastAsia="Times New Roman" w:hAnsi="Times New Roman"/>
          <w:sz w:val="28"/>
          <w:szCs w:val="20"/>
          <w:lang w:eastAsia="ru-RU"/>
        </w:rPr>
        <w:t>,</w:t>
      </w:r>
      <w:r w:rsidR="00DB0150" w:rsidRPr="00792E48">
        <w:rPr>
          <w:rFonts w:ascii="Times New Roman" w:eastAsia="Times New Roman" w:hAnsi="Times New Roman"/>
          <w:sz w:val="28"/>
          <w:szCs w:val="20"/>
          <w:lang w:eastAsia="ru-RU"/>
        </w:rPr>
        <w:t xml:space="preserve"> на основании переданн</w:t>
      </w:r>
      <w:r>
        <w:rPr>
          <w:rFonts w:ascii="Times New Roman" w:eastAsia="Times New Roman" w:hAnsi="Times New Roman"/>
          <w:sz w:val="28"/>
          <w:szCs w:val="20"/>
          <w:lang w:eastAsia="ru-RU"/>
        </w:rPr>
        <w:t>ых</w:t>
      </w:r>
      <w:r w:rsidR="00DB0150" w:rsidRPr="00792E48">
        <w:rPr>
          <w:rFonts w:ascii="Times New Roman" w:eastAsia="Times New Roman" w:hAnsi="Times New Roman"/>
          <w:sz w:val="28"/>
          <w:szCs w:val="20"/>
          <w:lang w:eastAsia="ru-RU"/>
        </w:rPr>
        <w:t xml:space="preserve"> отраслевым</w:t>
      </w:r>
      <w:r>
        <w:rPr>
          <w:rFonts w:ascii="Times New Roman" w:eastAsia="Times New Roman" w:hAnsi="Times New Roman"/>
          <w:sz w:val="28"/>
          <w:szCs w:val="20"/>
          <w:lang w:eastAsia="ru-RU"/>
        </w:rPr>
        <w:t>и</w:t>
      </w:r>
      <w:r w:rsidR="00DB0150" w:rsidRPr="00792E48">
        <w:rPr>
          <w:rFonts w:ascii="Times New Roman" w:eastAsia="Times New Roman" w:hAnsi="Times New Roman"/>
          <w:sz w:val="28"/>
          <w:szCs w:val="20"/>
          <w:lang w:eastAsia="ru-RU"/>
        </w:rPr>
        <w:t xml:space="preserve"> </w:t>
      </w:r>
      <w:r>
        <w:rPr>
          <w:rFonts w:ascii="Times New Roman" w:eastAsia="Times New Roman" w:hAnsi="Times New Roman"/>
          <w:sz w:val="28"/>
          <w:szCs w:val="20"/>
          <w:lang w:eastAsia="ru-RU"/>
        </w:rPr>
        <w:t>подразделениями</w:t>
      </w:r>
      <w:r w:rsidR="00DB0150" w:rsidRPr="00792E48">
        <w:rPr>
          <w:rFonts w:ascii="Times New Roman" w:eastAsia="Times New Roman" w:hAnsi="Times New Roman"/>
          <w:sz w:val="28"/>
          <w:szCs w:val="20"/>
          <w:lang w:eastAsia="ru-RU"/>
        </w:rPr>
        <w:t xml:space="preserve"> проект</w:t>
      </w:r>
      <w:r>
        <w:rPr>
          <w:rFonts w:ascii="Times New Roman" w:eastAsia="Times New Roman" w:hAnsi="Times New Roman"/>
          <w:sz w:val="28"/>
          <w:szCs w:val="20"/>
          <w:lang w:eastAsia="ru-RU"/>
        </w:rPr>
        <w:t>ов</w:t>
      </w:r>
      <w:r w:rsidR="00DB0150" w:rsidRPr="00792E48">
        <w:rPr>
          <w:rFonts w:ascii="Times New Roman" w:eastAsia="Times New Roman" w:hAnsi="Times New Roman"/>
          <w:sz w:val="28"/>
          <w:szCs w:val="20"/>
          <w:lang w:eastAsia="ru-RU"/>
        </w:rPr>
        <w:t xml:space="preserve"> решени</w:t>
      </w:r>
      <w:r>
        <w:rPr>
          <w:rFonts w:ascii="Times New Roman" w:eastAsia="Times New Roman" w:hAnsi="Times New Roman"/>
          <w:sz w:val="28"/>
          <w:szCs w:val="20"/>
          <w:lang w:eastAsia="ru-RU"/>
        </w:rPr>
        <w:t>й</w:t>
      </w:r>
      <w:r w:rsidR="00DB0150" w:rsidRPr="00792E48">
        <w:rPr>
          <w:rFonts w:ascii="Times New Roman" w:eastAsia="Times New Roman" w:hAnsi="Times New Roman"/>
          <w:sz w:val="28"/>
          <w:szCs w:val="20"/>
          <w:lang w:eastAsia="ru-RU"/>
        </w:rPr>
        <w:t xml:space="preserve"> о предоставлении (отказе </w:t>
      </w:r>
      <w:r w:rsidR="00FB3151">
        <w:rPr>
          <w:rFonts w:ascii="Times New Roman" w:eastAsia="Times New Roman" w:hAnsi="Times New Roman"/>
          <w:sz w:val="28"/>
          <w:szCs w:val="20"/>
          <w:lang w:eastAsia="ru-RU"/>
        </w:rPr>
        <w:br/>
      </w:r>
      <w:r w:rsidR="00DB0150" w:rsidRPr="00792E48">
        <w:rPr>
          <w:rFonts w:ascii="Times New Roman" w:eastAsia="Times New Roman" w:hAnsi="Times New Roman"/>
          <w:sz w:val="28"/>
          <w:szCs w:val="20"/>
          <w:lang w:eastAsia="ru-RU"/>
        </w:rPr>
        <w:t xml:space="preserve">в предоставлении), переоформлении (отказе в переоформлении) лицензии </w:t>
      </w:r>
      <w:r w:rsidR="00060FA7">
        <w:rPr>
          <w:rFonts w:ascii="Times New Roman" w:eastAsia="Times New Roman" w:hAnsi="Times New Roman"/>
          <w:sz w:val="28"/>
          <w:szCs w:val="20"/>
          <w:lang w:eastAsia="ru-RU"/>
        </w:rPr>
        <w:t>оформля</w:t>
      </w:r>
      <w:r>
        <w:rPr>
          <w:rFonts w:ascii="Times New Roman" w:eastAsia="Times New Roman" w:hAnsi="Times New Roman"/>
          <w:sz w:val="28"/>
          <w:szCs w:val="20"/>
          <w:lang w:eastAsia="ru-RU"/>
        </w:rPr>
        <w:t>ю</w:t>
      </w:r>
      <w:r w:rsidR="00060FA7">
        <w:rPr>
          <w:rFonts w:ascii="Times New Roman" w:eastAsia="Times New Roman" w:hAnsi="Times New Roman"/>
          <w:sz w:val="28"/>
          <w:szCs w:val="20"/>
          <w:lang w:eastAsia="ru-RU"/>
        </w:rPr>
        <w:t>т</w:t>
      </w:r>
      <w:r w:rsidR="00DB0150" w:rsidRPr="00792E48">
        <w:rPr>
          <w:rFonts w:ascii="Times New Roman" w:eastAsia="Times New Roman" w:hAnsi="Times New Roman"/>
          <w:sz w:val="28"/>
          <w:szCs w:val="20"/>
          <w:lang w:eastAsia="ru-RU"/>
        </w:rPr>
        <w:t xml:space="preserve"> бланк</w:t>
      </w:r>
      <w:r>
        <w:rPr>
          <w:rFonts w:ascii="Times New Roman" w:eastAsia="Times New Roman" w:hAnsi="Times New Roman"/>
          <w:sz w:val="28"/>
          <w:szCs w:val="20"/>
          <w:lang w:eastAsia="ru-RU"/>
        </w:rPr>
        <w:t>и</w:t>
      </w:r>
      <w:r w:rsidR="00DB0150" w:rsidRPr="00792E48">
        <w:rPr>
          <w:rFonts w:ascii="Times New Roman" w:eastAsia="Times New Roman" w:hAnsi="Times New Roman"/>
          <w:sz w:val="28"/>
          <w:szCs w:val="20"/>
          <w:lang w:eastAsia="ru-RU"/>
        </w:rPr>
        <w:t xml:space="preserve"> лицензи</w:t>
      </w:r>
      <w:r>
        <w:rPr>
          <w:rFonts w:ascii="Times New Roman" w:eastAsia="Times New Roman" w:hAnsi="Times New Roman"/>
          <w:sz w:val="28"/>
          <w:szCs w:val="20"/>
          <w:lang w:eastAsia="ru-RU"/>
        </w:rPr>
        <w:t>й</w:t>
      </w:r>
      <w:r w:rsidR="00DB0150" w:rsidRPr="00792E48">
        <w:rPr>
          <w:rFonts w:ascii="Times New Roman" w:eastAsia="Times New Roman" w:hAnsi="Times New Roman"/>
          <w:sz w:val="28"/>
          <w:szCs w:val="20"/>
          <w:lang w:eastAsia="ru-RU"/>
        </w:rPr>
        <w:t xml:space="preserve"> либо уведомлени</w:t>
      </w:r>
      <w:r>
        <w:rPr>
          <w:rFonts w:ascii="Times New Roman" w:eastAsia="Times New Roman" w:hAnsi="Times New Roman"/>
          <w:sz w:val="28"/>
          <w:szCs w:val="20"/>
          <w:lang w:eastAsia="ru-RU"/>
        </w:rPr>
        <w:t>я</w:t>
      </w:r>
      <w:r w:rsidR="00DB0150" w:rsidRPr="00792E48">
        <w:rPr>
          <w:rFonts w:ascii="Times New Roman" w:eastAsia="Times New Roman" w:hAnsi="Times New Roman"/>
          <w:sz w:val="28"/>
          <w:szCs w:val="20"/>
          <w:lang w:eastAsia="ru-RU"/>
        </w:rPr>
        <w:t xml:space="preserve"> об отказе (в предоставлении, переоформлении лицензии) и </w:t>
      </w:r>
      <w:r w:rsidR="00060FA7">
        <w:rPr>
          <w:rFonts w:ascii="Times New Roman" w:eastAsia="Times New Roman" w:hAnsi="Times New Roman"/>
          <w:sz w:val="28"/>
          <w:szCs w:val="20"/>
          <w:lang w:eastAsia="ru-RU"/>
        </w:rPr>
        <w:t>напра</w:t>
      </w:r>
      <w:r w:rsidR="00683EB2">
        <w:rPr>
          <w:rFonts w:ascii="Times New Roman" w:eastAsia="Times New Roman" w:hAnsi="Times New Roman"/>
          <w:sz w:val="28"/>
          <w:szCs w:val="20"/>
          <w:lang w:eastAsia="ru-RU"/>
        </w:rPr>
        <w:t>в</w:t>
      </w:r>
      <w:r w:rsidR="00FB3151">
        <w:rPr>
          <w:rFonts w:ascii="Times New Roman" w:eastAsia="Times New Roman" w:hAnsi="Times New Roman"/>
          <w:sz w:val="28"/>
          <w:szCs w:val="20"/>
          <w:lang w:eastAsia="ru-RU"/>
        </w:rPr>
        <w:t>ляю</w:t>
      </w:r>
      <w:r w:rsidR="00060FA7">
        <w:rPr>
          <w:rFonts w:ascii="Times New Roman" w:eastAsia="Times New Roman" w:hAnsi="Times New Roman"/>
          <w:sz w:val="28"/>
          <w:szCs w:val="20"/>
          <w:lang w:eastAsia="ru-RU"/>
        </w:rPr>
        <w:t>т</w:t>
      </w:r>
      <w:r w:rsidR="00DB0150" w:rsidRPr="00792E48">
        <w:rPr>
          <w:rFonts w:ascii="Times New Roman" w:eastAsia="Times New Roman" w:hAnsi="Times New Roman"/>
          <w:sz w:val="28"/>
          <w:szCs w:val="20"/>
          <w:lang w:eastAsia="ru-RU"/>
        </w:rPr>
        <w:t xml:space="preserve"> на подпись </w:t>
      </w:r>
      <w:r>
        <w:rPr>
          <w:rFonts w:ascii="Times New Roman" w:eastAsia="Times New Roman" w:hAnsi="Times New Roman"/>
          <w:sz w:val="28"/>
          <w:szCs w:val="20"/>
          <w:lang w:eastAsia="ru-RU"/>
        </w:rPr>
        <w:t>уполномоченным лицам</w:t>
      </w:r>
      <w:r w:rsidR="00DB0150" w:rsidRPr="00792E48">
        <w:rPr>
          <w:rFonts w:ascii="Times New Roman" w:eastAsia="Times New Roman" w:hAnsi="Times New Roman"/>
          <w:sz w:val="28"/>
          <w:szCs w:val="20"/>
          <w:lang w:eastAsia="ru-RU"/>
        </w:rPr>
        <w:t xml:space="preserve"> лицензирующего органа.</w:t>
      </w:r>
    </w:p>
    <w:p w14:paraId="5B2B8B2B" w14:textId="77777777" w:rsidR="00DB0150" w:rsidRDefault="00BE58D2" w:rsidP="00DB0150">
      <w:pPr>
        <w:spacing w:after="0" w:line="240" w:lineRule="auto"/>
        <w:jc w:val="center"/>
        <w:rPr>
          <w:rFonts w:ascii="Times New Roman" w:eastAsia="Times New Roman" w:hAnsi="Times New Roman"/>
          <w:b/>
          <w:i/>
          <w:sz w:val="28"/>
          <w:szCs w:val="28"/>
          <w:lang w:eastAsia="ru-RU"/>
        </w:rPr>
      </w:pPr>
      <w:r>
        <w:rPr>
          <w:noProof/>
          <w:lang w:eastAsia="ru-RU"/>
        </w:rPr>
        <w:lastRenderedPageBreak/>
        <mc:AlternateContent>
          <mc:Choice Requires="wps">
            <w:drawing>
              <wp:anchor distT="0" distB="0" distL="114300" distR="114300" simplePos="0" relativeHeight="251932160" behindDoc="0" locked="0" layoutInCell="1" allowOverlap="1" wp14:anchorId="00CB455B" wp14:editId="1130546E">
                <wp:simplePos x="0" y="0"/>
                <wp:positionH relativeFrom="column">
                  <wp:posOffset>4535170</wp:posOffset>
                </wp:positionH>
                <wp:positionV relativeFrom="paragraph">
                  <wp:posOffset>80645</wp:posOffset>
                </wp:positionV>
                <wp:extent cx="1492250" cy="800100"/>
                <wp:effectExtent l="57150" t="38100" r="69850" b="95250"/>
                <wp:wrapNone/>
                <wp:docPr id="211" name="Скругленный прямоугольник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0" cy="800100"/>
                        </a:xfrm>
                        <a:prstGeom prst="roundRect">
                          <a:avLst/>
                        </a:prstGeom>
                        <a:solidFill>
                          <a:srgbClr val="4BACC6">
                            <a:lumMod val="20000"/>
                            <a:lumOff val="80000"/>
                          </a:srgbClr>
                        </a:solidFill>
                        <a:ln w="9525" cap="flat" cmpd="sng" algn="ctr">
                          <a:solidFill>
                            <a:sysClr val="window" lastClr="FFFFFF">
                              <a:lumMod val="85000"/>
                            </a:sysClr>
                          </a:solidFill>
                          <a:prstDash val="solid"/>
                        </a:ln>
                        <a:effectLst>
                          <a:outerShdw blurRad="40000" dist="20000" dir="5400000" rotWithShape="0">
                            <a:srgbClr val="000000">
                              <a:alpha val="38000"/>
                            </a:srgbClr>
                          </a:outerShdw>
                        </a:effectLst>
                      </wps:spPr>
                      <wps:txbx>
                        <w:txbxContent>
                          <w:p w14:paraId="5CFDFBE1" w14:textId="77777777" w:rsidR="00FE1A64" w:rsidRPr="003C628E" w:rsidRDefault="00FE1A64" w:rsidP="00DB0150">
                            <w:pPr>
                              <w:spacing w:after="0" w:line="240" w:lineRule="auto"/>
                              <w:jc w:val="center"/>
                              <w:rPr>
                                <w:rFonts w:ascii="Arial Narrow" w:hAnsi="Arial Narrow"/>
                                <w:sz w:val="20"/>
                                <w:szCs w:val="20"/>
                              </w:rPr>
                            </w:pPr>
                            <w:r w:rsidRPr="003C628E">
                              <w:rPr>
                                <w:rFonts w:ascii="Arial Narrow" w:hAnsi="Arial Narrow"/>
                                <w:sz w:val="20"/>
                                <w:szCs w:val="20"/>
                              </w:rPr>
                              <w:t>Представление заявления и комплекта документов (реквизитов документов) заявителя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0CB455B" id="Скругленный прямоугольник 211" o:spid="_x0000_s1058" style="position:absolute;left:0;text-align:left;margin-left:357.1pt;margin-top:6.35pt;width:117.5pt;height:63pt;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" fillcolor="#dbeef4" strokecolor="#d9d9d9">
                <v:shadow on="t" color="black" opacity="24903f" origin=",.5" offset="0,.55556mm"/>
                <v:path arrowok="t"/>
                <v:textbox>
                  <w:txbxContent>
                    <w:p w14:paraId="5CFDFBE1" w14:textId="77777777" w:rsidR="00FE1A64" w:rsidRPr="003C628E" w:rsidRDefault="00FE1A64" w:rsidP="00DB0150">
                      <w:pPr>
                        <w:spacing w:after="0" w:line="240" w:lineRule="auto"/>
                        <w:jc w:val="center"/>
                        <w:rPr>
                          <w:rFonts w:ascii="Arial Narrow" w:hAnsi="Arial Narrow"/>
                          <w:sz w:val="20"/>
                          <w:szCs w:val="20"/>
                        </w:rPr>
                      </w:pPr>
                      <w:r w:rsidRPr="003C628E">
                        <w:rPr>
                          <w:rFonts w:ascii="Arial Narrow" w:hAnsi="Arial Narrow"/>
                          <w:sz w:val="20"/>
                          <w:szCs w:val="20"/>
                        </w:rPr>
                        <w:t>Представление заявления и комплекта документов (реквизитов документов) заявителя</w:t>
                      </w:r>
                    </w:p>
                  </w:txbxContent>
                </v:textbox>
              </v:roundrect>
            </w:pict>
          </mc:Fallback>
        </mc:AlternateContent>
      </w:r>
      <w:r>
        <w:rPr>
          <w:noProof/>
          <w:lang w:eastAsia="ru-RU"/>
        </w:rPr>
        <mc:AlternateContent>
          <mc:Choice Requires="wps">
            <w:drawing>
              <wp:anchor distT="0" distB="0" distL="114300" distR="114300" simplePos="0" relativeHeight="251933184" behindDoc="0" locked="0" layoutInCell="1" allowOverlap="1" wp14:anchorId="0623C56D" wp14:editId="25598DD3">
                <wp:simplePos x="0" y="0"/>
                <wp:positionH relativeFrom="column">
                  <wp:posOffset>4027170</wp:posOffset>
                </wp:positionH>
                <wp:positionV relativeFrom="paragraph">
                  <wp:posOffset>321945</wp:posOffset>
                </wp:positionV>
                <wp:extent cx="361950" cy="508000"/>
                <wp:effectExtent l="57150" t="38100" r="76200" b="101600"/>
                <wp:wrapNone/>
                <wp:docPr id="212" name="Стрелка вправо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508000"/>
                        </a:xfrm>
                        <a:prstGeom prst="rightArrow">
                          <a:avLst/>
                        </a:prstGeom>
                        <a:solidFill>
                          <a:srgbClr val="4BACC6">
                            <a:lumMod val="20000"/>
                            <a:lumOff val="80000"/>
                          </a:srgbClr>
                        </a:solidFill>
                        <a:ln w="9525" cap="flat" cmpd="sng" algn="ctr">
                          <a:solidFill>
                            <a:sysClr val="window" lastClr="FFFFFF">
                              <a:lumMod val="8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700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12" o:spid="_x0000_s1026" type="#_x0000_t13" style="position:absolute;margin-left:317.1pt;margin-top:25.35pt;width:28.5pt;height:40pt;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" adj="10800" fillcolor="#dbeef4" strokecolor="#d9d9d9">
                <v:shadow on="t" color="black" opacity="24903f" origin=",.5" offset="0,.55556mm"/>
                <v:path arrowok="t"/>
              </v:shape>
            </w:pict>
          </mc:Fallback>
        </mc:AlternateContent>
      </w:r>
      <w:r>
        <w:rPr>
          <w:noProof/>
          <w:lang w:eastAsia="ru-RU"/>
        </w:rPr>
        <mc:AlternateContent>
          <mc:Choice Requires="wps">
            <w:drawing>
              <wp:anchor distT="0" distB="0" distL="114300" distR="114300" simplePos="0" relativeHeight="251931136" behindDoc="0" locked="0" layoutInCell="1" allowOverlap="1" wp14:anchorId="77A2A1B7" wp14:editId="3522EBAB">
                <wp:simplePos x="0" y="0"/>
                <wp:positionH relativeFrom="column">
                  <wp:posOffset>2376170</wp:posOffset>
                </wp:positionH>
                <wp:positionV relativeFrom="paragraph">
                  <wp:posOffset>226695</wp:posOffset>
                </wp:positionV>
                <wp:extent cx="1485900" cy="654050"/>
                <wp:effectExtent l="57150" t="38100" r="76200" b="88900"/>
                <wp:wrapNone/>
                <wp:docPr id="213" name="Скругленный прямоугольник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654050"/>
                        </a:xfrm>
                        <a:prstGeom prst="roundRect">
                          <a:avLst/>
                        </a:prstGeom>
                        <a:solidFill>
                          <a:srgbClr val="4BACC6">
                            <a:lumMod val="20000"/>
                            <a:lumOff val="80000"/>
                          </a:srgbClr>
                        </a:solidFill>
                        <a:ln w="9525" cap="flat" cmpd="sng" algn="ctr">
                          <a:solidFill>
                            <a:sysClr val="window" lastClr="FFFFFF">
                              <a:lumMod val="85000"/>
                            </a:sysClr>
                          </a:solidFill>
                          <a:prstDash val="solid"/>
                        </a:ln>
                        <a:effectLst>
                          <a:outerShdw blurRad="40000" dist="20000" dir="5400000" rotWithShape="0">
                            <a:srgbClr val="000000">
                              <a:alpha val="38000"/>
                            </a:srgbClr>
                          </a:outerShdw>
                        </a:effectLst>
                      </wps:spPr>
                      <wps:txbx>
                        <w:txbxContent>
                          <w:p w14:paraId="2EFC430F" w14:textId="77777777" w:rsidR="00FE1A64" w:rsidRPr="00F65951" w:rsidRDefault="00FE1A64" w:rsidP="00DB0150">
                            <w:pPr>
                              <w:spacing w:after="0" w:line="240" w:lineRule="auto"/>
                              <w:jc w:val="center"/>
                              <w:rPr>
                                <w:rFonts w:ascii="Arial Narrow" w:hAnsi="Arial Narrow"/>
                              </w:rPr>
                            </w:pPr>
                            <w:r w:rsidRPr="00F65951">
                              <w:rPr>
                                <w:rFonts w:ascii="Arial Narrow" w:hAnsi="Arial Narrow"/>
                              </w:rPr>
                              <w:t>Заявитель обратился в лицензирующий орган</w:t>
                            </w:r>
                          </w:p>
                          <w:p w14:paraId="1EA57024" w14:textId="77777777" w:rsidR="00FE1A64" w:rsidRDefault="00FE1A64" w:rsidP="00DB0150">
                            <w:pPr>
                              <w:jc w:val="center"/>
                            </w:pPr>
                          </w:p>
                          <w:p w14:paraId="4BCBD8D0" w14:textId="77777777" w:rsidR="00FE1A64" w:rsidRPr="00DC361D" w:rsidRDefault="00FE1A64" w:rsidP="00DB0150">
                            <w:pPr>
                              <w:jc w:val="center"/>
                              <w:rPr>
                                <w:color w:val="000000"/>
                              </w:rPr>
                            </w:pPr>
                            <w:r>
                              <w:t>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7A2A1B7" id="Скругленный прямоугольник 213" o:spid="_x0000_s1059" style="position:absolute;left:0;text-align:left;margin-left:187.1pt;margin-top:17.85pt;width:117pt;height:51.5pt;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" fillcolor="#dbeef4" strokecolor="#d9d9d9">
                <v:shadow on="t" color="black" opacity="24903f" origin=",.5" offset="0,.55556mm"/>
                <v:path arrowok="t"/>
                <v:textbox>
                  <w:txbxContent>
                    <w:p w14:paraId="2EFC430F" w14:textId="77777777" w:rsidR="00FE1A64" w:rsidRPr="00F65951" w:rsidRDefault="00FE1A64" w:rsidP="00DB0150">
                      <w:pPr>
                        <w:spacing w:after="0" w:line="240" w:lineRule="auto"/>
                        <w:jc w:val="center"/>
                        <w:rPr>
                          <w:rFonts w:ascii="Arial Narrow" w:hAnsi="Arial Narrow"/>
                        </w:rPr>
                      </w:pPr>
                      <w:r w:rsidRPr="00F65951">
                        <w:rPr>
                          <w:rFonts w:ascii="Arial Narrow" w:hAnsi="Arial Narrow"/>
                        </w:rPr>
                        <w:t>Заявитель обратился в лицензирующий орган</w:t>
                      </w:r>
                    </w:p>
                    <w:p w14:paraId="1EA57024" w14:textId="77777777" w:rsidR="00FE1A64" w:rsidRDefault="00FE1A64" w:rsidP="00DB0150">
                      <w:pPr>
                        <w:jc w:val="center"/>
                      </w:pPr>
                    </w:p>
                    <w:p w14:paraId="4BCBD8D0" w14:textId="77777777" w:rsidR="00FE1A64" w:rsidRPr="00DC361D" w:rsidRDefault="00FE1A64" w:rsidP="00DB0150">
                      <w:pPr>
                        <w:jc w:val="center"/>
                        <w:rPr>
                          <w:color w:val="000000"/>
                        </w:rPr>
                      </w:pPr>
                      <w:r>
                        <w:t>з</w:t>
                      </w:r>
                    </w:p>
                  </w:txbxContent>
                </v:textbox>
              </v:roundrect>
            </w:pict>
          </mc:Fallback>
        </mc:AlternateContent>
      </w:r>
      <w:r w:rsidR="00DB0150">
        <w:rPr>
          <w:rFonts w:ascii="Times New Roman" w:eastAsia="Times New Roman" w:hAnsi="Times New Roman"/>
          <w:b/>
          <w:i/>
          <w:noProof/>
          <w:sz w:val="28"/>
          <w:szCs w:val="28"/>
          <w:lang w:eastAsia="ru-RU"/>
        </w:rPr>
        <w:drawing>
          <wp:inline distT="0" distB="0" distL="0" distR="0" wp14:anchorId="17B7DCDC" wp14:editId="03A0A051">
            <wp:extent cx="6033135" cy="5721350"/>
            <wp:effectExtent l="76200" t="57150" r="24765" b="88900"/>
            <wp:docPr id="256" name="Схема 1025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086CE5C" w14:textId="77777777" w:rsidR="00DB0150" w:rsidRDefault="00060FA7" w:rsidP="00606BC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Рисунок</w:t>
      </w:r>
      <w:r w:rsidR="00DB0150" w:rsidRPr="00D311A4">
        <w:rPr>
          <w:rFonts w:ascii="Times New Roman" w:eastAsia="Times New Roman" w:hAnsi="Times New Roman"/>
          <w:sz w:val="24"/>
          <w:szCs w:val="24"/>
          <w:lang w:eastAsia="ru-RU"/>
        </w:rPr>
        <w:t xml:space="preserve"> 3. Схема организации предоставления государственной услуги по лицензированию </w:t>
      </w:r>
      <w:r w:rsidR="00DB0150">
        <w:rPr>
          <w:rFonts w:ascii="Times New Roman" w:eastAsia="Times New Roman" w:hAnsi="Times New Roman"/>
          <w:sz w:val="24"/>
          <w:szCs w:val="24"/>
          <w:lang w:eastAsia="ru-RU"/>
        </w:rPr>
        <w:t>отдельных видов деятельности.</w:t>
      </w:r>
    </w:p>
    <w:p w14:paraId="3EA75BD1" w14:textId="77777777" w:rsidR="007B0B4B" w:rsidRDefault="007B0B4B" w:rsidP="00E01334">
      <w:pPr>
        <w:widowControl w:val="0"/>
        <w:shd w:val="clear" w:color="auto" w:fill="FFFFFF"/>
        <w:autoSpaceDE w:val="0"/>
        <w:autoSpaceDN w:val="0"/>
        <w:adjustRightInd w:val="0"/>
        <w:spacing w:after="0" w:line="384" w:lineRule="auto"/>
        <w:ind w:firstLine="709"/>
        <w:jc w:val="both"/>
        <w:rPr>
          <w:rFonts w:ascii="Times New Roman" w:eastAsia="Times New Roman" w:hAnsi="Times New Roman"/>
          <w:color w:val="000000"/>
          <w:sz w:val="28"/>
          <w:szCs w:val="28"/>
          <w:lang w:eastAsia="ru-RU"/>
        </w:rPr>
      </w:pPr>
    </w:p>
    <w:p w14:paraId="25C7CD02" w14:textId="77777777" w:rsidR="00F162FD" w:rsidRDefault="00E01334" w:rsidP="00F162FD">
      <w:pPr>
        <w:widowControl w:val="0"/>
        <w:shd w:val="clear" w:color="auto" w:fill="FFFFFF"/>
        <w:autoSpaceDE w:val="0"/>
        <w:autoSpaceDN w:val="0"/>
        <w:adjustRightInd w:val="0"/>
        <w:spacing w:after="0" w:line="384" w:lineRule="auto"/>
        <w:ind w:firstLine="709"/>
        <w:jc w:val="both"/>
        <w:rPr>
          <w:rFonts w:ascii="Times New Roman" w:eastAsia="Times New Roman" w:hAnsi="Times New Roman"/>
          <w:sz w:val="28"/>
          <w:szCs w:val="28"/>
          <w:lang w:eastAsia="ru-RU"/>
        </w:rPr>
      </w:pPr>
      <w:r w:rsidRPr="00202E0C">
        <w:rPr>
          <w:rFonts w:ascii="Times New Roman" w:eastAsia="Times New Roman" w:hAnsi="Times New Roman"/>
          <w:sz w:val="28"/>
          <w:szCs w:val="28"/>
          <w:lang w:eastAsia="ru-RU"/>
        </w:rPr>
        <w:t>Лицензирование деятельности в области использования атомной энергии осуществляется центральным аппаратом Ростехнадзора и межрегиональными территориальными управлениями по надзору за ядерной и радиационной безопасностью.</w:t>
      </w:r>
    </w:p>
    <w:p w14:paraId="29BDAA73" w14:textId="7AE1B1B0" w:rsidR="00E01334" w:rsidRPr="00202E0C" w:rsidRDefault="00E01334" w:rsidP="00F162FD">
      <w:pPr>
        <w:widowControl w:val="0"/>
        <w:shd w:val="clear" w:color="auto" w:fill="FFFFFF"/>
        <w:autoSpaceDE w:val="0"/>
        <w:autoSpaceDN w:val="0"/>
        <w:adjustRightInd w:val="0"/>
        <w:spacing w:after="0" w:line="384" w:lineRule="auto"/>
        <w:ind w:firstLine="709"/>
        <w:jc w:val="both"/>
        <w:rPr>
          <w:rFonts w:ascii="Times New Roman" w:eastAsia="Times New Roman" w:hAnsi="Times New Roman"/>
          <w:sz w:val="20"/>
          <w:szCs w:val="20"/>
          <w:lang w:eastAsia="ru-RU"/>
        </w:rPr>
      </w:pPr>
      <w:r w:rsidRPr="00202E0C">
        <w:rPr>
          <w:rFonts w:ascii="Times New Roman" w:hAnsi="Times New Roman"/>
          <w:sz w:val="28"/>
          <w:szCs w:val="28"/>
        </w:rPr>
        <w:t xml:space="preserve">Административным регламентом предоставления Федеральной службой </w:t>
      </w:r>
      <w:r w:rsidR="00471824">
        <w:rPr>
          <w:rFonts w:ascii="Times New Roman" w:hAnsi="Times New Roman"/>
          <w:sz w:val="28"/>
          <w:szCs w:val="28"/>
        </w:rPr>
        <w:br/>
      </w:r>
      <w:r w:rsidRPr="00202E0C">
        <w:rPr>
          <w:rFonts w:ascii="Times New Roman" w:hAnsi="Times New Roman"/>
          <w:sz w:val="28"/>
          <w:szCs w:val="28"/>
        </w:rPr>
        <w:t>по экологическому, технологическому и атомному надзору государственной</w:t>
      </w:r>
      <w:r w:rsidR="00A8273C">
        <w:rPr>
          <w:rFonts w:ascii="Times New Roman" w:hAnsi="Times New Roman"/>
          <w:sz w:val="28"/>
          <w:szCs w:val="28"/>
        </w:rPr>
        <w:t xml:space="preserve"> </w:t>
      </w:r>
      <w:r w:rsidRPr="00202E0C">
        <w:rPr>
          <w:rFonts w:ascii="Times New Roman" w:hAnsi="Times New Roman"/>
          <w:sz w:val="28"/>
          <w:szCs w:val="28"/>
        </w:rPr>
        <w:t xml:space="preserve">услуги по лицензированию деятельности в области использования атомной </w:t>
      </w:r>
      <w:r w:rsidRPr="00202E0C">
        <w:rPr>
          <w:rFonts w:ascii="Times New Roman" w:hAnsi="Times New Roman"/>
          <w:sz w:val="28"/>
          <w:szCs w:val="28"/>
        </w:rPr>
        <w:lastRenderedPageBreak/>
        <w:t xml:space="preserve">энергии, утвержденным приказом Ростехнадзора от </w:t>
      </w:r>
      <w:r w:rsidR="00274E98" w:rsidRPr="00202E0C">
        <w:rPr>
          <w:rFonts w:ascii="Times New Roman" w:hAnsi="Times New Roman"/>
          <w:sz w:val="28"/>
          <w:szCs w:val="28"/>
        </w:rPr>
        <w:t>8</w:t>
      </w:r>
      <w:r w:rsidR="002272D2" w:rsidRPr="002272D2">
        <w:rPr>
          <w:rFonts w:ascii="Times New Roman" w:hAnsi="Times New Roman"/>
          <w:sz w:val="28"/>
          <w:szCs w:val="28"/>
        </w:rPr>
        <w:t xml:space="preserve"> </w:t>
      </w:r>
      <w:r w:rsidR="002272D2">
        <w:rPr>
          <w:rFonts w:ascii="Times New Roman" w:hAnsi="Times New Roman"/>
          <w:sz w:val="28"/>
          <w:szCs w:val="28"/>
        </w:rPr>
        <w:t xml:space="preserve">октября </w:t>
      </w:r>
      <w:r w:rsidRPr="00202E0C">
        <w:rPr>
          <w:rFonts w:ascii="Times New Roman" w:hAnsi="Times New Roman"/>
          <w:sz w:val="28"/>
          <w:szCs w:val="28"/>
        </w:rPr>
        <w:t>2014</w:t>
      </w:r>
      <w:r w:rsidR="002272D2">
        <w:rPr>
          <w:rFonts w:ascii="Times New Roman" w:hAnsi="Times New Roman"/>
          <w:sz w:val="28"/>
          <w:szCs w:val="28"/>
        </w:rPr>
        <w:t xml:space="preserve"> г.</w:t>
      </w:r>
      <w:r w:rsidRPr="00202E0C">
        <w:rPr>
          <w:rFonts w:ascii="Times New Roman" w:hAnsi="Times New Roman"/>
          <w:sz w:val="28"/>
          <w:szCs w:val="28"/>
        </w:rPr>
        <w:t xml:space="preserve"> № 453</w:t>
      </w:r>
      <w:r w:rsidRPr="00202E0C">
        <w:rPr>
          <w:rFonts w:ascii="Times New Roman" w:eastAsia="Times New Roman" w:hAnsi="Times New Roman"/>
          <w:sz w:val="28"/>
          <w:szCs w:val="28"/>
          <w:lang w:eastAsia="ru-RU"/>
        </w:rPr>
        <w:t>, установлено:</w:t>
      </w:r>
    </w:p>
    <w:p w14:paraId="6C40D238" w14:textId="6C7B86F6" w:rsidR="00E01334" w:rsidRPr="00202E0C" w:rsidRDefault="00E01334" w:rsidP="00E01334">
      <w:pPr>
        <w:widowControl w:val="0"/>
        <w:shd w:val="clear" w:color="auto" w:fill="FFFFFF"/>
        <w:autoSpaceDE w:val="0"/>
        <w:autoSpaceDN w:val="0"/>
        <w:adjustRightInd w:val="0"/>
        <w:spacing w:after="0" w:line="384" w:lineRule="auto"/>
        <w:ind w:firstLine="709"/>
        <w:jc w:val="both"/>
        <w:rPr>
          <w:rFonts w:ascii="Times New Roman" w:eastAsia="Times New Roman" w:hAnsi="Times New Roman"/>
          <w:sz w:val="28"/>
          <w:szCs w:val="28"/>
          <w:lang w:eastAsia="ru-RU"/>
        </w:rPr>
      </w:pPr>
      <w:r w:rsidRPr="00202E0C">
        <w:rPr>
          <w:rFonts w:ascii="Times New Roman" w:eastAsia="Times New Roman" w:hAnsi="Times New Roman"/>
          <w:sz w:val="28"/>
          <w:szCs w:val="28"/>
          <w:lang w:eastAsia="ru-RU"/>
        </w:rPr>
        <w:t xml:space="preserve">- распределение полномочий между центральным аппаратом </w:t>
      </w:r>
      <w:r w:rsidR="00F162FD">
        <w:rPr>
          <w:rFonts w:ascii="Times New Roman" w:eastAsia="Times New Roman" w:hAnsi="Times New Roman"/>
          <w:sz w:val="28"/>
          <w:szCs w:val="28"/>
          <w:lang w:eastAsia="ru-RU"/>
        </w:rPr>
        <w:br/>
      </w:r>
      <w:r w:rsidRPr="00202E0C">
        <w:rPr>
          <w:rFonts w:ascii="Times New Roman" w:eastAsia="Times New Roman" w:hAnsi="Times New Roman"/>
          <w:sz w:val="28"/>
          <w:szCs w:val="28"/>
          <w:lang w:eastAsia="ru-RU"/>
        </w:rPr>
        <w:t xml:space="preserve">и межрегиональными территориальными управлениями по надзору </w:t>
      </w:r>
      <w:r w:rsidRPr="00202E0C">
        <w:rPr>
          <w:rFonts w:ascii="Times New Roman" w:eastAsia="Times New Roman" w:hAnsi="Times New Roman"/>
          <w:sz w:val="28"/>
          <w:szCs w:val="28"/>
          <w:lang w:eastAsia="ru-RU"/>
        </w:rPr>
        <w:br/>
        <w:t xml:space="preserve">за ядерной и радиационной безопасностью; </w:t>
      </w:r>
    </w:p>
    <w:p w14:paraId="0DCDA363" w14:textId="77777777" w:rsidR="00E01334" w:rsidRPr="00202E0C" w:rsidRDefault="00E01334" w:rsidP="00E01334">
      <w:pPr>
        <w:widowControl w:val="0"/>
        <w:shd w:val="clear" w:color="auto" w:fill="FFFFFF"/>
        <w:autoSpaceDE w:val="0"/>
        <w:autoSpaceDN w:val="0"/>
        <w:adjustRightInd w:val="0"/>
        <w:spacing w:after="0" w:line="384" w:lineRule="auto"/>
        <w:ind w:firstLine="709"/>
        <w:jc w:val="both"/>
        <w:rPr>
          <w:rFonts w:ascii="Times New Roman" w:eastAsia="Times New Roman" w:hAnsi="Times New Roman"/>
          <w:sz w:val="28"/>
          <w:szCs w:val="28"/>
          <w:lang w:eastAsia="ru-RU"/>
        </w:rPr>
      </w:pPr>
      <w:r w:rsidRPr="00202E0C">
        <w:rPr>
          <w:rFonts w:ascii="Times New Roman" w:eastAsia="Times New Roman" w:hAnsi="Times New Roman"/>
          <w:sz w:val="28"/>
          <w:szCs w:val="28"/>
          <w:lang w:eastAsia="ru-RU"/>
        </w:rPr>
        <w:t>-</w:t>
      </w:r>
      <w:r w:rsidR="002272D2">
        <w:rPr>
          <w:rFonts w:ascii="Times New Roman" w:eastAsia="Times New Roman" w:hAnsi="Times New Roman"/>
          <w:sz w:val="28"/>
          <w:szCs w:val="28"/>
          <w:lang w:eastAsia="ru-RU"/>
        </w:rPr>
        <w:t xml:space="preserve"> разграничение административных </w:t>
      </w:r>
      <w:r w:rsidRPr="00202E0C">
        <w:rPr>
          <w:rFonts w:ascii="Times New Roman" w:eastAsia="Times New Roman" w:hAnsi="Times New Roman"/>
          <w:sz w:val="28"/>
          <w:szCs w:val="28"/>
          <w:lang w:eastAsia="ru-RU"/>
        </w:rPr>
        <w:t>процедур</w:t>
      </w:r>
      <w:r w:rsidR="00C15387">
        <w:rPr>
          <w:rFonts w:ascii="Times New Roman" w:eastAsia="Times New Roman" w:hAnsi="Times New Roman"/>
          <w:sz w:val="28"/>
          <w:szCs w:val="28"/>
          <w:lang w:eastAsia="ru-RU"/>
        </w:rPr>
        <w:t>,</w:t>
      </w:r>
      <w:r w:rsidRPr="00202E0C">
        <w:rPr>
          <w:rFonts w:ascii="Times New Roman" w:eastAsia="Times New Roman" w:hAnsi="Times New Roman"/>
          <w:sz w:val="28"/>
          <w:szCs w:val="28"/>
          <w:lang w:eastAsia="ru-RU"/>
        </w:rPr>
        <w:t xml:space="preserve"> осуществляемых координирующими подразделениями и ответственными подразделениями центрального аппарата и межрегиональных территориальных управлений </w:t>
      </w:r>
      <w:r w:rsidRPr="00202E0C">
        <w:rPr>
          <w:rFonts w:ascii="Times New Roman" w:eastAsia="Times New Roman" w:hAnsi="Times New Roman"/>
          <w:sz w:val="28"/>
          <w:szCs w:val="28"/>
          <w:lang w:eastAsia="ru-RU"/>
        </w:rPr>
        <w:br/>
        <w:t>по надзору за ядерной и радиационной безопасностью.</w:t>
      </w:r>
    </w:p>
    <w:p w14:paraId="2501B5F4" w14:textId="77777777" w:rsidR="00E01334" w:rsidRPr="00202E0C" w:rsidRDefault="00E01334" w:rsidP="00E01334">
      <w:pPr>
        <w:widowControl w:val="0"/>
        <w:shd w:val="clear" w:color="auto" w:fill="FFFFFF"/>
        <w:autoSpaceDE w:val="0"/>
        <w:autoSpaceDN w:val="0"/>
        <w:adjustRightInd w:val="0"/>
        <w:spacing w:after="0" w:line="384" w:lineRule="auto"/>
        <w:ind w:firstLine="709"/>
        <w:jc w:val="both"/>
        <w:rPr>
          <w:rFonts w:ascii="Times New Roman" w:eastAsia="Times New Roman" w:hAnsi="Times New Roman"/>
          <w:sz w:val="28"/>
          <w:szCs w:val="28"/>
          <w:lang w:eastAsia="ru-RU"/>
        </w:rPr>
      </w:pPr>
      <w:r w:rsidRPr="00202E0C">
        <w:rPr>
          <w:rFonts w:ascii="Times New Roman" w:eastAsia="Times New Roman" w:hAnsi="Times New Roman"/>
          <w:sz w:val="28"/>
          <w:szCs w:val="28"/>
          <w:lang w:eastAsia="ru-RU"/>
        </w:rPr>
        <w:t xml:space="preserve">Координирующие подразделения центрального аппарата </w:t>
      </w:r>
      <w:r w:rsidRPr="00202E0C">
        <w:rPr>
          <w:rFonts w:ascii="Times New Roman" w:eastAsia="Times New Roman" w:hAnsi="Times New Roman"/>
          <w:sz w:val="28"/>
          <w:szCs w:val="28"/>
          <w:lang w:eastAsia="ru-RU"/>
        </w:rPr>
        <w:br/>
        <w:t xml:space="preserve">и межрегиональных территориальных управлений по надзору за ядерной </w:t>
      </w:r>
      <w:r w:rsidRPr="00202E0C">
        <w:rPr>
          <w:rFonts w:ascii="Times New Roman" w:eastAsia="Times New Roman" w:hAnsi="Times New Roman"/>
          <w:sz w:val="28"/>
          <w:szCs w:val="28"/>
          <w:lang w:eastAsia="ru-RU"/>
        </w:rPr>
        <w:br/>
        <w:t>и радиационной безопасностью осуществляют:</w:t>
      </w:r>
    </w:p>
    <w:p w14:paraId="4DAE12D4" w14:textId="77777777" w:rsidR="00E01334" w:rsidRPr="00202E0C" w:rsidRDefault="00E01334" w:rsidP="00E01334">
      <w:pPr>
        <w:widowControl w:val="0"/>
        <w:shd w:val="clear" w:color="auto" w:fill="FFFFFF"/>
        <w:autoSpaceDE w:val="0"/>
        <w:autoSpaceDN w:val="0"/>
        <w:adjustRightInd w:val="0"/>
        <w:spacing w:after="0" w:line="384" w:lineRule="auto"/>
        <w:ind w:firstLine="709"/>
        <w:jc w:val="both"/>
        <w:rPr>
          <w:rFonts w:ascii="Times New Roman" w:eastAsia="Times New Roman" w:hAnsi="Times New Roman"/>
          <w:sz w:val="28"/>
          <w:szCs w:val="28"/>
          <w:lang w:eastAsia="ru-RU"/>
        </w:rPr>
      </w:pPr>
      <w:r w:rsidRPr="00202E0C">
        <w:rPr>
          <w:rFonts w:ascii="Times New Roman" w:eastAsia="Times New Roman" w:hAnsi="Times New Roman"/>
          <w:sz w:val="28"/>
          <w:szCs w:val="28"/>
          <w:lang w:eastAsia="ru-RU"/>
        </w:rPr>
        <w:t>- прием заявительных документов;</w:t>
      </w:r>
    </w:p>
    <w:p w14:paraId="2A1529E8" w14:textId="77777777" w:rsidR="00E01334" w:rsidRPr="00202E0C" w:rsidRDefault="00E01334" w:rsidP="00566F1C">
      <w:pPr>
        <w:widowControl w:val="0"/>
        <w:shd w:val="clear" w:color="auto" w:fill="FFFFFF"/>
        <w:autoSpaceDE w:val="0"/>
        <w:autoSpaceDN w:val="0"/>
        <w:adjustRightInd w:val="0"/>
        <w:spacing w:after="0" w:line="384" w:lineRule="auto"/>
        <w:ind w:firstLine="709"/>
        <w:jc w:val="both"/>
        <w:rPr>
          <w:rFonts w:ascii="Times New Roman" w:eastAsia="Times New Roman" w:hAnsi="Times New Roman"/>
          <w:sz w:val="28"/>
          <w:szCs w:val="28"/>
          <w:lang w:eastAsia="ru-RU"/>
        </w:rPr>
      </w:pPr>
      <w:r w:rsidRPr="00202E0C">
        <w:rPr>
          <w:rFonts w:ascii="Times New Roman" w:eastAsia="Times New Roman" w:hAnsi="Times New Roman"/>
          <w:sz w:val="28"/>
          <w:szCs w:val="28"/>
          <w:lang w:eastAsia="ru-RU"/>
        </w:rPr>
        <w:t>- предварительную проверку заявления и комплекта документов, представляемых для получения лицензии;</w:t>
      </w:r>
    </w:p>
    <w:p w14:paraId="08F5696C" w14:textId="77777777" w:rsidR="00E01334" w:rsidRPr="00202E0C" w:rsidRDefault="00E01334" w:rsidP="00566F1C">
      <w:pPr>
        <w:widowControl w:val="0"/>
        <w:shd w:val="clear" w:color="auto" w:fill="FFFFFF"/>
        <w:autoSpaceDE w:val="0"/>
        <w:autoSpaceDN w:val="0"/>
        <w:adjustRightInd w:val="0"/>
        <w:spacing w:after="0" w:line="384" w:lineRule="auto"/>
        <w:ind w:firstLine="709"/>
        <w:jc w:val="both"/>
        <w:rPr>
          <w:rFonts w:ascii="Times New Roman" w:eastAsia="Times New Roman" w:hAnsi="Times New Roman"/>
          <w:sz w:val="28"/>
          <w:szCs w:val="28"/>
          <w:lang w:eastAsia="ru-RU"/>
        </w:rPr>
      </w:pPr>
      <w:r w:rsidRPr="00566F1C">
        <w:rPr>
          <w:rFonts w:ascii="Times New Roman" w:eastAsia="Times New Roman" w:hAnsi="Times New Roman"/>
          <w:sz w:val="28"/>
          <w:szCs w:val="28"/>
          <w:lang w:eastAsia="ru-RU"/>
        </w:rPr>
        <w:t>- подготовку решений о принятии документов к дальнейшему рассмотрению (об отказе в дальнейшем рассмотрении);</w:t>
      </w:r>
    </w:p>
    <w:p w14:paraId="49DA1A4B" w14:textId="77777777" w:rsidR="00E01334" w:rsidRPr="00202E0C" w:rsidRDefault="00E01334" w:rsidP="00566F1C">
      <w:pPr>
        <w:widowControl w:val="0"/>
        <w:shd w:val="clear" w:color="auto" w:fill="FFFFFF"/>
        <w:autoSpaceDE w:val="0"/>
        <w:autoSpaceDN w:val="0"/>
        <w:adjustRightInd w:val="0"/>
        <w:spacing w:after="0" w:line="384" w:lineRule="auto"/>
        <w:ind w:firstLine="709"/>
        <w:jc w:val="both"/>
        <w:rPr>
          <w:rFonts w:ascii="Times New Roman" w:eastAsia="Times New Roman" w:hAnsi="Times New Roman"/>
          <w:sz w:val="28"/>
          <w:szCs w:val="28"/>
          <w:lang w:eastAsia="ru-RU"/>
        </w:rPr>
      </w:pPr>
      <w:r w:rsidRPr="00202E0C">
        <w:rPr>
          <w:rFonts w:ascii="Times New Roman" w:eastAsia="Times New Roman" w:hAnsi="Times New Roman"/>
          <w:sz w:val="28"/>
          <w:szCs w:val="28"/>
          <w:lang w:eastAsia="ru-RU"/>
        </w:rPr>
        <w:t xml:space="preserve">- уведомление заявителя о результатах рассмотрения заявления </w:t>
      </w:r>
      <w:r w:rsidRPr="00202E0C">
        <w:rPr>
          <w:rFonts w:ascii="Times New Roman" w:eastAsia="Times New Roman" w:hAnsi="Times New Roman"/>
          <w:sz w:val="28"/>
          <w:szCs w:val="28"/>
          <w:lang w:eastAsia="ru-RU"/>
        </w:rPr>
        <w:br/>
        <w:t>и комплекта документов, представляемых для получения лицензии;</w:t>
      </w:r>
    </w:p>
    <w:p w14:paraId="4F2F82B7" w14:textId="77777777" w:rsidR="00E01334" w:rsidRPr="00202E0C" w:rsidRDefault="00E01334" w:rsidP="00944054">
      <w:pPr>
        <w:widowControl w:val="0"/>
        <w:autoSpaceDE w:val="0"/>
        <w:autoSpaceDN w:val="0"/>
        <w:adjustRightInd w:val="0"/>
        <w:spacing w:after="0" w:line="384" w:lineRule="auto"/>
        <w:ind w:firstLine="709"/>
        <w:jc w:val="both"/>
        <w:rPr>
          <w:rFonts w:ascii="Times New Roman" w:eastAsia="Times New Roman" w:hAnsi="Times New Roman"/>
          <w:sz w:val="28"/>
          <w:szCs w:val="28"/>
          <w:lang w:eastAsia="ru-RU"/>
        </w:rPr>
      </w:pPr>
      <w:r w:rsidRPr="00202E0C">
        <w:rPr>
          <w:rFonts w:ascii="Times New Roman" w:eastAsia="Times New Roman" w:hAnsi="Times New Roman"/>
          <w:sz w:val="28"/>
          <w:szCs w:val="28"/>
          <w:lang w:eastAsia="ru-RU"/>
        </w:rPr>
        <w:t xml:space="preserve">- регистрацию заявлений и учет документов, представленных </w:t>
      </w:r>
      <w:r w:rsidRPr="00202E0C">
        <w:rPr>
          <w:rFonts w:ascii="Times New Roman" w:eastAsia="Times New Roman" w:hAnsi="Times New Roman"/>
          <w:sz w:val="28"/>
          <w:szCs w:val="28"/>
          <w:lang w:eastAsia="ru-RU"/>
        </w:rPr>
        <w:br/>
        <w:t>для получения лицензии;</w:t>
      </w:r>
    </w:p>
    <w:p w14:paraId="6CB68DA8" w14:textId="77777777" w:rsidR="00E01334" w:rsidRPr="00202E0C" w:rsidRDefault="00E01334" w:rsidP="00E01334">
      <w:pPr>
        <w:widowControl w:val="0"/>
        <w:autoSpaceDE w:val="0"/>
        <w:autoSpaceDN w:val="0"/>
        <w:adjustRightInd w:val="0"/>
        <w:spacing w:after="0" w:line="384" w:lineRule="auto"/>
        <w:ind w:firstLine="709"/>
        <w:jc w:val="both"/>
        <w:rPr>
          <w:rFonts w:ascii="Times New Roman" w:eastAsia="Times New Roman" w:hAnsi="Times New Roman"/>
          <w:sz w:val="28"/>
          <w:szCs w:val="28"/>
          <w:lang w:eastAsia="ru-RU"/>
        </w:rPr>
      </w:pPr>
      <w:r w:rsidRPr="00202E0C">
        <w:rPr>
          <w:rFonts w:ascii="Times New Roman" w:eastAsia="Times New Roman" w:hAnsi="Times New Roman"/>
          <w:sz w:val="28"/>
          <w:szCs w:val="28"/>
          <w:lang w:eastAsia="ru-RU"/>
        </w:rPr>
        <w:t>- регистрацию и оформление лицензий на бланках строгой отчетности;</w:t>
      </w:r>
    </w:p>
    <w:p w14:paraId="32654471" w14:textId="77777777" w:rsidR="00E01334" w:rsidRPr="00202E0C" w:rsidRDefault="00E01334" w:rsidP="00E01334">
      <w:pPr>
        <w:widowControl w:val="0"/>
        <w:shd w:val="clear" w:color="auto" w:fill="FFFFFF"/>
        <w:autoSpaceDE w:val="0"/>
        <w:autoSpaceDN w:val="0"/>
        <w:adjustRightInd w:val="0"/>
        <w:spacing w:after="0" w:line="384" w:lineRule="auto"/>
        <w:ind w:firstLine="709"/>
        <w:jc w:val="both"/>
        <w:rPr>
          <w:rFonts w:ascii="Times New Roman" w:eastAsia="Times New Roman" w:hAnsi="Times New Roman"/>
          <w:sz w:val="28"/>
          <w:szCs w:val="28"/>
          <w:lang w:eastAsia="ru-RU"/>
        </w:rPr>
      </w:pPr>
      <w:r w:rsidRPr="00202E0C">
        <w:rPr>
          <w:rFonts w:ascii="Times New Roman" w:eastAsia="Times New Roman" w:hAnsi="Times New Roman"/>
          <w:sz w:val="28"/>
          <w:szCs w:val="28"/>
          <w:lang w:eastAsia="ru-RU"/>
        </w:rPr>
        <w:t>- выдачу лицензий заявителям по доверенности;</w:t>
      </w:r>
    </w:p>
    <w:p w14:paraId="71FF77CB" w14:textId="77777777" w:rsidR="00E01334" w:rsidRDefault="00E01334" w:rsidP="00E01334">
      <w:pPr>
        <w:widowControl w:val="0"/>
        <w:autoSpaceDE w:val="0"/>
        <w:autoSpaceDN w:val="0"/>
        <w:adjustRightInd w:val="0"/>
        <w:spacing w:after="0" w:line="384" w:lineRule="auto"/>
        <w:ind w:firstLine="709"/>
        <w:jc w:val="both"/>
        <w:rPr>
          <w:rFonts w:ascii="Times New Roman" w:eastAsia="Times New Roman" w:hAnsi="Times New Roman"/>
          <w:sz w:val="28"/>
          <w:szCs w:val="28"/>
          <w:lang w:eastAsia="ru-RU"/>
        </w:rPr>
      </w:pPr>
      <w:r w:rsidRPr="00202E0C">
        <w:rPr>
          <w:rFonts w:ascii="Times New Roman" w:eastAsia="Times New Roman" w:hAnsi="Times New Roman"/>
          <w:sz w:val="28"/>
          <w:szCs w:val="28"/>
          <w:lang w:eastAsia="ru-RU"/>
        </w:rPr>
        <w:t xml:space="preserve">- ведение и поддержание базы данных по выданным лицензиям </w:t>
      </w:r>
      <w:r w:rsidRPr="00202E0C">
        <w:rPr>
          <w:rFonts w:ascii="Times New Roman" w:eastAsia="Times New Roman" w:hAnsi="Times New Roman"/>
          <w:sz w:val="28"/>
          <w:szCs w:val="28"/>
          <w:lang w:eastAsia="ru-RU"/>
        </w:rPr>
        <w:br/>
        <w:t>в актуализированном состоянии;</w:t>
      </w:r>
    </w:p>
    <w:p w14:paraId="4E09CF79" w14:textId="77777777" w:rsidR="00E01334" w:rsidRPr="00202E0C" w:rsidRDefault="00E01334" w:rsidP="00E01334">
      <w:pPr>
        <w:widowControl w:val="0"/>
        <w:tabs>
          <w:tab w:val="left" w:pos="1080"/>
        </w:tabs>
        <w:autoSpaceDE w:val="0"/>
        <w:autoSpaceDN w:val="0"/>
        <w:adjustRightInd w:val="0"/>
        <w:spacing w:after="0" w:line="384" w:lineRule="auto"/>
        <w:ind w:firstLine="709"/>
        <w:jc w:val="both"/>
        <w:rPr>
          <w:rFonts w:ascii="Times New Roman" w:eastAsia="Times New Roman" w:hAnsi="Times New Roman"/>
          <w:sz w:val="28"/>
          <w:szCs w:val="28"/>
          <w:lang w:eastAsia="ru-RU"/>
        </w:rPr>
      </w:pPr>
      <w:r w:rsidRPr="00202E0C">
        <w:rPr>
          <w:rFonts w:ascii="Times New Roman" w:eastAsia="Times New Roman" w:hAnsi="Times New Roman"/>
          <w:sz w:val="28"/>
          <w:szCs w:val="28"/>
          <w:lang w:eastAsia="ru-RU"/>
        </w:rPr>
        <w:t>- выдачу информации о прохождении документов посредством телефонной связи.</w:t>
      </w:r>
    </w:p>
    <w:p w14:paraId="69693E14" w14:textId="6C951D58" w:rsidR="00E01334" w:rsidRPr="00202E0C" w:rsidRDefault="00E01334" w:rsidP="00E01334">
      <w:pPr>
        <w:widowControl w:val="0"/>
        <w:shd w:val="clear" w:color="auto" w:fill="FFFFFF"/>
        <w:autoSpaceDE w:val="0"/>
        <w:autoSpaceDN w:val="0"/>
        <w:adjustRightInd w:val="0"/>
        <w:spacing w:after="0" w:line="384" w:lineRule="auto"/>
        <w:ind w:firstLine="709"/>
        <w:jc w:val="both"/>
        <w:rPr>
          <w:rFonts w:ascii="Times New Roman" w:eastAsia="Times New Roman" w:hAnsi="Times New Roman"/>
          <w:sz w:val="28"/>
          <w:szCs w:val="28"/>
          <w:lang w:eastAsia="ru-RU"/>
        </w:rPr>
      </w:pPr>
      <w:r w:rsidRPr="00202E0C">
        <w:rPr>
          <w:rFonts w:ascii="Times New Roman" w:eastAsia="Times New Roman" w:hAnsi="Times New Roman"/>
          <w:sz w:val="28"/>
          <w:szCs w:val="28"/>
          <w:lang w:eastAsia="ru-RU"/>
        </w:rPr>
        <w:lastRenderedPageBreak/>
        <w:t>Ответственные подра</w:t>
      </w:r>
      <w:r w:rsidR="00781082">
        <w:rPr>
          <w:rFonts w:ascii="Times New Roman" w:eastAsia="Times New Roman" w:hAnsi="Times New Roman"/>
          <w:sz w:val="28"/>
          <w:szCs w:val="28"/>
          <w:lang w:eastAsia="ru-RU"/>
        </w:rPr>
        <w:t xml:space="preserve">зделения центрального аппарата </w:t>
      </w:r>
      <w:r w:rsidRPr="00202E0C">
        <w:rPr>
          <w:rFonts w:ascii="Times New Roman" w:eastAsia="Times New Roman" w:hAnsi="Times New Roman"/>
          <w:sz w:val="28"/>
          <w:szCs w:val="28"/>
          <w:lang w:eastAsia="ru-RU"/>
        </w:rPr>
        <w:t>и межрегиональных территориальных уп</w:t>
      </w:r>
      <w:r w:rsidR="00781082">
        <w:rPr>
          <w:rFonts w:ascii="Times New Roman" w:eastAsia="Times New Roman" w:hAnsi="Times New Roman"/>
          <w:sz w:val="28"/>
          <w:szCs w:val="28"/>
          <w:lang w:eastAsia="ru-RU"/>
        </w:rPr>
        <w:t xml:space="preserve">равлений по надзору за ядерной </w:t>
      </w:r>
      <w:r w:rsidRPr="00202E0C">
        <w:rPr>
          <w:rFonts w:ascii="Times New Roman" w:eastAsia="Times New Roman" w:hAnsi="Times New Roman"/>
          <w:sz w:val="28"/>
          <w:szCs w:val="28"/>
          <w:lang w:eastAsia="ru-RU"/>
        </w:rPr>
        <w:t>и радиационной безопасностью осуществляют:</w:t>
      </w:r>
    </w:p>
    <w:p w14:paraId="057F7F67" w14:textId="2730913F" w:rsidR="00E01334" w:rsidRPr="00202E0C" w:rsidRDefault="00E01334" w:rsidP="00E01334">
      <w:pPr>
        <w:widowControl w:val="0"/>
        <w:shd w:val="clear" w:color="auto" w:fill="FFFFFF"/>
        <w:autoSpaceDE w:val="0"/>
        <w:autoSpaceDN w:val="0"/>
        <w:adjustRightInd w:val="0"/>
        <w:spacing w:after="0" w:line="384" w:lineRule="auto"/>
        <w:ind w:firstLine="709"/>
        <w:jc w:val="both"/>
        <w:rPr>
          <w:rFonts w:ascii="Times New Roman" w:eastAsia="Times New Roman" w:hAnsi="Times New Roman"/>
          <w:sz w:val="28"/>
          <w:szCs w:val="28"/>
          <w:lang w:eastAsia="ru-RU"/>
        </w:rPr>
      </w:pPr>
      <w:r w:rsidRPr="00202E0C">
        <w:rPr>
          <w:rFonts w:ascii="Times New Roman" w:eastAsia="Times New Roman" w:hAnsi="Times New Roman"/>
          <w:sz w:val="28"/>
          <w:szCs w:val="28"/>
          <w:lang w:eastAsia="ru-RU"/>
        </w:rPr>
        <w:t xml:space="preserve">- рассмотрение документов, представленных для получения лицензии, включая комплект документов, обосновывающих обеспечение ядерной </w:t>
      </w:r>
      <w:r w:rsidRPr="00202E0C">
        <w:rPr>
          <w:rFonts w:ascii="Times New Roman" w:eastAsia="Times New Roman" w:hAnsi="Times New Roman"/>
          <w:sz w:val="28"/>
          <w:szCs w:val="28"/>
          <w:lang w:eastAsia="ru-RU"/>
        </w:rPr>
        <w:br/>
        <w:t xml:space="preserve">и радиационной безопасности ядерной установки, радиационного источника, </w:t>
      </w:r>
      <w:r w:rsidR="00781082">
        <w:rPr>
          <w:rFonts w:ascii="Times New Roman" w:eastAsia="Times New Roman" w:hAnsi="Times New Roman"/>
          <w:sz w:val="28"/>
          <w:szCs w:val="28"/>
          <w:lang w:eastAsia="ru-RU"/>
        </w:rPr>
        <w:br/>
      </w:r>
      <w:r w:rsidRPr="00202E0C">
        <w:rPr>
          <w:rFonts w:ascii="Times New Roman" w:eastAsia="Times New Roman" w:hAnsi="Times New Roman"/>
          <w:sz w:val="28"/>
          <w:szCs w:val="28"/>
          <w:lang w:eastAsia="ru-RU"/>
        </w:rPr>
        <w:t>а также пунктов хранения и (или) заявленной деятельности;</w:t>
      </w:r>
    </w:p>
    <w:p w14:paraId="074748BF" w14:textId="77777777" w:rsidR="00E01334" w:rsidRPr="00202E0C" w:rsidRDefault="00E01334" w:rsidP="00E01334">
      <w:pPr>
        <w:autoSpaceDE w:val="0"/>
        <w:autoSpaceDN w:val="0"/>
        <w:adjustRightInd w:val="0"/>
        <w:spacing w:after="0" w:line="384" w:lineRule="auto"/>
        <w:ind w:firstLine="709"/>
        <w:jc w:val="both"/>
        <w:rPr>
          <w:rFonts w:ascii="Times New Roman" w:eastAsia="Times New Roman" w:hAnsi="Times New Roman"/>
          <w:sz w:val="28"/>
          <w:szCs w:val="28"/>
          <w:lang w:eastAsia="ru-RU"/>
        </w:rPr>
      </w:pPr>
      <w:r w:rsidRPr="00202E0C">
        <w:rPr>
          <w:rFonts w:ascii="Times New Roman" w:eastAsia="Times New Roman" w:hAnsi="Times New Roman"/>
          <w:sz w:val="28"/>
          <w:szCs w:val="28"/>
          <w:lang w:eastAsia="ru-RU"/>
        </w:rPr>
        <w:t xml:space="preserve">- организацию проверки достоверности сведений, содержащихся </w:t>
      </w:r>
      <w:r w:rsidRPr="00202E0C">
        <w:rPr>
          <w:rFonts w:ascii="Times New Roman" w:eastAsia="Times New Roman" w:hAnsi="Times New Roman"/>
          <w:sz w:val="28"/>
          <w:szCs w:val="28"/>
          <w:lang w:eastAsia="ru-RU"/>
        </w:rPr>
        <w:br/>
        <w:t>в представленных документах</w:t>
      </w:r>
      <w:r w:rsidR="00995A11">
        <w:rPr>
          <w:rFonts w:ascii="Times New Roman" w:eastAsia="Times New Roman" w:hAnsi="Times New Roman"/>
          <w:sz w:val="28"/>
          <w:szCs w:val="28"/>
          <w:lang w:eastAsia="ru-RU"/>
        </w:rPr>
        <w:t>,</w:t>
      </w:r>
      <w:r w:rsidRPr="00202E0C">
        <w:rPr>
          <w:rFonts w:ascii="Times New Roman" w:eastAsia="Times New Roman" w:hAnsi="Times New Roman"/>
          <w:sz w:val="28"/>
          <w:szCs w:val="28"/>
          <w:lang w:eastAsia="ru-RU"/>
        </w:rPr>
        <w:t xml:space="preserve"> путем проведени</w:t>
      </w:r>
      <w:r w:rsidR="00202E0C" w:rsidRPr="00202E0C">
        <w:rPr>
          <w:rFonts w:ascii="Times New Roman" w:eastAsia="Times New Roman" w:hAnsi="Times New Roman"/>
          <w:sz w:val="28"/>
          <w:szCs w:val="28"/>
          <w:lang w:eastAsia="ru-RU"/>
        </w:rPr>
        <w:t>я</w:t>
      </w:r>
      <w:r w:rsidRPr="00202E0C">
        <w:rPr>
          <w:rFonts w:ascii="Times New Roman" w:eastAsia="Times New Roman" w:hAnsi="Times New Roman"/>
          <w:sz w:val="28"/>
          <w:szCs w:val="28"/>
          <w:lang w:eastAsia="ru-RU"/>
        </w:rPr>
        <w:t xml:space="preserve"> инспекции заявителя </w:t>
      </w:r>
      <w:r w:rsidRPr="00202E0C">
        <w:rPr>
          <w:rFonts w:ascii="Times New Roman" w:eastAsia="Times New Roman" w:hAnsi="Times New Roman"/>
          <w:sz w:val="28"/>
          <w:szCs w:val="28"/>
          <w:lang w:eastAsia="ru-RU"/>
        </w:rPr>
        <w:br/>
        <w:t>и объекта, на котором или в отношении которого планируется осуществлять заявленный вид деятельности, и при проведении экспертизы документов, представленных для получения лицензии;</w:t>
      </w:r>
    </w:p>
    <w:p w14:paraId="54BE6EF3" w14:textId="77777777" w:rsidR="00E01334" w:rsidRPr="00202E0C" w:rsidRDefault="00E01334" w:rsidP="00E01334">
      <w:pPr>
        <w:autoSpaceDE w:val="0"/>
        <w:autoSpaceDN w:val="0"/>
        <w:adjustRightInd w:val="0"/>
        <w:spacing w:after="0" w:line="384" w:lineRule="auto"/>
        <w:ind w:firstLine="709"/>
        <w:jc w:val="both"/>
        <w:rPr>
          <w:rFonts w:ascii="Times New Roman" w:eastAsia="Times New Roman" w:hAnsi="Times New Roman"/>
          <w:sz w:val="28"/>
          <w:szCs w:val="20"/>
          <w:lang w:eastAsia="ru-RU"/>
        </w:rPr>
      </w:pPr>
      <w:r w:rsidRPr="00202E0C">
        <w:rPr>
          <w:rFonts w:ascii="Times New Roman" w:eastAsia="Times New Roman" w:hAnsi="Times New Roman"/>
          <w:sz w:val="28"/>
          <w:szCs w:val="28"/>
          <w:lang w:eastAsia="ru-RU"/>
        </w:rPr>
        <w:t xml:space="preserve">- </w:t>
      </w:r>
      <w:r w:rsidRPr="00202E0C">
        <w:rPr>
          <w:rFonts w:ascii="Times New Roman" w:eastAsia="Times New Roman" w:hAnsi="Times New Roman"/>
          <w:sz w:val="28"/>
          <w:szCs w:val="20"/>
          <w:lang w:eastAsia="ru-RU"/>
        </w:rPr>
        <w:t>проведение внеплановых выездных проверок (инспекций) соискателей лицензии (лицензиатов);</w:t>
      </w:r>
    </w:p>
    <w:p w14:paraId="28B33686" w14:textId="77777777" w:rsidR="00E01334" w:rsidRPr="00202E0C" w:rsidRDefault="00E01334" w:rsidP="00E01334">
      <w:pPr>
        <w:autoSpaceDE w:val="0"/>
        <w:autoSpaceDN w:val="0"/>
        <w:adjustRightInd w:val="0"/>
        <w:spacing w:after="0" w:line="384" w:lineRule="auto"/>
        <w:ind w:firstLine="709"/>
        <w:jc w:val="both"/>
        <w:rPr>
          <w:rFonts w:ascii="Times New Roman" w:eastAsia="Times New Roman" w:hAnsi="Times New Roman"/>
          <w:sz w:val="28"/>
          <w:szCs w:val="28"/>
          <w:lang w:eastAsia="ru-RU"/>
        </w:rPr>
      </w:pPr>
      <w:r w:rsidRPr="00202E0C">
        <w:rPr>
          <w:rFonts w:ascii="Times New Roman" w:eastAsia="Times New Roman" w:hAnsi="Times New Roman"/>
          <w:sz w:val="28"/>
          <w:szCs w:val="20"/>
          <w:lang w:eastAsia="ru-RU"/>
        </w:rPr>
        <w:t>- оформление результатов проверки (инспекции) в форме акта;</w:t>
      </w:r>
    </w:p>
    <w:p w14:paraId="7E3F68C6" w14:textId="77777777" w:rsidR="00E01334" w:rsidRPr="00202E0C" w:rsidRDefault="00E01334" w:rsidP="00944054">
      <w:pPr>
        <w:widowControl w:val="0"/>
        <w:autoSpaceDE w:val="0"/>
        <w:autoSpaceDN w:val="0"/>
        <w:adjustRightInd w:val="0"/>
        <w:spacing w:after="0" w:line="384" w:lineRule="auto"/>
        <w:ind w:firstLine="709"/>
        <w:jc w:val="both"/>
        <w:rPr>
          <w:rFonts w:ascii="Times New Roman" w:eastAsia="Times New Roman" w:hAnsi="Times New Roman"/>
          <w:sz w:val="28"/>
          <w:szCs w:val="28"/>
          <w:lang w:eastAsia="ru-RU"/>
        </w:rPr>
      </w:pPr>
      <w:r w:rsidRPr="00202E0C">
        <w:rPr>
          <w:rFonts w:ascii="Times New Roman" w:eastAsia="Times New Roman" w:hAnsi="Times New Roman"/>
          <w:sz w:val="28"/>
          <w:szCs w:val="28"/>
          <w:lang w:eastAsia="ru-RU"/>
        </w:rPr>
        <w:t>- разработку, утверждение технического задания на проведение экспертизы, а также направление его в экспертную организацию;</w:t>
      </w:r>
    </w:p>
    <w:p w14:paraId="61A379AD" w14:textId="77777777" w:rsidR="00E01334" w:rsidRPr="00202E0C" w:rsidRDefault="00E01334" w:rsidP="00944054">
      <w:pPr>
        <w:widowControl w:val="0"/>
        <w:autoSpaceDE w:val="0"/>
        <w:autoSpaceDN w:val="0"/>
        <w:adjustRightInd w:val="0"/>
        <w:spacing w:after="0" w:line="384" w:lineRule="auto"/>
        <w:ind w:firstLine="709"/>
        <w:jc w:val="both"/>
        <w:rPr>
          <w:rFonts w:ascii="Times New Roman" w:eastAsia="Times New Roman" w:hAnsi="Times New Roman"/>
          <w:sz w:val="28"/>
          <w:szCs w:val="28"/>
          <w:lang w:eastAsia="ru-RU"/>
        </w:rPr>
      </w:pPr>
      <w:r w:rsidRPr="00202E0C">
        <w:rPr>
          <w:rFonts w:ascii="Times New Roman" w:eastAsia="Times New Roman" w:hAnsi="Times New Roman"/>
          <w:sz w:val="28"/>
          <w:szCs w:val="28"/>
          <w:lang w:eastAsia="ru-RU"/>
        </w:rPr>
        <w:t>- оценку экспертного заключения на соответствие требованиям технического задания на проведение экспертизы;</w:t>
      </w:r>
    </w:p>
    <w:p w14:paraId="577FC487" w14:textId="77777777" w:rsidR="00E01334" w:rsidRPr="00202E0C" w:rsidRDefault="00E01334" w:rsidP="00E01334">
      <w:pPr>
        <w:autoSpaceDE w:val="0"/>
        <w:autoSpaceDN w:val="0"/>
        <w:adjustRightInd w:val="0"/>
        <w:spacing w:after="0" w:line="384" w:lineRule="auto"/>
        <w:ind w:firstLine="709"/>
        <w:jc w:val="both"/>
        <w:rPr>
          <w:rFonts w:ascii="Times New Roman" w:eastAsia="Times New Roman" w:hAnsi="Times New Roman"/>
          <w:sz w:val="28"/>
          <w:szCs w:val="28"/>
          <w:lang w:eastAsia="ru-RU"/>
        </w:rPr>
      </w:pPr>
      <w:r w:rsidRPr="00202E0C">
        <w:rPr>
          <w:rFonts w:ascii="Times New Roman" w:eastAsia="Times New Roman" w:hAnsi="Times New Roman"/>
          <w:sz w:val="28"/>
          <w:szCs w:val="28"/>
          <w:lang w:eastAsia="ru-RU"/>
        </w:rPr>
        <w:t>- принятие решения о выдаче или об отказе в выдаче лицензии;</w:t>
      </w:r>
    </w:p>
    <w:p w14:paraId="5BA35159" w14:textId="77777777" w:rsidR="00E01334" w:rsidRPr="00202E0C" w:rsidRDefault="00E01334" w:rsidP="00E01334">
      <w:pPr>
        <w:autoSpaceDE w:val="0"/>
        <w:autoSpaceDN w:val="0"/>
        <w:adjustRightInd w:val="0"/>
        <w:spacing w:after="0" w:line="384" w:lineRule="auto"/>
        <w:ind w:firstLine="709"/>
        <w:jc w:val="both"/>
        <w:rPr>
          <w:rFonts w:ascii="Times New Roman" w:eastAsia="Times New Roman" w:hAnsi="Times New Roman"/>
          <w:sz w:val="28"/>
          <w:szCs w:val="28"/>
          <w:lang w:eastAsia="ru-RU"/>
        </w:rPr>
      </w:pPr>
      <w:r w:rsidRPr="00202E0C">
        <w:rPr>
          <w:rFonts w:ascii="Times New Roman" w:eastAsia="Times New Roman" w:hAnsi="Times New Roman"/>
          <w:sz w:val="28"/>
          <w:szCs w:val="28"/>
          <w:lang w:eastAsia="ru-RU"/>
        </w:rPr>
        <w:t xml:space="preserve">- уведомление заявителя о принятом решении о выдаче или об отказе </w:t>
      </w:r>
      <w:r w:rsidRPr="00202E0C">
        <w:rPr>
          <w:rFonts w:ascii="Times New Roman" w:eastAsia="Times New Roman" w:hAnsi="Times New Roman"/>
          <w:sz w:val="28"/>
          <w:szCs w:val="28"/>
          <w:lang w:eastAsia="ru-RU"/>
        </w:rPr>
        <w:br/>
        <w:t>в выдаче лицензии;</w:t>
      </w:r>
    </w:p>
    <w:p w14:paraId="2374A929" w14:textId="77777777" w:rsidR="00E01334" w:rsidRPr="00202E0C" w:rsidRDefault="00E01334" w:rsidP="00A8273C">
      <w:pPr>
        <w:widowControl w:val="0"/>
        <w:tabs>
          <w:tab w:val="left" w:pos="1080"/>
        </w:tabs>
        <w:autoSpaceDE w:val="0"/>
        <w:autoSpaceDN w:val="0"/>
        <w:adjustRightInd w:val="0"/>
        <w:spacing w:after="0" w:line="360" w:lineRule="auto"/>
        <w:ind w:firstLine="709"/>
        <w:jc w:val="both"/>
        <w:rPr>
          <w:rFonts w:ascii="Times New Roman" w:eastAsia="Times New Roman" w:hAnsi="Times New Roman"/>
          <w:sz w:val="28"/>
          <w:szCs w:val="20"/>
          <w:lang w:eastAsia="ru-RU"/>
        </w:rPr>
      </w:pPr>
      <w:r w:rsidRPr="00202E0C">
        <w:rPr>
          <w:rFonts w:ascii="Times New Roman" w:eastAsia="Times New Roman" w:hAnsi="Times New Roman"/>
          <w:sz w:val="28"/>
          <w:szCs w:val="20"/>
          <w:lang w:eastAsia="ru-RU"/>
        </w:rPr>
        <w:t>- формирование, учет и хранение лицензионных дел.</w:t>
      </w:r>
    </w:p>
    <w:p w14:paraId="4D8A5DF7" w14:textId="77777777" w:rsidR="00202E0C" w:rsidRDefault="00202E0C" w:rsidP="00A8273C">
      <w:pPr>
        <w:widowControl w:val="0"/>
        <w:shd w:val="clear" w:color="auto" w:fill="FFFFFF"/>
        <w:autoSpaceDE w:val="0"/>
        <w:autoSpaceDN w:val="0"/>
        <w:adjustRightInd w:val="0"/>
        <w:spacing w:after="0" w:line="360" w:lineRule="auto"/>
        <w:ind w:firstLine="709"/>
        <w:jc w:val="both"/>
        <w:rPr>
          <w:rFonts w:ascii="Times New Roman" w:eastAsia="Times New Roman" w:hAnsi="Times New Roman"/>
          <w:b/>
          <w:i/>
          <w:noProof/>
          <w:color w:val="FF0000"/>
          <w:sz w:val="28"/>
          <w:szCs w:val="28"/>
          <w:lang w:eastAsia="ru-RU"/>
        </w:rPr>
      </w:pPr>
    </w:p>
    <w:p w14:paraId="70685295" w14:textId="77777777" w:rsidR="00781082" w:rsidRDefault="00781082" w:rsidP="00A8273C">
      <w:pPr>
        <w:widowControl w:val="0"/>
        <w:shd w:val="clear" w:color="auto" w:fill="FFFFFF"/>
        <w:autoSpaceDE w:val="0"/>
        <w:autoSpaceDN w:val="0"/>
        <w:adjustRightInd w:val="0"/>
        <w:spacing w:after="0" w:line="360" w:lineRule="auto"/>
        <w:ind w:firstLine="709"/>
        <w:jc w:val="both"/>
        <w:rPr>
          <w:rFonts w:ascii="Times New Roman" w:eastAsia="Times New Roman" w:hAnsi="Times New Roman"/>
          <w:b/>
          <w:i/>
          <w:noProof/>
          <w:color w:val="FF0000"/>
          <w:sz w:val="28"/>
          <w:szCs w:val="28"/>
          <w:lang w:eastAsia="ru-RU"/>
        </w:rPr>
      </w:pPr>
    </w:p>
    <w:p w14:paraId="6D350B39" w14:textId="77777777" w:rsidR="00781082" w:rsidRDefault="00781082" w:rsidP="00A8273C">
      <w:pPr>
        <w:widowControl w:val="0"/>
        <w:shd w:val="clear" w:color="auto" w:fill="FFFFFF"/>
        <w:autoSpaceDE w:val="0"/>
        <w:autoSpaceDN w:val="0"/>
        <w:adjustRightInd w:val="0"/>
        <w:spacing w:after="0" w:line="360" w:lineRule="auto"/>
        <w:ind w:firstLine="709"/>
        <w:jc w:val="both"/>
        <w:rPr>
          <w:rFonts w:ascii="Times New Roman" w:eastAsia="Times New Roman" w:hAnsi="Times New Roman"/>
          <w:b/>
          <w:i/>
          <w:noProof/>
          <w:color w:val="FF0000"/>
          <w:sz w:val="28"/>
          <w:szCs w:val="28"/>
          <w:lang w:eastAsia="ru-RU"/>
        </w:rPr>
      </w:pPr>
    </w:p>
    <w:p w14:paraId="50439EED" w14:textId="77777777" w:rsidR="00A8273C" w:rsidRDefault="00A8273C" w:rsidP="00A8273C">
      <w:pPr>
        <w:widowControl w:val="0"/>
        <w:shd w:val="clear" w:color="auto" w:fill="FFFFFF"/>
        <w:autoSpaceDE w:val="0"/>
        <w:autoSpaceDN w:val="0"/>
        <w:adjustRightInd w:val="0"/>
        <w:spacing w:after="0" w:line="360" w:lineRule="auto"/>
        <w:ind w:firstLine="709"/>
        <w:jc w:val="both"/>
        <w:rPr>
          <w:rFonts w:ascii="Times New Roman" w:eastAsia="Times New Roman" w:hAnsi="Times New Roman"/>
          <w:b/>
          <w:i/>
          <w:noProof/>
          <w:color w:val="FF0000"/>
          <w:sz w:val="28"/>
          <w:szCs w:val="28"/>
          <w:lang w:eastAsia="ru-RU"/>
        </w:rPr>
      </w:pPr>
    </w:p>
    <w:p w14:paraId="4D34CDE7" w14:textId="77777777" w:rsidR="00E01334" w:rsidRPr="00376086" w:rsidRDefault="00BE58D2" w:rsidP="00E01334">
      <w:pPr>
        <w:widowControl w:val="0"/>
        <w:shd w:val="clear" w:color="auto" w:fill="FFFFFF"/>
        <w:autoSpaceDE w:val="0"/>
        <w:autoSpaceDN w:val="0"/>
        <w:adjustRightInd w:val="0"/>
        <w:spacing w:after="0" w:line="360" w:lineRule="auto"/>
        <w:ind w:firstLine="709"/>
        <w:jc w:val="both"/>
        <w:rPr>
          <w:rFonts w:ascii="Times New Roman" w:eastAsia="Times New Roman" w:hAnsi="Times New Roman"/>
          <w:b/>
          <w:i/>
          <w:noProof/>
          <w:color w:val="FF0000"/>
          <w:sz w:val="28"/>
          <w:szCs w:val="28"/>
          <w:lang w:eastAsia="ru-RU"/>
        </w:rPr>
      </w:pPr>
      <w:r w:rsidRPr="00376086">
        <w:rPr>
          <w:rFonts w:ascii="Times New Roman" w:eastAsia="Times New Roman" w:hAnsi="Times New Roman"/>
          <w:b/>
          <w:i/>
          <w:noProof/>
          <w:color w:val="FF0000"/>
          <w:sz w:val="28"/>
          <w:szCs w:val="28"/>
          <w:lang w:eastAsia="ru-RU"/>
        </w:rPr>
        <w:lastRenderedPageBreak/>
        <mc:AlternateContent>
          <mc:Choice Requires="wps">
            <w:drawing>
              <wp:anchor distT="0" distB="0" distL="114300" distR="114300" simplePos="0" relativeHeight="251939328" behindDoc="0" locked="0" layoutInCell="1" allowOverlap="1" wp14:anchorId="44330656" wp14:editId="7486F2F2">
                <wp:simplePos x="0" y="0"/>
                <wp:positionH relativeFrom="column">
                  <wp:posOffset>4767580</wp:posOffset>
                </wp:positionH>
                <wp:positionV relativeFrom="paragraph">
                  <wp:posOffset>295275</wp:posOffset>
                </wp:positionV>
                <wp:extent cx="1313180" cy="402590"/>
                <wp:effectExtent l="0" t="0" r="20320" b="16510"/>
                <wp:wrapNone/>
                <wp:docPr id="171" name="Поле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180" cy="402590"/>
                        </a:xfrm>
                        <a:prstGeom prst="rect">
                          <a:avLst/>
                        </a:prstGeom>
                        <a:solidFill>
                          <a:srgbClr val="FFCC99"/>
                        </a:solidFill>
                        <a:ln w="9525">
                          <a:solidFill>
                            <a:srgbClr val="000000"/>
                          </a:solidFill>
                          <a:miter lim="800000"/>
                          <a:headEnd/>
                          <a:tailEnd/>
                        </a:ln>
                      </wps:spPr>
                      <wps:txbx>
                        <w:txbxContent>
                          <w:p w14:paraId="51B4F8D6" w14:textId="77777777" w:rsidR="00FE1A64" w:rsidRDefault="00FE1A64" w:rsidP="00E01334">
                            <w:pPr>
                              <w:spacing w:after="0" w:line="240" w:lineRule="auto"/>
                              <w:jc w:val="center"/>
                              <w:rPr>
                                <w:rFonts w:ascii="Times New Roman" w:hAnsi="Times New Roman"/>
                                <w:sz w:val="18"/>
                                <w:szCs w:val="18"/>
                              </w:rPr>
                            </w:pPr>
                            <w:r w:rsidRPr="00BE1662">
                              <w:rPr>
                                <w:rFonts w:ascii="Times New Roman" w:hAnsi="Times New Roman"/>
                                <w:sz w:val="18"/>
                                <w:szCs w:val="18"/>
                              </w:rPr>
                              <w:t xml:space="preserve">Уведомление </w:t>
                            </w:r>
                          </w:p>
                          <w:p w14:paraId="2D879CA4" w14:textId="26BB0981" w:rsidR="00FE1A64" w:rsidRPr="00BE1662" w:rsidRDefault="00FE1A64" w:rsidP="00E01334">
                            <w:pPr>
                              <w:spacing w:after="0" w:line="240" w:lineRule="auto"/>
                              <w:jc w:val="center"/>
                              <w:rPr>
                                <w:rFonts w:ascii="Times New Roman" w:hAnsi="Times New Roman"/>
                                <w:sz w:val="18"/>
                                <w:szCs w:val="18"/>
                              </w:rPr>
                            </w:pPr>
                            <w:r w:rsidRPr="00BE1662">
                              <w:rPr>
                                <w:rFonts w:ascii="Times New Roman" w:hAnsi="Times New Roman"/>
                                <w:sz w:val="18"/>
                                <w:szCs w:val="18"/>
                              </w:rPr>
                              <w:t>о решении</w:t>
                            </w:r>
                          </w:p>
                          <w:p w14:paraId="46911260" w14:textId="77777777" w:rsidR="00FE1A64" w:rsidRDefault="00FE1A64" w:rsidP="00E01334">
                            <w:pPr>
                              <w:jc w:val="center"/>
                              <w:rPr>
                                <w:sz w:val="18"/>
                                <w:szCs w:val="18"/>
                              </w:rPr>
                            </w:pPr>
                            <w:r>
                              <w:rPr>
                                <w:sz w:val="18"/>
                                <w:szCs w:val="18"/>
                              </w:rPr>
                              <w:t>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30656" id="Поле 171" o:spid="_x0000_s1060" type="#_x0000_t202" style="position:absolute;left:0;text-align:left;margin-left:375.4pt;margin-top:23.25pt;width:103.4pt;height:31.7pt;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" fillcolor="#fc9">
                <v:textbox>
                  <w:txbxContent>
                    <w:p w14:paraId="51B4F8D6" w14:textId="77777777" w:rsidR="00FE1A64" w:rsidRDefault="00FE1A64" w:rsidP="00E01334">
                      <w:pPr>
                        <w:spacing w:after="0" w:line="240" w:lineRule="auto"/>
                        <w:jc w:val="center"/>
                        <w:rPr>
                          <w:rFonts w:ascii="Times New Roman" w:hAnsi="Times New Roman"/>
                          <w:sz w:val="18"/>
                          <w:szCs w:val="18"/>
                        </w:rPr>
                      </w:pPr>
                      <w:r w:rsidRPr="00BE1662">
                        <w:rPr>
                          <w:rFonts w:ascii="Times New Roman" w:hAnsi="Times New Roman"/>
                          <w:sz w:val="18"/>
                          <w:szCs w:val="18"/>
                        </w:rPr>
                        <w:t xml:space="preserve">Уведомление </w:t>
                      </w:r>
                    </w:p>
                    <w:p w14:paraId="2D879CA4" w14:textId="26BB0981" w:rsidR="00FE1A64" w:rsidRPr="00BE1662" w:rsidRDefault="00FE1A64" w:rsidP="00E01334">
                      <w:pPr>
                        <w:spacing w:after="0" w:line="240" w:lineRule="auto"/>
                        <w:jc w:val="center"/>
                        <w:rPr>
                          <w:rFonts w:ascii="Times New Roman" w:hAnsi="Times New Roman"/>
                          <w:sz w:val="18"/>
                          <w:szCs w:val="18"/>
                        </w:rPr>
                      </w:pPr>
                      <w:r w:rsidRPr="00BE1662">
                        <w:rPr>
                          <w:rFonts w:ascii="Times New Roman" w:hAnsi="Times New Roman"/>
                          <w:sz w:val="18"/>
                          <w:szCs w:val="18"/>
                        </w:rPr>
                        <w:t>о решении</w:t>
                      </w:r>
                    </w:p>
                    <w:p w14:paraId="46911260" w14:textId="77777777" w:rsidR="00FE1A64" w:rsidRDefault="00FE1A64" w:rsidP="00E01334">
                      <w:pPr>
                        <w:jc w:val="center"/>
                        <w:rPr>
                          <w:sz w:val="18"/>
                          <w:szCs w:val="18"/>
                        </w:rPr>
                      </w:pPr>
                      <w:r>
                        <w:rPr>
                          <w:sz w:val="18"/>
                          <w:szCs w:val="18"/>
                        </w:rPr>
                        <w:t>заявителя</w:t>
                      </w:r>
                    </w:p>
                  </w:txbxContent>
                </v:textbox>
              </v:shape>
            </w:pict>
          </mc:Fallback>
        </mc:AlternateContent>
      </w:r>
      <w:r w:rsidRPr="00376086">
        <w:rPr>
          <w:rFonts w:ascii="Times New Roman" w:eastAsia="Times New Roman" w:hAnsi="Times New Roman"/>
          <w:b/>
          <w:i/>
          <w:noProof/>
          <w:color w:val="FF0000"/>
          <w:sz w:val="28"/>
          <w:szCs w:val="28"/>
          <w:lang w:eastAsia="ru-RU"/>
        </w:rPr>
        <mc:AlternateContent>
          <mc:Choice Requires="wps">
            <w:drawing>
              <wp:anchor distT="0" distB="0" distL="114300" distR="114300" simplePos="0" relativeHeight="251940352" behindDoc="0" locked="0" layoutInCell="1" allowOverlap="1" wp14:anchorId="782328B8" wp14:editId="77DE0FF4">
                <wp:simplePos x="0" y="0"/>
                <wp:positionH relativeFrom="column">
                  <wp:posOffset>2772410</wp:posOffset>
                </wp:positionH>
                <wp:positionV relativeFrom="paragraph">
                  <wp:posOffset>295275</wp:posOffset>
                </wp:positionV>
                <wp:extent cx="1953895" cy="402590"/>
                <wp:effectExtent l="0" t="0" r="27305" b="16510"/>
                <wp:wrapNone/>
                <wp:docPr id="172" name="Поле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895" cy="402590"/>
                        </a:xfrm>
                        <a:prstGeom prst="rect">
                          <a:avLst/>
                        </a:prstGeom>
                        <a:solidFill>
                          <a:srgbClr val="FFCC99"/>
                        </a:solidFill>
                        <a:ln w="9525">
                          <a:solidFill>
                            <a:srgbClr val="000000"/>
                          </a:solidFill>
                          <a:miter lim="800000"/>
                          <a:headEnd/>
                          <a:tailEnd/>
                        </a:ln>
                      </wps:spPr>
                      <wps:txbx>
                        <w:txbxContent>
                          <w:p w14:paraId="6D7F9F29" w14:textId="77777777" w:rsidR="00FE1A64" w:rsidRPr="00BE1662" w:rsidRDefault="00FE1A64" w:rsidP="00E01334">
                            <w:pPr>
                              <w:spacing w:after="0" w:line="240" w:lineRule="auto"/>
                              <w:jc w:val="center"/>
                              <w:rPr>
                                <w:rFonts w:ascii="Times New Roman" w:hAnsi="Times New Roman"/>
                                <w:sz w:val="18"/>
                                <w:szCs w:val="18"/>
                              </w:rPr>
                            </w:pPr>
                            <w:r w:rsidRPr="00BE1662">
                              <w:rPr>
                                <w:rFonts w:ascii="Times New Roman" w:hAnsi="Times New Roman"/>
                                <w:sz w:val="18"/>
                                <w:szCs w:val="18"/>
                              </w:rPr>
                              <w:t>Решение о принятии (непринятии) к рассмотрению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328B8" id="Поле 172" o:spid="_x0000_s1061" type="#_x0000_t202" style="position:absolute;left:0;text-align:left;margin-left:218.3pt;margin-top:23.25pt;width:153.85pt;height:31.7pt;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" fillcolor="#fc9">
                <v:textbox>
                  <w:txbxContent>
                    <w:p w14:paraId="6D7F9F29" w14:textId="77777777" w:rsidR="00FE1A64" w:rsidRPr="00BE1662" w:rsidRDefault="00FE1A64" w:rsidP="00E01334">
                      <w:pPr>
                        <w:spacing w:after="0" w:line="240" w:lineRule="auto"/>
                        <w:jc w:val="center"/>
                        <w:rPr>
                          <w:rFonts w:ascii="Times New Roman" w:hAnsi="Times New Roman"/>
                          <w:sz w:val="18"/>
                          <w:szCs w:val="18"/>
                        </w:rPr>
                      </w:pPr>
                      <w:r w:rsidRPr="00BE1662">
                        <w:rPr>
                          <w:rFonts w:ascii="Times New Roman" w:hAnsi="Times New Roman"/>
                          <w:sz w:val="18"/>
                          <w:szCs w:val="18"/>
                        </w:rPr>
                        <w:t>Решение о принятии (непринятии) к рассмотрению</w:t>
                      </w:r>
                    </w:p>
                  </w:txbxContent>
                </v:textbox>
              </v:shape>
            </w:pict>
          </mc:Fallback>
        </mc:AlternateContent>
      </w:r>
      <w:r w:rsidRPr="00376086">
        <w:rPr>
          <w:rFonts w:ascii="Times New Roman" w:eastAsia="Times New Roman" w:hAnsi="Times New Roman"/>
          <w:b/>
          <w:i/>
          <w:noProof/>
          <w:color w:val="FF0000"/>
          <w:sz w:val="28"/>
          <w:szCs w:val="28"/>
          <w:lang w:eastAsia="ru-RU"/>
        </w:rPr>
        <mc:AlternateContent>
          <mc:Choice Requires="wps">
            <w:drawing>
              <wp:anchor distT="0" distB="0" distL="114300" distR="114300" simplePos="0" relativeHeight="251938304" behindDoc="0" locked="0" layoutInCell="1" allowOverlap="1" wp14:anchorId="1D170040" wp14:editId="16714D6D">
                <wp:simplePos x="0" y="0"/>
                <wp:positionH relativeFrom="column">
                  <wp:posOffset>1291590</wp:posOffset>
                </wp:positionH>
                <wp:positionV relativeFrom="paragraph">
                  <wp:posOffset>295275</wp:posOffset>
                </wp:positionV>
                <wp:extent cx="1442720" cy="402590"/>
                <wp:effectExtent l="0" t="0" r="24130" b="16510"/>
                <wp:wrapNone/>
                <wp:docPr id="173" name="Поле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402590"/>
                        </a:xfrm>
                        <a:prstGeom prst="rect">
                          <a:avLst/>
                        </a:prstGeom>
                        <a:solidFill>
                          <a:srgbClr val="FFCC99"/>
                        </a:solidFill>
                        <a:ln w="9525">
                          <a:solidFill>
                            <a:srgbClr val="000000"/>
                          </a:solidFill>
                          <a:miter lim="800000"/>
                          <a:headEnd/>
                          <a:tailEnd/>
                        </a:ln>
                      </wps:spPr>
                      <wps:txbx>
                        <w:txbxContent>
                          <w:p w14:paraId="19D50785" w14:textId="77777777" w:rsidR="00FE1A64" w:rsidRPr="00BE1662" w:rsidRDefault="00FE1A64" w:rsidP="00E01334">
                            <w:pPr>
                              <w:spacing w:after="0" w:line="240" w:lineRule="auto"/>
                              <w:jc w:val="center"/>
                              <w:rPr>
                                <w:rFonts w:ascii="Times New Roman" w:hAnsi="Times New Roman"/>
                                <w:sz w:val="18"/>
                                <w:szCs w:val="18"/>
                              </w:rPr>
                            </w:pPr>
                            <w:r w:rsidRPr="00BE1662">
                              <w:rPr>
                                <w:rFonts w:ascii="Times New Roman" w:hAnsi="Times New Roman"/>
                                <w:sz w:val="18"/>
                                <w:szCs w:val="18"/>
                              </w:rPr>
                              <w:t>Предварительная проверка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70040" id="Поле 173" o:spid="_x0000_s1062" type="#_x0000_t202" style="position:absolute;left:0;text-align:left;margin-left:101.7pt;margin-top:23.25pt;width:113.6pt;height:31.7pt;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" fillcolor="#fc9">
                <v:textbox>
                  <w:txbxContent>
                    <w:p w14:paraId="19D50785" w14:textId="77777777" w:rsidR="00FE1A64" w:rsidRPr="00BE1662" w:rsidRDefault="00FE1A64" w:rsidP="00E01334">
                      <w:pPr>
                        <w:spacing w:after="0" w:line="240" w:lineRule="auto"/>
                        <w:jc w:val="center"/>
                        <w:rPr>
                          <w:rFonts w:ascii="Times New Roman" w:hAnsi="Times New Roman"/>
                          <w:sz w:val="18"/>
                          <w:szCs w:val="18"/>
                        </w:rPr>
                      </w:pPr>
                      <w:r w:rsidRPr="00BE1662">
                        <w:rPr>
                          <w:rFonts w:ascii="Times New Roman" w:hAnsi="Times New Roman"/>
                          <w:sz w:val="18"/>
                          <w:szCs w:val="18"/>
                        </w:rPr>
                        <w:t>Предварительная проверка документов</w:t>
                      </w:r>
                    </w:p>
                  </w:txbxContent>
                </v:textbox>
              </v:shape>
            </w:pict>
          </mc:Fallback>
        </mc:AlternateContent>
      </w:r>
      <w:r w:rsidRPr="00376086">
        <w:rPr>
          <w:rFonts w:ascii="Times New Roman" w:eastAsia="Times New Roman" w:hAnsi="Times New Roman"/>
          <w:b/>
          <w:i/>
          <w:noProof/>
          <w:color w:val="FF0000"/>
          <w:sz w:val="28"/>
          <w:szCs w:val="28"/>
          <w:lang w:eastAsia="ru-RU"/>
        </w:rPr>
        <mc:AlternateContent>
          <mc:Choice Requires="wps">
            <w:drawing>
              <wp:anchor distT="0" distB="0" distL="114300" distR="114300" simplePos="0" relativeHeight="251941376" behindDoc="0" locked="0" layoutInCell="1" allowOverlap="1" wp14:anchorId="13B40E97" wp14:editId="7DA06EF9">
                <wp:simplePos x="0" y="0"/>
                <wp:positionH relativeFrom="column">
                  <wp:posOffset>-354330</wp:posOffset>
                </wp:positionH>
                <wp:positionV relativeFrom="paragraph">
                  <wp:posOffset>295275</wp:posOffset>
                </wp:positionV>
                <wp:extent cx="1594485" cy="402590"/>
                <wp:effectExtent l="0" t="0" r="24765" b="16510"/>
                <wp:wrapNone/>
                <wp:docPr id="174" name="Поле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402590"/>
                        </a:xfrm>
                        <a:prstGeom prst="rect">
                          <a:avLst/>
                        </a:prstGeom>
                        <a:solidFill>
                          <a:srgbClr val="FF874B"/>
                        </a:solidFill>
                        <a:ln w="9525">
                          <a:solidFill>
                            <a:srgbClr val="000000"/>
                          </a:solidFill>
                          <a:miter lim="800000"/>
                          <a:headEnd/>
                          <a:tailEnd/>
                        </a:ln>
                      </wps:spPr>
                      <wps:txbx>
                        <w:txbxContent>
                          <w:p w14:paraId="182AB8F6" w14:textId="77777777" w:rsidR="00FE1A64" w:rsidRPr="00C55780" w:rsidRDefault="00FE1A64" w:rsidP="00E01334">
                            <w:pPr>
                              <w:spacing w:after="0" w:line="240" w:lineRule="auto"/>
                              <w:jc w:val="center"/>
                              <w:rPr>
                                <w:rFonts w:ascii="Times New Roman" w:hAnsi="Times New Roman"/>
                                <w:b/>
                                <w:sz w:val="16"/>
                                <w:szCs w:val="16"/>
                              </w:rPr>
                            </w:pPr>
                            <w:r w:rsidRPr="00C55780">
                              <w:rPr>
                                <w:rFonts w:ascii="Times New Roman" w:hAnsi="Times New Roman"/>
                                <w:b/>
                                <w:sz w:val="16"/>
                                <w:szCs w:val="16"/>
                              </w:rPr>
                              <w:t>Проведение предварительной проверки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40E97" id="Поле 174" o:spid="_x0000_s1063" type="#_x0000_t202" style="position:absolute;left:0;text-align:left;margin-left:-27.9pt;margin-top:23.25pt;width:125.55pt;height:31.7pt;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" fillcolor="#ff874b">
                <v:textbox>
                  <w:txbxContent>
                    <w:p w14:paraId="182AB8F6" w14:textId="77777777" w:rsidR="00FE1A64" w:rsidRPr="00C55780" w:rsidRDefault="00FE1A64" w:rsidP="00E01334">
                      <w:pPr>
                        <w:spacing w:after="0" w:line="240" w:lineRule="auto"/>
                        <w:jc w:val="center"/>
                        <w:rPr>
                          <w:rFonts w:ascii="Times New Roman" w:hAnsi="Times New Roman"/>
                          <w:b/>
                          <w:sz w:val="16"/>
                          <w:szCs w:val="16"/>
                        </w:rPr>
                      </w:pPr>
                      <w:r w:rsidRPr="00C55780">
                        <w:rPr>
                          <w:rFonts w:ascii="Times New Roman" w:hAnsi="Times New Roman"/>
                          <w:b/>
                          <w:sz w:val="16"/>
                          <w:szCs w:val="16"/>
                        </w:rPr>
                        <w:t>Проведение предварительной проверки документов</w:t>
                      </w:r>
                    </w:p>
                  </w:txbxContent>
                </v:textbox>
              </v:shape>
            </w:pict>
          </mc:Fallback>
        </mc:AlternateContent>
      </w:r>
    </w:p>
    <w:p w14:paraId="7DCBEEA8" w14:textId="77777777" w:rsidR="00E01334" w:rsidRPr="00376086" w:rsidRDefault="00E01334" w:rsidP="00E01334">
      <w:pPr>
        <w:widowControl w:val="0"/>
        <w:shd w:val="clear" w:color="auto" w:fill="FFFFFF"/>
        <w:autoSpaceDE w:val="0"/>
        <w:autoSpaceDN w:val="0"/>
        <w:adjustRightInd w:val="0"/>
        <w:spacing w:after="0" w:line="360" w:lineRule="auto"/>
        <w:ind w:firstLine="709"/>
        <w:jc w:val="both"/>
        <w:rPr>
          <w:rFonts w:ascii="Times New Roman" w:eastAsia="Times New Roman" w:hAnsi="Times New Roman"/>
          <w:b/>
          <w:i/>
          <w:noProof/>
          <w:color w:val="FF0000"/>
          <w:sz w:val="28"/>
          <w:szCs w:val="28"/>
          <w:lang w:eastAsia="ru-RU"/>
        </w:rPr>
      </w:pPr>
    </w:p>
    <w:p w14:paraId="138F97C6" w14:textId="77777777" w:rsidR="00E01334" w:rsidRPr="00376086" w:rsidRDefault="00BE58D2" w:rsidP="00E01334">
      <w:pPr>
        <w:widowControl w:val="0"/>
        <w:shd w:val="clear" w:color="auto" w:fill="FFFFFF"/>
        <w:autoSpaceDE w:val="0"/>
        <w:autoSpaceDN w:val="0"/>
        <w:adjustRightInd w:val="0"/>
        <w:spacing w:after="0" w:line="360" w:lineRule="auto"/>
        <w:ind w:firstLine="709"/>
        <w:jc w:val="both"/>
        <w:rPr>
          <w:rFonts w:ascii="Times New Roman" w:eastAsia="Times New Roman" w:hAnsi="Times New Roman"/>
          <w:b/>
          <w:i/>
          <w:noProof/>
          <w:color w:val="FF0000"/>
          <w:sz w:val="28"/>
          <w:szCs w:val="28"/>
          <w:lang w:eastAsia="ru-RU"/>
        </w:rPr>
      </w:pPr>
      <w:r w:rsidRPr="00376086">
        <w:rPr>
          <w:rFonts w:ascii="Times New Roman" w:hAnsi="Times New Roman"/>
          <w:noProof/>
          <w:color w:val="FF0000"/>
          <w:lang w:eastAsia="ru-RU"/>
        </w:rPr>
        <mc:AlternateContent>
          <mc:Choice Requires="wps">
            <w:drawing>
              <wp:anchor distT="0" distB="0" distL="114300" distR="114300" simplePos="0" relativeHeight="251942400" behindDoc="0" locked="0" layoutInCell="1" allowOverlap="1" wp14:anchorId="0ECE4889" wp14:editId="1AC16FD6">
                <wp:simplePos x="0" y="0"/>
                <wp:positionH relativeFrom="column">
                  <wp:posOffset>-354330</wp:posOffset>
                </wp:positionH>
                <wp:positionV relativeFrom="paragraph">
                  <wp:posOffset>113665</wp:posOffset>
                </wp:positionV>
                <wp:extent cx="1594485" cy="1826260"/>
                <wp:effectExtent l="0" t="0" r="24765" b="21590"/>
                <wp:wrapNone/>
                <wp:docPr id="176" name="Поле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826260"/>
                        </a:xfrm>
                        <a:prstGeom prst="rect">
                          <a:avLst/>
                        </a:prstGeom>
                        <a:solidFill>
                          <a:srgbClr val="FF00FF"/>
                        </a:solidFill>
                        <a:ln w="9525">
                          <a:solidFill>
                            <a:srgbClr val="000000"/>
                          </a:solidFill>
                          <a:miter lim="800000"/>
                          <a:headEnd/>
                          <a:tailEnd/>
                        </a:ln>
                      </wps:spPr>
                      <wps:txbx>
                        <w:txbxContent>
                          <w:p w14:paraId="23165676" w14:textId="77777777" w:rsidR="00FE1A64" w:rsidRDefault="00FE1A64" w:rsidP="00E01334">
                            <w:pPr>
                              <w:spacing w:after="120" w:line="240" w:lineRule="auto"/>
                              <w:jc w:val="center"/>
                              <w:rPr>
                                <w:b/>
                                <w:sz w:val="18"/>
                                <w:szCs w:val="18"/>
                              </w:rPr>
                            </w:pPr>
                          </w:p>
                          <w:p w14:paraId="2AFFB70C" w14:textId="77777777" w:rsidR="00FE1A64" w:rsidRDefault="00FE1A64" w:rsidP="00E01334">
                            <w:pPr>
                              <w:spacing w:after="120" w:line="240" w:lineRule="auto"/>
                              <w:jc w:val="center"/>
                              <w:rPr>
                                <w:b/>
                                <w:sz w:val="18"/>
                                <w:szCs w:val="18"/>
                              </w:rPr>
                            </w:pPr>
                          </w:p>
                          <w:p w14:paraId="2F1E1A75" w14:textId="77777777" w:rsidR="00FE1A64" w:rsidRDefault="00FE1A64" w:rsidP="00E01334">
                            <w:pPr>
                              <w:spacing w:after="120" w:line="240" w:lineRule="auto"/>
                              <w:jc w:val="center"/>
                              <w:rPr>
                                <w:rFonts w:ascii="Times New Roman" w:hAnsi="Times New Roman"/>
                                <w:b/>
                                <w:sz w:val="18"/>
                                <w:szCs w:val="18"/>
                                <w:lang w:val="en-US"/>
                              </w:rPr>
                            </w:pPr>
                          </w:p>
                          <w:p w14:paraId="30E9BED7" w14:textId="77777777" w:rsidR="00FE1A64" w:rsidRPr="00BE1662" w:rsidRDefault="00FE1A64" w:rsidP="00E01334">
                            <w:pPr>
                              <w:spacing w:line="240" w:lineRule="auto"/>
                              <w:jc w:val="center"/>
                              <w:rPr>
                                <w:rFonts w:ascii="Times New Roman" w:hAnsi="Times New Roman"/>
                                <w:b/>
                                <w:sz w:val="18"/>
                                <w:szCs w:val="18"/>
                              </w:rPr>
                            </w:pPr>
                            <w:r w:rsidRPr="00BE1662">
                              <w:rPr>
                                <w:rFonts w:ascii="Times New Roman" w:hAnsi="Times New Roman"/>
                                <w:b/>
                                <w:sz w:val="18"/>
                                <w:szCs w:val="18"/>
                              </w:rPr>
                              <w:t>Рассмотрение документов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E4889" id="Поле 176" o:spid="_x0000_s1064" type="#_x0000_t202" style="position:absolute;left:0;text-align:left;margin-left:-27.9pt;margin-top:8.95pt;width:125.55pt;height:143.8pt;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" fillcolor="fuchsia">
                <v:textbox>
                  <w:txbxContent>
                    <w:p w14:paraId="23165676" w14:textId="77777777" w:rsidR="00FE1A64" w:rsidRDefault="00FE1A64" w:rsidP="00E01334">
                      <w:pPr>
                        <w:spacing w:after="120" w:line="240" w:lineRule="auto"/>
                        <w:jc w:val="center"/>
                        <w:rPr>
                          <w:b/>
                          <w:sz w:val="18"/>
                          <w:szCs w:val="18"/>
                        </w:rPr>
                      </w:pPr>
                    </w:p>
                    <w:p w14:paraId="2AFFB70C" w14:textId="77777777" w:rsidR="00FE1A64" w:rsidRDefault="00FE1A64" w:rsidP="00E01334">
                      <w:pPr>
                        <w:spacing w:after="120" w:line="240" w:lineRule="auto"/>
                        <w:jc w:val="center"/>
                        <w:rPr>
                          <w:b/>
                          <w:sz w:val="18"/>
                          <w:szCs w:val="18"/>
                        </w:rPr>
                      </w:pPr>
                    </w:p>
                    <w:p w14:paraId="2F1E1A75" w14:textId="77777777" w:rsidR="00FE1A64" w:rsidRDefault="00FE1A64" w:rsidP="00E01334">
                      <w:pPr>
                        <w:spacing w:after="120" w:line="240" w:lineRule="auto"/>
                        <w:jc w:val="center"/>
                        <w:rPr>
                          <w:rFonts w:ascii="Times New Roman" w:hAnsi="Times New Roman"/>
                          <w:b/>
                          <w:sz w:val="18"/>
                          <w:szCs w:val="18"/>
                          <w:lang w:val="en-US"/>
                        </w:rPr>
                      </w:pPr>
                    </w:p>
                    <w:p w14:paraId="30E9BED7" w14:textId="77777777" w:rsidR="00FE1A64" w:rsidRPr="00BE1662" w:rsidRDefault="00FE1A64" w:rsidP="00E01334">
                      <w:pPr>
                        <w:spacing w:line="240" w:lineRule="auto"/>
                        <w:jc w:val="center"/>
                        <w:rPr>
                          <w:rFonts w:ascii="Times New Roman" w:hAnsi="Times New Roman"/>
                          <w:b/>
                          <w:sz w:val="18"/>
                          <w:szCs w:val="18"/>
                        </w:rPr>
                      </w:pPr>
                      <w:r w:rsidRPr="00BE1662">
                        <w:rPr>
                          <w:rFonts w:ascii="Times New Roman" w:hAnsi="Times New Roman"/>
                          <w:b/>
                          <w:sz w:val="18"/>
                          <w:szCs w:val="18"/>
                        </w:rPr>
                        <w:t>Рассмотрение документов заявителя</w:t>
                      </w:r>
                    </w:p>
                  </w:txbxContent>
                </v:textbox>
              </v:shape>
            </w:pict>
          </mc:Fallback>
        </mc:AlternateContent>
      </w:r>
      <w:r w:rsidRPr="00376086">
        <w:rPr>
          <w:rFonts w:ascii="Times New Roman" w:hAnsi="Times New Roman"/>
          <w:noProof/>
          <w:color w:val="FF0000"/>
          <w:lang w:eastAsia="ru-RU"/>
        </w:rPr>
        <mc:AlternateContent>
          <mc:Choice Requires="wps">
            <w:drawing>
              <wp:anchor distT="0" distB="0" distL="114300" distR="114300" simplePos="0" relativeHeight="251943424" behindDoc="0" locked="0" layoutInCell="1" allowOverlap="1" wp14:anchorId="09EC23D6" wp14:editId="432779F8">
                <wp:simplePos x="0" y="0"/>
                <wp:positionH relativeFrom="column">
                  <wp:posOffset>1291590</wp:posOffset>
                </wp:positionH>
                <wp:positionV relativeFrom="paragraph">
                  <wp:posOffset>113665</wp:posOffset>
                </wp:positionV>
                <wp:extent cx="4789170" cy="224155"/>
                <wp:effectExtent l="0" t="0" r="11430" b="23495"/>
                <wp:wrapNone/>
                <wp:docPr id="177" name="Поле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9170" cy="224155"/>
                        </a:xfrm>
                        <a:prstGeom prst="rect">
                          <a:avLst/>
                        </a:prstGeom>
                        <a:solidFill>
                          <a:srgbClr val="CC99FF"/>
                        </a:solidFill>
                        <a:ln w="9525">
                          <a:solidFill>
                            <a:srgbClr val="000000"/>
                          </a:solidFill>
                          <a:miter lim="800000"/>
                          <a:headEnd/>
                          <a:tailEnd/>
                        </a:ln>
                      </wps:spPr>
                      <wps:txbx>
                        <w:txbxContent>
                          <w:p w14:paraId="63E88758"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Ответственное подразделение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C23D6" id="Поле 177" o:spid="_x0000_s1065" type="#_x0000_t202" style="position:absolute;left:0;text-align:left;margin-left:101.7pt;margin-top:8.95pt;width:377.1pt;height:17.65pt;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" fillcolor="#c9f">
                <v:textbox>
                  <w:txbxContent>
                    <w:p w14:paraId="63E88758"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Ответственное подразделение</w:t>
                      </w:r>
                    </w:p>
                  </w:txbxContent>
                </v:textbox>
              </v:shape>
            </w:pict>
          </mc:Fallback>
        </mc:AlternateContent>
      </w:r>
    </w:p>
    <w:p w14:paraId="06BE3A69" w14:textId="77777777" w:rsidR="00E01334" w:rsidRPr="00376086" w:rsidRDefault="00BE58D2" w:rsidP="00E01334">
      <w:pPr>
        <w:widowControl w:val="0"/>
        <w:shd w:val="clear" w:color="auto" w:fill="FFFFFF"/>
        <w:autoSpaceDE w:val="0"/>
        <w:autoSpaceDN w:val="0"/>
        <w:adjustRightInd w:val="0"/>
        <w:spacing w:after="0" w:line="360" w:lineRule="auto"/>
        <w:ind w:firstLine="709"/>
        <w:jc w:val="both"/>
        <w:rPr>
          <w:rFonts w:ascii="Times New Roman" w:eastAsia="Times New Roman" w:hAnsi="Times New Roman"/>
          <w:b/>
          <w:i/>
          <w:noProof/>
          <w:color w:val="FF0000"/>
          <w:sz w:val="28"/>
          <w:szCs w:val="28"/>
          <w:lang w:eastAsia="ru-RU"/>
        </w:rPr>
      </w:pPr>
      <w:r w:rsidRPr="00376086">
        <w:rPr>
          <w:rFonts w:ascii="Times New Roman" w:hAnsi="Times New Roman"/>
          <w:noProof/>
          <w:color w:val="FF0000"/>
          <w:lang w:eastAsia="ru-RU"/>
        </w:rPr>
        <mc:AlternateContent>
          <mc:Choice Requires="wps">
            <w:drawing>
              <wp:anchor distT="0" distB="0" distL="114300" distR="114300" simplePos="0" relativeHeight="251945472" behindDoc="0" locked="0" layoutInCell="1" allowOverlap="1" wp14:anchorId="5C7F05E5" wp14:editId="10120420">
                <wp:simplePos x="0" y="0"/>
                <wp:positionH relativeFrom="column">
                  <wp:posOffset>3177540</wp:posOffset>
                </wp:positionH>
                <wp:positionV relativeFrom="paragraph">
                  <wp:posOffset>66040</wp:posOffset>
                </wp:positionV>
                <wp:extent cx="1419860" cy="496570"/>
                <wp:effectExtent l="0" t="0" r="27940" b="17780"/>
                <wp:wrapNone/>
                <wp:docPr id="178" name="Поле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496570"/>
                        </a:xfrm>
                        <a:prstGeom prst="rect">
                          <a:avLst/>
                        </a:prstGeom>
                        <a:solidFill>
                          <a:srgbClr val="CC99FF"/>
                        </a:solidFill>
                        <a:ln w="9525">
                          <a:solidFill>
                            <a:srgbClr val="000000"/>
                          </a:solidFill>
                          <a:miter lim="800000"/>
                          <a:headEnd/>
                          <a:tailEnd/>
                        </a:ln>
                      </wps:spPr>
                      <wps:txbx>
                        <w:txbxContent>
                          <w:p w14:paraId="2C589FA4" w14:textId="77777777" w:rsidR="00FE1A64" w:rsidRPr="00BE1662" w:rsidRDefault="00FE1A64" w:rsidP="00E01334">
                            <w:pPr>
                              <w:spacing w:after="0" w:line="240" w:lineRule="auto"/>
                              <w:jc w:val="center"/>
                              <w:rPr>
                                <w:rFonts w:ascii="Times New Roman" w:hAnsi="Times New Roman"/>
                                <w:sz w:val="18"/>
                                <w:szCs w:val="18"/>
                              </w:rPr>
                            </w:pPr>
                            <w:r w:rsidRPr="00BE1662">
                              <w:rPr>
                                <w:rFonts w:ascii="Times New Roman" w:hAnsi="Times New Roman"/>
                                <w:sz w:val="18"/>
                                <w:szCs w:val="18"/>
                              </w:rPr>
                              <w:t>Решение о проведении инспекции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F05E5" id="Поле 178" o:spid="_x0000_s1066" type="#_x0000_t202" style="position:absolute;left:0;text-align:left;margin-left:250.2pt;margin-top:5.2pt;width:111.8pt;height:39.1pt;z-index:2519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" fillcolor="#c9f">
                <v:textbox>
                  <w:txbxContent>
                    <w:p w14:paraId="2C589FA4" w14:textId="77777777" w:rsidR="00FE1A64" w:rsidRPr="00BE1662" w:rsidRDefault="00FE1A64" w:rsidP="00E01334">
                      <w:pPr>
                        <w:spacing w:after="0" w:line="240" w:lineRule="auto"/>
                        <w:jc w:val="center"/>
                        <w:rPr>
                          <w:rFonts w:ascii="Times New Roman" w:hAnsi="Times New Roman"/>
                          <w:sz w:val="18"/>
                          <w:szCs w:val="18"/>
                        </w:rPr>
                      </w:pPr>
                      <w:r w:rsidRPr="00BE1662">
                        <w:rPr>
                          <w:rFonts w:ascii="Times New Roman" w:hAnsi="Times New Roman"/>
                          <w:sz w:val="18"/>
                          <w:szCs w:val="18"/>
                        </w:rPr>
                        <w:t>Решение о проведении инспекции</w:t>
                      </w:r>
                    </w:p>
                  </w:txbxContent>
                </v:textbox>
              </v:shape>
            </w:pict>
          </mc:Fallback>
        </mc:AlternateContent>
      </w:r>
      <w:r w:rsidRPr="00376086">
        <w:rPr>
          <w:rFonts w:ascii="Times New Roman" w:hAnsi="Times New Roman"/>
          <w:noProof/>
          <w:color w:val="FF0000"/>
          <w:lang w:eastAsia="ru-RU"/>
        </w:rPr>
        <mc:AlternateContent>
          <mc:Choice Requires="wps">
            <w:drawing>
              <wp:anchor distT="0" distB="0" distL="114300" distR="114300" simplePos="0" relativeHeight="251946496" behindDoc="0" locked="0" layoutInCell="1" allowOverlap="1" wp14:anchorId="1E35029D" wp14:editId="72B20358">
                <wp:simplePos x="0" y="0"/>
                <wp:positionH relativeFrom="column">
                  <wp:posOffset>4636135</wp:posOffset>
                </wp:positionH>
                <wp:positionV relativeFrom="paragraph">
                  <wp:posOffset>66040</wp:posOffset>
                </wp:positionV>
                <wp:extent cx="1444625" cy="496570"/>
                <wp:effectExtent l="0" t="0" r="22225" b="17780"/>
                <wp:wrapNone/>
                <wp:docPr id="277" name="Поле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496570"/>
                        </a:xfrm>
                        <a:prstGeom prst="rect">
                          <a:avLst/>
                        </a:prstGeom>
                        <a:solidFill>
                          <a:srgbClr val="CC99FF"/>
                        </a:solidFill>
                        <a:ln w="9525">
                          <a:solidFill>
                            <a:srgbClr val="000000"/>
                          </a:solidFill>
                          <a:miter lim="800000"/>
                          <a:headEnd/>
                          <a:tailEnd/>
                        </a:ln>
                      </wps:spPr>
                      <wps:txbx>
                        <w:txbxContent>
                          <w:p w14:paraId="64A4D882" w14:textId="77777777" w:rsidR="00FE1A64" w:rsidRPr="00BE1662" w:rsidRDefault="00FE1A64" w:rsidP="00E01334">
                            <w:pPr>
                              <w:spacing w:after="0" w:line="240" w:lineRule="auto"/>
                              <w:jc w:val="center"/>
                              <w:rPr>
                                <w:rFonts w:ascii="Times New Roman" w:hAnsi="Times New Roman"/>
                                <w:sz w:val="18"/>
                                <w:szCs w:val="18"/>
                              </w:rPr>
                            </w:pPr>
                            <w:r w:rsidRPr="00BE1662">
                              <w:rPr>
                                <w:rFonts w:ascii="Times New Roman" w:hAnsi="Times New Roman"/>
                                <w:sz w:val="18"/>
                                <w:szCs w:val="18"/>
                              </w:rPr>
                              <w:t>Разработка технического задания на экспертизу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5029D" id="Поле 277" o:spid="_x0000_s1067" type="#_x0000_t202" style="position:absolute;left:0;text-align:left;margin-left:365.05pt;margin-top:5.2pt;width:113.75pt;height:39.1pt;z-index:2519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" fillcolor="#c9f">
                <v:textbox>
                  <w:txbxContent>
                    <w:p w14:paraId="64A4D882" w14:textId="77777777" w:rsidR="00FE1A64" w:rsidRPr="00BE1662" w:rsidRDefault="00FE1A64" w:rsidP="00E01334">
                      <w:pPr>
                        <w:spacing w:after="0" w:line="240" w:lineRule="auto"/>
                        <w:jc w:val="center"/>
                        <w:rPr>
                          <w:rFonts w:ascii="Times New Roman" w:hAnsi="Times New Roman"/>
                          <w:sz w:val="18"/>
                          <w:szCs w:val="18"/>
                        </w:rPr>
                      </w:pPr>
                      <w:r w:rsidRPr="00BE1662">
                        <w:rPr>
                          <w:rFonts w:ascii="Times New Roman" w:hAnsi="Times New Roman"/>
                          <w:sz w:val="18"/>
                          <w:szCs w:val="18"/>
                        </w:rPr>
                        <w:t>Разработка технического задания на экспертизу</w:t>
                      </w:r>
                    </w:p>
                  </w:txbxContent>
                </v:textbox>
              </v:shape>
            </w:pict>
          </mc:Fallback>
        </mc:AlternateContent>
      </w:r>
      <w:r w:rsidRPr="00376086">
        <w:rPr>
          <w:rFonts w:ascii="Times New Roman" w:hAnsi="Times New Roman"/>
          <w:noProof/>
          <w:color w:val="FF0000"/>
          <w:lang w:eastAsia="ru-RU"/>
        </w:rPr>
        <mc:AlternateContent>
          <mc:Choice Requires="wps">
            <w:drawing>
              <wp:anchor distT="0" distB="0" distL="114300" distR="114300" simplePos="0" relativeHeight="251944448" behindDoc="0" locked="0" layoutInCell="1" allowOverlap="1" wp14:anchorId="32373DA8" wp14:editId="0C452516">
                <wp:simplePos x="0" y="0"/>
                <wp:positionH relativeFrom="column">
                  <wp:posOffset>1291590</wp:posOffset>
                </wp:positionH>
                <wp:positionV relativeFrom="paragraph">
                  <wp:posOffset>66040</wp:posOffset>
                </wp:positionV>
                <wp:extent cx="1838325" cy="496570"/>
                <wp:effectExtent l="0" t="0" r="28575" b="17780"/>
                <wp:wrapNone/>
                <wp:docPr id="283" name="Поле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96570"/>
                        </a:xfrm>
                        <a:prstGeom prst="rect">
                          <a:avLst/>
                        </a:prstGeom>
                        <a:solidFill>
                          <a:srgbClr val="CC99FF"/>
                        </a:solidFill>
                        <a:ln w="9525">
                          <a:solidFill>
                            <a:srgbClr val="000000"/>
                          </a:solidFill>
                          <a:miter lim="800000"/>
                          <a:headEnd/>
                          <a:tailEnd/>
                        </a:ln>
                      </wps:spPr>
                      <wps:txbx>
                        <w:txbxContent>
                          <w:p w14:paraId="26B5EFCB" w14:textId="77777777" w:rsidR="00FE1A64" w:rsidRPr="00BE1662" w:rsidRDefault="00FE1A64" w:rsidP="00E01334">
                            <w:pPr>
                              <w:spacing w:after="0" w:line="240" w:lineRule="auto"/>
                              <w:jc w:val="center"/>
                              <w:rPr>
                                <w:rFonts w:ascii="Times New Roman" w:hAnsi="Times New Roman"/>
                                <w:sz w:val="18"/>
                                <w:szCs w:val="18"/>
                              </w:rPr>
                            </w:pPr>
                            <w:r w:rsidRPr="00BE1662">
                              <w:rPr>
                                <w:rFonts w:ascii="Times New Roman" w:hAnsi="Times New Roman"/>
                                <w:sz w:val="18"/>
                                <w:szCs w:val="18"/>
                              </w:rPr>
                              <w:t>Проверка достоверности сведений, содержащихся в документах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73DA8" id="Поле 283" o:spid="_x0000_s1068" type="#_x0000_t202" style="position:absolute;left:0;text-align:left;margin-left:101.7pt;margin-top:5.2pt;width:144.75pt;height:39.1pt;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" fillcolor="#c9f">
                <v:textbox>
                  <w:txbxContent>
                    <w:p w14:paraId="26B5EFCB" w14:textId="77777777" w:rsidR="00FE1A64" w:rsidRPr="00BE1662" w:rsidRDefault="00FE1A64" w:rsidP="00E01334">
                      <w:pPr>
                        <w:spacing w:after="0" w:line="240" w:lineRule="auto"/>
                        <w:jc w:val="center"/>
                        <w:rPr>
                          <w:rFonts w:ascii="Times New Roman" w:hAnsi="Times New Roman"/>
                          <w:sz w:val="18"/>
                          <w:szCs w:val="18"/>
                        </w:rPr>
                      </w:pPr>
                      <w:r w:rsidRPr="00BE1662">
                        <w:rPr>
                          <w:rFonts w:ascii="Times New Roman" w:hAnsi="Times New Roman"/>
                          <w:sz w:val="18"/>
                          <w:szCs w:val="18"/>
                        </w:rPr>
                        <w:t>Проверка достоверности сведений, содержащихся в документах заявителя</w:t>
                      </w:r>
                    </w:p>
                  </w:txbxContent>
                </v:textbox>
              </v:shape>
            </w:pict>
          </mc:Fallback>
        </mc:AlternateContent>
      </w:r>
    </w:p>
    <w:p w14:paraId="4AD37974" w14:textId="77777777" w:rsidR="00E01334" w:rsidRPr="00376086" w:rsidRDefault="00BE58D2" w:rsidP="00E01334">
      <w:pPr>
        <w:widowControl w:val="0"/>
        <w:shd w:val="clear" w:color="auto" w:fill="FFFFFF"/>
        <w:autoSpaceDE w:val="0"/>
        <w:autoSpaceDN w:val="0"/>
        <w:adjustRightInd w:val="0"/>
        <w:spacing w:after="0" w:line="360" w:lineRule="auto"/>
        <w:ind w:firstLine="709"/>
        <w:jc w:val="both"/>
        <w:rPr>
          <w:rFonts w:ascii="Times New Roman" w:eastAsia="Times New Roman" w:hAnsi="Times New Roman"/>
          <w:b/>
          <w:i/>
          <w:noProof/>
          <w:color w:val="FF0000"/>
          <w:sz w:val="28"/>
          <w:szCs w:val="28"/>
          <w:lang w:eastAsia="ru-RU"/>
        </w:rPr>
      </w:pPr>
      <w:r w:rsidRPr="00376086">
        <w:rPr>
          <w:rFonts w:ascii="Times New Roman" w:hAnsi="Times New Roman"/>
          <w:noProof/>
          <w:color w:val="FF0000"/>
          <w:lang w:eastAsia="ru-RU"/>
        </w:rPr>
        <mc:AlternateContent>
          <mc:Choice Requires="wps">
            <w:drawing>
              <wp:anchor distT="0" distB="0" distL="114300" distR="114300" simplePos="0" relativeHeight="251947520" behindDoc="0" locked="0" layoutInCell="1" allowOverlap="1" wp14:anchorId="53AC624E" wp14:editId="174435B6">
                <wp:simplePos x="0" y="0"/>
                <wp:positionH relativeFrom="column">
                  <wp:posOffset>3177540</wp:posOffset>
                </wp:positionH>
                <wp:positionV relativeFrom="paragraph">
                  <wp:posOffset>291465</wp:posOffset>
                </wp:positionV>
                <wp:extent cx="1419860" cy="640080"/>
                <wp:effectExtent l="0" t="0" r="27940" b="26670"/>
                <wp:wrapNone/>
                <wp:docPr id="289" name="Поле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640080"/>
                        </a:xfrm>
                        <a:prstGeom prst="rect">
                          <a:avLst/>
                        </a:prstGeom>
                        <a:solidFill>
                          <a:srgbClr val="CC99FF"/>
                        </a:solidFill>
                        <a:ln w="9525">
                          <a:solidFill>
                            <a:srgbClr val="000000"/>
                          </a:solidFill>
                          <a:miter lim="800000"/>
                          <a:headEnd/>
                          <a:tailEnd/>
                        </a:ln>
                      </wps:spPr>
                      <wps:txbx>
                        <w:txbxContent>
                          <w:p w14:paraId="6ACA222A"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Состав комиссии Программа инспекции Уведомление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C624E" id="Поле 289" o:spid="_x0000_s1069" type="#_x0000_t202" style="position:absolute;left:0;text-align:left;margin-left:250.2pt;margin-top:22.95pt;width:111.8pt;height:50.4pt;z-index:2519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" fillcolor="#c9f">
                <v:textbox>
                  <w:txbxContent>
                    <w:p w14:paraId="6ACA222A"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Состав комиссии Программа инспекции Уведомление заявителя</w:t>
                      </w:r>
                    </w:p>
                  </w:txbxContent>
                </v:textbox>
              </v:shape>
            </w:pict>
          </mc:Fallback>
        </mc:AlternateContent>
      </w:r>
      <w:r w:rsidRPr="00376086">
        <w:rPr>
          <w:rFonts w:ascii="Times New Roman" w:hAnsi="Times New Roman"/>
          <w:noProof/>
          <w:color w:val="FF0000"/>
          <w:lang w:eastAsia="ru-RU"/>
        </w:rPr>
        <mc:AlternateContent>
          <mc:Choice Requires="wps">
            <w:drawing>
              <wp:anchor distT="0" distB="0" distL="114300" distR="114300" simplePos="0" relativeHeight="251948544" behindDoc="0" locked="0" layoutInCell="1" allowOverlap="1" wp14:anchorId="2ECD45C2" wp14:editId="13F9F7A0">
                <wp:simplePos x="0" y="0"/>
                <wp:positionH relativeFrom="column">
                  <wp:posOffset>4636135</wp:posOffset>
                </wp:positionH>
                <wp:positionV relativeFrom="paragraph">
                  <wp:posOffset>291465</wp:posOffset>
                </wp:positionV>
                <wp:extent cx="1444625" cy="640080"/>
                <wp:effectExtent l="0" t="0" r="22225" b="26670"/>
                <wp:wrapNone/>
                <wp:docPr id="290" name="Поле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640080"/>
                        </a:xfrm>
                        <a:prstGeom prst="rect">
                          <a:avLst/>
                        </a:prstGeom>
                        <a:solidFill>
                          <a:srgbClr val="CC99FF"/>
                        </a:solidFill>
                        <a:ln w="9525">
                          <a:solidFill>
                            <a:srgbClr val="000000"/>
                          </a:solidFill>
                          <a:miter lim="800000"/>
                          <a:headEnd/>
                          <a:tailEnd/>
                        </a:ln>
                      </wps:spPr>
                      <wps:txbx>
                        <w:txbxContent>
                          <w:p w14:paraId="3F8D3790"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Направление технического задания и документов заявителя в экспертную организацию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D45C2" id="Поле 290" o:spid="_x0000_s1070" type="#_x0000_t202" style="position:absolute;left:0;text-align:left;margin-left:365.05pt;margin-top:22.95pt;width:113.75pt;height:50.4pt;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" fillcolor="#c9f">
                <v:textbox>
                  <w:txbxContent>
                    <w:p w14:paraId="3F8D3790"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Направление технического задания и документов заявителя в экспертную организацию</w:t>
                      </w:r>
                    </w:p>
                  </w:txbxContent>
                </v:textbox>
              </v:shape>
            </w:pict>
          </mc:Fallback>
        </mc:AlternateContent>
      </w:r>
    </w:p>
    <w:p w14:paraId="2DE73088" w14:textId="77777777" w:rsidR="00E01334" w:rsidRPr="00376086" w:rsidRDefault="00E01334" w:rsidP="00E01334">
      <w:pPr>
        <w:widowControl w:val="0"/>
        <w:shd w:val="clear" w:color="auto" w:fill="FFFFFF"/>
        <w:autoSpaceDE w:val="0"/>
        <w:autoSpaceDN w:val="0"/>
        <w:adjustRightInd w:val="0"/>
        <w:spacing w:after="0" w:line="360" w:lineRule="auto"/>
        <w:ind w:firstLine="709"/>
        <w:jc w:val="both"/>
        <w:rPr>
          <w:rFonts w:ascii="Times New Roman" w:eastAsia="Times New Roman" w:hAnsi="Times New Roman"/>
          <w:b/>
          <w:i/>
          <w:noProof/>
          <w:color w:val="FF0000"/>
          <w:sz w:val="28"/>
          <w:szCs w:val="28"/>
          <w:lang w:eastAsia="ru-RU"/>
        </w:rPr>
      </w:pPr>
    </w:p>
    <w:p w14:paraId="193D9FA2" w14:textId="77777777" w:rsidR="00E01334" w:rsidRPr="00376086" w:rsidRDefault="00E01334" w:rsidP="00E01334">
      <w:pPr>
        <w:widowControl w:val="0"/>
        <w:shd w:val="clear" w:color="auto" w:fill="FFFFFF"/>
        <w:autoSpaceDE w:val="0"/>
        <w:autoSpaceDN w:val="0"/>
        <w:adjustRightInd w:val="0"/>
        <w:spacing w:after="0" w:line="360" w:lineRule="auto"/>
        <w:ind w:firstLine="709"/>
        <w:jc w:val="both"/>
        <w:rPr>
          <w:rFonts w:ascii="Times New Roman" w:eastAsia="Times New Roman" w:hAnsi="Times New Roman"/>
          <w:b/>
          <w:i/>
          <w:noProof/>
          <w:color w:val="FF0000"/>
          <w:sz w:val="28"/>
          <w:szCs w:val="28"/>
          <w:lang w:eastAsia="ru-RU"/>
        </w:rPr>
      </w:pPr>
    </w:p>
    <w:p w14:paraId="6C21D59A" w14:textId="77777777" w:rsidR="00E01334" w:rsidRPr="00376086" w:rsidRDefault="00BE58D2" w:rsidP="00E01334">
      <w:pPr>
        <w:widowControl w:val="0"/>
        <w:shd w:val="clear" w:color="auto" w:fill="FFFFFF"/>
        <w:autoSpaceDE w:val="0"/>
        <w:autoSpaceDN w:val="0"/>
        <w:adjustRightInd w:val="0"/>
        <w:spacing w:after="0" w:line="360" w:lineRule="auto"/>
        <w:ind w:firstLine="709"/>
        <w:jc w:val="both"/>
        <w:rPr>
          <w:rFonts w:ascii="Times New Roman" w:eastAsia="Times New Roman" w:hAnsi="Times New Roman"/>
          <w:b/>
          <w:i/>
          <w:noProof/>
          <w:color w:val="FF0000"/>
          <w:sz w:val="28"/>
          <w:szCs w:val="28"/>
          <w:lang w:eastAsia="ru-RU"/>
        </w:rPr>
      </w:pPr>
      <w:r w:rsidRPr="00376086">
        <w:rPr>
          <w:rFonts w:ascii="Times New Roman" w:hAnsi="Times New Roman"/>
          <w:noProof/>
          <w:color w:val="FF0000"/>
          <w:lang w:eastAsia="ru-RU"/>
        </w:rPr>
        <mc:AlternateContent>
          <mc:Choice Requires="wps">
            <w:drawing>
              <wp:anchor distT="0" distB="0" distL="114300" distR="114300" simplePos="0" relativeHeight="251949568" behindDoc="0" locked="0" layoutInCell="1" allowOverlap="1" wp14:anchorId="779D67EC" wp14:editId="6CA8CEC7">
                <wp:simplePos x="0" y="0"/>
                <wp:positionH relativeFrom="column">
                  <wp:posOffset>3177540</wp:posOffset>
                </wp:positionH>
                <wp:positionV relativeFrom="paragraph">
                  <wp:posOffset>40640</wp:posOffset>
                </wp:positionV>
                <wp:extent cx="1419860" cy="365760"/>
                <wp:effectExtent l="0" t="0" r="27940" b="15240"/>
                <wp:wrapNone/>
                <wp:docPr id="295" name="Поле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365760"/>
                        </a:xfrm>
                        <a:prstGeom prst="rect">
                          <a:avLst/>
                        </a:prstGeom>
                        <a:solidFill>
                          <a:srgbClr val="CC99FF"/>
                        </a:solidFill>
                        <a:ln w="9525">
                          <a:solidFill>
                            <a:srgbClr val="000000"/>
                          </a:solidFill>
                          <a:miter lim="800000"/>
                          <a:headEnd/>
                          <a:tailEnd/>
                        </a:ln>
                      </wps:spPr>
                      <wps:txbx>
                        <w:txbxContent>
                          <w:p w14:paraId="4407A778"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Проведение инспекции</w:t>
                            </w:r>
                          </w:p>
                          <w:p w14:paraId="74B07B43"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Акт инспекции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D67EC" id="Поле 295" o:spid="_x0000_s1071" type="#_x0000_t202" style="position:absolute;left:0;text-align:left;margin-left:250.2pt;margin-top:3.2pt;width:111.8pt;height:28.8pt;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" fillcolor="#c9f">
                <v:textbox>
                  <w:txbxContent>
                    <w:p w14:paraId="4407A778"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Проведение инспекции</w:t>
                      </w:r>
                    </w:p>
                    <w:p w14:paraId="74B07B43"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Акт инспекции</w:t>
                      </w:r>
                    </w:p>
                  </w:txbxContent>
                </v:textbox>
              </v:shape>
            </w:pict>
          </mc:Fallback>
        </mc:AlternateContent>
      </w:r>
      <w:r w:rsidRPr="00376086">
        <w:rPr>
          <w:rFonts w:ascii="Times New Roman" w:hAnsi="Times New Roman"/>
          <w:noProof/>
          <w:color w:val="FF0000"/>
          <w:lang w:eastAsia="ru-RU"/>
        </w:rPr>
        <mc:AlternateContent>
          <mc:Choice Requires="wps">
            <w:drawing>
              <wp:anchor distT="0" distB="0" distL="114300" distR="114300" simplePos="0" relativeHeight="251950592" behindDoc="0" locked="0" layoutInCell="1" allowOverlap="1" wp14:anchorId="2311A6D9" wp14:editId="773AA4BA">
                <wp:simplePos x="0" y="0"/>
                <wp:positionH relativeFrom="column">
                  <wp:posOffset>4636135</wp:posOffset>
                </wp:positionH>
                <wp:positionV relativeFrom="paragraph">
                  <wp:posOffset>40640</wp:posOffset>
                </wp:positionV>
                <wp:extent cx="1444625" cy="365760"/>
                <wp:effectExtent l="0" t="0" r="22225" b="15240"/>
                <wp:wrapNone/>
                <wp:docPr id="296" name="Поле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365760"/>
                        </a:xfrm>
                        <a:prstGeom prst="rect">
                          <a:avLst/>
                        </a:prstGeom>
                        <a:solidFill>
                          <a:srgbClr val="CC99FF"/>
                        </a:solidFill>
                        <a:ln w="9525">
                          <a:solidFill>
                            <a:srgbClr val="000000"/>
                          </a:solidFill>
                          <a:miter lim="800000"/>
                          <a:headEnd/>
                          <a:tailEnd/>
                        </a:ln>
                      </wps:spPr>
                      <wps:txbx>
                        <w:txbxContent>
                          <w:p w14:paraId="0811CCA6"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Проведение экспертизы</w:t>
                            </w:r>
                          </w:p>
                          <w:p w14:paraId="2DE4B7A6"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Экспертное заключение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1A6D9" id="Поле 296" o:spid="_x0000_s1072" type="#_x0000_t202" style="position:absolute;left:0;text-align:left;margin-left:365.05pt;margin-top:3.2pt;width:113.75pt;height:28.8pt;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" fillcolor="#c9f">
                <v:textbox>
                  <w:txbxContent>
                    <w:p w14:paraId="0811CCA6"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Проведение экспертизы</w:t>
                      </w:r>
                    </w:p>
                    <w:p w14:paraId="2DE4B7A6"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Экспертное заключение</w:t>
                      </w:r>
                    </w:p>
                  </w:txbxContent>
                </v:textbox>
              </v:shape>
            </w:pict>
          </mc:Fallback>
        </mc:AlternateContent>
      </w:r>
    </w:p>
    <w:p w14:paraId="690C6749" w14:textId="77777777" w:rsidR="00E01334" w:rsidRPr="00376086" w:rsidRDefault="00BE58D2" w:rsidP="00E01334">
      <w:pPr>
        <w:widowControl w:val="0"/>
        <w:shd w:val="clear" w:color="auto" w:fill="FFFFFF"/>
        <w:autoSpaceDE w:val="0"/>
        <w:autoSpaceDN w:val="0"/>
        <w:adjustRightInd w:val="0"/>
        <w:spacing w:after="0" w:line="360" w:lineRule="auto"/>
        <w:ind w:firstLine="709"/>
        <w:jc w:val="both"/>
        <w:rPr>
          <w:rFonts w:ascii="Times New Roman" w:eastAsia="Times New Roman" w:hAnsi="Times New Roman"/>
          <w:b/>
          <w:i/>
          <w:noProof/>
          <w:color w:val="FF0000"/>
          <w:sz w:val="28"/>
          <w:szCs w:val="28"/>
          <w:lang w:eastAsia="ru-RU"/>
        </w:rPr>
      </w:pPr>
      <w:r w:rsidRPr="00376086">
        <w:rPr>
          <w:rFonts w:ascii="Times New Roman" w:hAnsi="Times New Roman"/>
          <w:noProof/>
          <w:color w:val="FF0000"/>
          <w:lang w:eastAsia="ru-RU"/>
        </w:rPr>
        <mc:AlternateContent>
          <mc:Choice Requires="wps">
            <w:drawing>
              <wp:anchor distT="0" distB="0" distL="114300" distR="114300" simplePos="0" relativeHeight="251951616" behindDoc="0" locked="0" layoutInCell="1" allowOverlap="1" wp14:anchorId="1FCE61DE" wp14:editId="4B8D4383">
                <wp:simplePos x="0" y="0"/>
                <wp:positionH relativeFrom="column">
                  <wp:posOffset>-353060</wp:posOffset>
                </wp:positionH>
                <wp:positionV relativeFrom="paragraph">
                  <wp:posOffset>129540</wp:posOffset>
                </wp:positionV>
                <wp:extent cx="1593215" cy="1539875"/>
                <wp:effectExtent l="0" t="0" r="26035" b="22225"/>
                <wp:wrapNone/>
                <wp:docPr id="298" name="Поле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1539875"/>
                        </a:xfrm>
                        <a:prstGeom prst="rect">
                          <a:avLst/>
                        </a:prstGeom>
                        <a:solidFill>
                          <a:srgbClr val="FFFF00"/>
                        </a:solidFill>
                        <a:ln w="9525">
                          <a:solidFill>
                            <a:srgbClr val="000000"/>
                          </a:solidFill>
                          <a:miter lim="800000"/>
                          <a:headEnd/>
                          <a:tailEnd/>
                        </a:ln>
                      </wps:spPr>
                      <wps:txbx>
                        <w:txbxContent>
                          <w:p w14:paraId="7D42A76C" w14:textId="77777777" w:rsidR="00FE1A64" w:rsidRPr="004B6A9B" w:rsidRDefault="00FE1A64" w:rsidP="00E01334">
                            <w:pPr>
                              <w:spacing w:after="120"/>
                              <w:rPr>
                                <w:rFonts w:ascii="Times New Roman" w:hAnsi="Times New Roman"/>
                                <w:sz w:val="16"/>
                                <w:szCs w:val="16"/>
                              </w:rPr>
                            </w:pPr>
                          </w:p>
                          <w:p w14:paraId="011DCFCD" w14:textId="77777777" w:rsidR="00FE1A64" w:rsidRPr="004B6A9B" w:rsidRDefault="00FE1A64" w:rsidP="00E01334">
                            <w:pPr>
                              <w:spacing w:after="120"/>
                              <w:rPr>
                                <w:rFonts w:ascii="Times New Roman" w:hAnsi="Times New Roman"/>
                                <w:sz w:val="16"/>
                                <w:szCs w:val="16"/>
                              </w:rPr>
                            </w:pPr>
                          </w:p>
                          <w:p w14:paraId="6FB99ECC" w14:textId="77777777" w:rsidR="00FE1A64" w:rsidRDefault="00FE1A64" w:rsidP="00E01334">
                            <w:pPr>
                              <w:widowControl w:val="0"/>
                              <w:spacing w:after="0" w:line="240" w:lineRule="auto"/>
                              <w:jc w:val="center"/>
                              <w:rPr>
                                <w:rFonts w:ascii="Times New Roman" w:hAnsi="Times New Roman"/>
                                <w:sz w:val="16"/>
                                <w:szCs w:val="16"/>
                                <w:lang w:val="en-US"/>
                              </w:rPr>
                            </w:pPr>
                          </w:p>
                          <w:p w14:paraId="3F0DE236" w14:textId="77777777" w:rsidR="00FE1A64" w:rsidRPr="004B6A9B" w:rsidRDefault="00FE1A64" w:rsidP="00E01334">
                            <w:pPr>
                              <w:widowControl w:val="0"/>
                              <w:spacing w:after="0" w:line="240" w:lineRule="auto"/>
                              <w:jc w:val="center"/>
                              <w:rPr>
                                <w:rFonts w:ascii="Times New Roman" w:hAnsi="Times New Roman"/>
                                <w:b/>
                                <w:sz w:val="18"/>
                                <w:szCs w:val="18"/>
                              </w:rPr>
                            </w:pPr>
                            <w:r w:rsidRPr="004B6A9B">
                              <w:rPr>
                                <w:rFonts w:ascii="Times New Roman" w:hAnsi="Times New Roman"/>
                                <w:b/>
                                <w:sz w:val="18"/>
                                <w:szCs w:val="18"/>
                              </w:rPr>
                              <w:t>Принятие решения о выдаче или об отказе в выдаче лицензии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E61DE" id="Поле 298" o:spid="_x0000_s1073" type="#_x0000_t202" style="position:absolute;left:0;text-align:left;margin-left:-27.8pt;margin-top:10.2pt;width:125.45pt;height:121.25pt;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" fillcolor="yellow">
                <v:textbox>
                  <w:txbxContent>
                    <w:p w14:paraId="7D42A76C" w14:textId="77777777" w:rsidR="00FE1A64" w:rsidRPr="004B6A9B" w:rsidRDefault="00FE1A64" w:rsidP="00E01334">
                      <w:pPr>
                        <w:spacing w:after="120"/>
                        <w:rPr>
                          <w:rFonts w:ascii="Times New Roman" w:hAnsi="Times New Roman"/>
                          <w:sz w:val="16"/>
                          <w:szCs w:val="16"/>
                        </w:rPr>
                      </w:pPr>
                    </w:p>
                    <w:p w14:paraId="011DCFCD" w14:textId="77777777" w:rsidR="00FE1A64" w:rsidRPr="004B6A9B" w:rsidRDefault="00FE1A64" w:rsidP="00E01334">
                      <w:pPr>
                        <w:spacing w:after="120"/>
                        <w:rPr>
                          <w:rFonts w:ascii="Times New Roman" w:hAnsi="Times New Roman"/>
                          <w:sz w:val="16"/>
                          <w:szCs w:val="16"/>
                        </w:rPr>
                      </w:pPr>
                    </w:p>
                    <w:p w14:paraId="6FB99ECC" w14:textId="77777777" w:rsidR="00FE1A64" w:rsidRDefault="00FE1A64" w:rsidP="00E01334">
                      <w:pPr>
                        <w:widowControl w:val="0"/>
                        <w:spacing w:after="0" w:line="240" w:lineRule="auto"/>
                        <w:jc w:val="center"/>
                        <w:rPr>
                          <w:rFonts w:ascii="Times New Roman" w:hAnsi="Times New Roman"/>
                          <w:sz w:val="16"/>
                          <w:szCs w:val="16"/>
                          <w:lang w:val="en-US"/>
                        </w:rPr>
                      </w:pPr>
                    </w:p>
                    <w:p w14:paraId="3F0DE236" w14:textId="77777777" w:rsidR="00FE1A64" w:rsidRPr="004B6A9B" w:rsidRDefault="00FE1A64" w:rsidP="00E01334">
                      <w:pPr>
                        <w:widowControl w:val="0"/>
                        <w:spacing w:after="0" w:line="240" w:lineRule="auto"/>
                        <w:jc w:val="center"/>
                        <w:rPr>
                          <w:rFonts w:ascii="Times New Roman" w:hAnsi="Times New Roman"/>
                          <w:b/>
                          <w:sz w:val="18"/>
                          <w:szCs w:val="18"/>
                        </w:rPr>
                      </w:pPr>
                      <w:r w:rsidRPr="004B6A9B">
                        <w:rPr>
                          <w:rFonts w:ascii="Times New Roman" w:hAnsi="Times New Roman"/>
                          <w:b/>
                          <w:sz w:val="18"/>
                          <w:szCs w:val="18"/>
                        </w:rPr>
                        <w:t>Принятие решения о выдаче или об отказе в выдаче лицензии</w:t>
                      </w:r>
                    </w:p>
                  </w:txbxContent>
                </v:textbox>
              </v:shape>
            </w:pict>
          </mc:Fallback>
        </mc:AlternateContent>
      </w:r>
      <w:r w:rsidRPr="00376086">
        <w:rPr>
          <w:rFonts w:ascii="Times New Roman" w:hAnsi="Times New Roman"/>
          <w:noProof/>
          <w:color w:val="FF0000"/>
          <w:lang w:eastAsia="ru-RU"/>
        </w:rPr>
        <mc:AlternateContent>
          <mc:Choice Requires="wps">
            <w:drawing>
              <wp:anchor distT="0" distB="0" distL="114300" distR="114300" simplePos="0" relativeHeight="251952640" behindDoc="0" locked="0" layoutInCell="1" allowOverlap="1" wp14:anchorId="0563C578" wp14:editId="5F9B4E01">
                <wp:simplePos x="0" y="0"/>
                <wp:positionH relativeFrom="column">
                  <wp:posOffset>1291590</wp:posOffset>
                </wp:positionH>
                <wp:positionV relativeFrom="paragraph">
                  <wp:posOffset>129540</wp:posOffset>
                </wp:positionV>
                <wp:extent cx="4831715" cy="224155"/>
                <wp:effectExtent l="0" t="0" r="26035" b="23495"/>
                <wp:wrapNone/>
                <wp:docPr id="299" name="Поле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715" cy="224155"/>
                        </a:xfrm>
                        <a:prstGeom prst="rect">
                          <a:avLst/>
                        </a:prstGeom>
                        <a:solidFill>
                          <a:srgbClr val="FFFF99"/>
                        </a:solidFill>
                        <a:ln w="9525">
                          <a:solidFill>
                            <a:srgbClr val="000000"/>
                          </a:solidFill>
                          <a:miter lim="800000"/>
                          <a:headEnd/>
                          <a:tailEnd/>
                        </a:ln>
                      </wps:spPr>
                      <wps:txbx>
                        <w:txbxContent>
                          <w:p w14:paraId="6A663A06"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Ответственное подразделение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3C578" id="Поле 299" o:spid="_x0000_s1074" type="#_x0000_t202" style="position:absolute;left:0;text-align:left;margin-left:101.7pt;margin-top:10.2pt;width:380.45pt;height:17.65pt;z-index:2519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" fillcolor="#ff9">
                <v:textbox>
                  <w:txbxContent>
                    <w:p w14:paraId="6A663A06"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Ответственное подразделение</w:t>
                      </w:r>
                    </w:p>
                  </w:txbxContent>
                </v:textbox>
              </v:shape>
            </w:pict>
          </mc:Fallback>
        </mc:AlternateContent>
      </w:r>
    </w:p>
    <w:p w14:paraId="1BE33C8E" w14:textId="77777777" w:rsidR="00E01334" w:rsidRPr="00376086" w:rsidRDefault="00BE58D2" w:rsidP="00E01334">
      <w:pPr>
        <w:widowControl w:val="0"/>
        <w:shd w:val="clear" w:color="auto" w:fill="FFFFFF"/>
        <w:autoSpaceDE w:val="0"/>
        <w:autoSpaceDN w:val="0"/>
        <w:adjustRightInd w:val="0"/>
        <w:spacing w:after="0" w:line="360" w:lineRule="auto"/>
        <w:ind w:firstLine="709"/>
        <w:jc w:val="both"/>
        <w:rPr>
          <w:rFonts w:ascii="Times New Roman" w:eastAsia="Times New Roman" w:hAnsi="Times New Roman"/>
          <w:b/>
          <w:i/>
          <w:noProof/>
          <w:color w:val="FF0000"/>
          <w:sz w:val="28"/>
          <w:szCs w:val="28"/>
          <w:lang w:eastAsia="ru-RU"/>
        </w:rPr>
      </w:pPr>
      <w:r w:rsidRPr="00376086">
        <w:rPr>
          <w:rFonts w:ascii="Times New Roman" w:hAnsi="Times New Roman"/>
          <w:noProof/>
          <w:color w:val="FF0000"/>
          <w:lang w:eastAsia="ru-RU"/>
        </w:rPr>
        <mc:AlternateContent>
          <mc:Choice Requires="wps">
            <w:drawing>
              <wp:anchor distT="0" distB="0" distL="114300" distR="114300" simplePos="0" relativeHeight="251954688" behindDoc="0" locked="0" layoutInCell="1" allowOverlap="1" wp14:anchorId="640C6C28" wp14:editId="4B9E14AB">
                <wp:simplePos x="0" y="0"/>
                <wp:positionH relativeFrom="column">
                  <wp:posOffset>3928745</wp:posOffset>
                </wp:positionH>
                <wp:positionV relativeFrom="paragraph">
                  <wp:posOffset>81915</wp:posOffset>
                </wp:positionV>
                <wp:extent cx="2194560" cy="361950"/>
                <wp:effectExtent l="0" t="0" r="15240" b="19050"/>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61950"/>
                        </a:xfrm>
                        <a:prstGeom prst="rect">
                          <a:avLst/>
                        </a:prstGeom>
                        <a:solidFill>
                          <a:srgbClr val="FFFF99"/>
                        </a:solidFill>
                        <a:ln w="9525">
                          <a:solidFill>
                            <a:srgbClr val="000000"/>
                          </a:solidFill>
                          <a:miter lim="800000"/>
                          <a:headEnd/>
                          <a:tailEnd/>
                        </a:ln>
                      </wps:spPr>
                      <wps:txbx>
                        <w:txbxContent>
                          <w:p w14:paraId="44344962"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Подготовка к принятию решения о выдаче лицензии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C6C28" id="Поле 307" o:spid="_x0000_s1075" type="#_x0000_t202" style="position:absolute;left:0;text-align:left;margin-left:309.35pt;margin-top:6.45pt;width:172.8pt;height:28.5pt;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" fillcolor="#ff9">
                <v:textbox>
                  <w:txbxContent>
                    <w:p w14:paraId="44344962"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Подготовка к принятию решения о выдаче лицензии</w:t>
                      </w:r>
                    </w:p>
                  </w:txbxContent>
                </v:textbox>
              </v:shape>
            </w:pict>
          </mc:Fallback>
        </mc:AlternateContent>
      </w:r>
      <w:r w:rsidRPr="00376086">
        <w:rPr>
          <w:rFonts w:ascii="Times New Roman" w:hAnsi="Times New Roman"/>
          <w:noProof/>
          <w:color w:val="FF0000"/>
          <w:lang w:eastAsia="ru-RU"/>
        </w:rPr>
        <mc:AlternateContent>
          <mc:Choice Requires="wps">
            <w:drawing>
              <wp:anchor distT="0" distB="0" distL="114300" distR="114300" simplePos="0" relativeHeight="251961856" behindDoc="0" locked="0" layoutInCell="1" allowOverlap="1" wp14:anchorId="0A8BD1AB" wp14:editId="30F75607">
                <wp:simplePos x="0" y="0"/>
                <wp:positionH relativeFrom="column">
                  <wp:posOffset>1291590</wp:posOffset>
                </wp:positionH>
                <wp:positionV relativeFrom="paragraph">
                  <wp:posOffset>81915</wp:posOffset>
                </wp:positionV>
                <wp:extent cx="2500630" cy="361950"/>
                <wp:effectExtent l="0" t="0" r="13970" b="1905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630" cy="361950"/>
                        </a:xfrm>
                        <a:prstGeom prst="rect">
                          <a:avLst/>
                        </a:prstGeom>
                        <a:solidFill>
                          <a:srgbClr val="FFFF99"/>
                        </a:solidFill>
                        <a:ln w="9525">
                          <a:solidFill>
                            <a:srgbClr val="000000"/>
                          </a:solidFill>
                          <a:miter lim="800000"/>
                          <a:headEnd/>
                          <a:tailEnd/>
                        </a:ln>
                      </wps:spPr>
                      <wps:txbx>
                        <w:txbxContent>
                          <w:p w14:paraId="2821D9D4"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Подготовка к принятию решения об отказе выдачи лицензии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BD1AB" id="Поле 309" o:spid="_x0000_s1076" type="#_x0000_t202" style="position:absolute;left:0;text-align:left;margin-left:101.7pt;margin-top:6.45pt;width:196.9pt;height:28.5pt;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" fillcolor="#ff9">
                <v:textbox>
                  <w:txbxContent>
                    <w:p w14:paraId="2821D9D4"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Подготовка к принятию решения об отказе выдачи лицензии</w:t>
                      </w:r>
                    </w:p>
                  </w:txbxContent>
                </v:textbox>
              </v:shape>
            </w:pict>
          </mc:Fallback>
        </mc:AlternateContent>
      </w:r>
    </w:p>
    <w:p w14:paraId="7796CFAD" w14:textId="77777777" w:rsidR="00E01334" w:rsidRPr="00376086" w:rsidRDefault="00BE58D2" w:rsidP="00E01334">
      <w:pPr>
        <w:widowControl w:val="0"/>
        <w:shd w:val="clear" w:color="auto" w:fill="FFFFFF"/>
        <w:autoSpaceDE w:val="0"/>
        <w:autoSpaceDN w:val="0"/>
        <w:adjustRightInd w:val="0"/>
        <w:spacing w:after="0" w:line="360" w:lineRule="auto"/>
        <w:ind w:firstLine="709"/>
        <w:jc w:val="both"/>
        <w:rPr>
          <w:rFonts w:ascii="Times New Roman" w:eastAsia="Times New Roman" w:hAnsi="Times New Roman"/>
          <w:b/>
          <w:i/>
          <w:noProof/>
          <w:color w:val="FF0000"/>
          <w:sz w:val="28"/>
          <w:szCs w:val="28"/>
          <w:lang w:eastAsia="ru-RU"/>
        </w:rPr>
      </w:pPr>
      <w:r w:rsidRPr="00376086">
        <w:rPr>
          <w:rFonts w:ascii="Times New Roman" w:hAnsi="Times New Roman"/>
          <w:noProof/>
          <w:color w:val="FF0000"/>
          <w:lang w:eastAsia="ru-RU"/>
        </w:rPr>
        <mc:AlternateContent>
          <mc:Choice Requires="wps">
            <w:drawing>
              <wp:anchor distT="0" distB="0" distL="114300" distR="114300" simplePos="0" relativeHeight="251960832" behindDoc="0" locked="0" layoutInCell="1" allowOverlap="1" wp14:anchorId="1BAC1A45" wp14:editId="347886BC">
                <wp:simplePos x="0" y="0"/>
                <wp:positionH relativeFrom="column">
                  <wp:posOffset>5440680</wp:posOffset>
                </wp:positionH>
                <wp:positionV relativeFrom="paragraph">
                  <wp:posOffset>173355</wp:posOffset>
                </wp:positionV>
                <wp:extent cx="682625" cy="622935"/>
                <wp:effectExtent l="0" t="0" r="22225" b="24765"/>
                <wp:wrapNone/>
                <wp:docPr id="478" name="Поле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622935"/>
                        </a:xfrm>
                        <a:prstGeom prst="rect">
                          <a:avLst/>
                        </a:prstGeom>
                        <a:solidFill>
                          <a:srgbClr val="FFFF99"/>
                        </a:solidFill>
                        <a:ln w="9525">
                          <a:solidFill>
                            <a:srgbClr val="000000"/>
                          </a:solidFill>
                          <a:miter lim="800000"/>
                          <a:headEnd/>
                          <a:tailEnd/>
                        </a:ln>
                      </wps:spPr>
                      <wps:txbx>
                        <w:txbxContent>
                          <w:p w14:paraId="7E2146F0"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Условия действия лицензии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C1A45" id="Поле 478" o:spid="_x0000_s1077" type="#_x0000_t202" style="position:absolute;left:0;text-align:left;margin-left:428.4pt;margin-top:13.65pt;width:53.75pt;height:49.05pt;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" fillcolor="#ff9">
                <v:textbox>
                  <w:txbxContent>
                    <w:p w14:paraId="7E2146F0"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Условия действия лицензии</w:t>
                      </w:r>
                    </w:p>
                  </w:txbxContent>
                </v:textbox>
              </v:shape>
            </w:pict>
          </mc:Fallback>
        </mc:AlternateContent>
      </w:r>
      <w:r w:rsidRPr="00376086">
        <w:rPr>
          <w:rFonts w:ascii="Times New Roman" w:hAnsi="Times New Roman"/>
          <w:noProof/>
          <w:color w:val="FF0000"/>
          <w:lang w:eastAsia="ru-RU"/>
        </w:rPr>
        <mc:AlternateContent>
          <mc:Choice Requires="wps">
            <w:drawing>
              <wp:anchor distT="0" distB="0" distL="114300" distR="114300" simplePos="0" relativeHeight="251959808" behindDoc="0" locked="0" layoutInCell="1" allowOverlap="1" wp14:anchorId="0ED5A095" wp14:editId="347E3624">
                <wp:simplePos x="0" y="0"/>
                <wp:positionH relativeFrom="column">
                  <wp:posOffset>4726305</wp:posOffset>
                </wp:positionH>
                <wp:positionV relativeFrom="paragraph">
                  <wp:posOffset>173355</wp:posOffset>
                </wp:positionV>
                <wp:extent cx="676275" cy="622935"/>
                <wp:effectExtent l="0" t="0" r="28575" b="24765"/>
                <wp:wrapNone/>
                <wp:docPr id="479" name="Поле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622935"/>
                        </a:xfrm>
                        <a:prstGeom prst="rect">
                          <a:avLst/>
                        </a:prstGeom>
                        <a:solidFill>
                          <a:srgbClr val="FFFF99"/>
                        </a:solidFill>
                        <a:ln w="9525">
                          <a:solidFill>
                            <a:srgbClr val="000000"/>
                          </a:solidFill>
                          <a:miter lim="800000"/>
                          <a:headEnd/>
                          <a:tailEnd/>
                        </a:ln>
                      </wps:spPr>
                      <wps:txbx>
                        <w:txbxContent>
                          <w:p w14:paraId="126C09F1"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Проект лицензии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5A095" id="Поле 479" o:spid="_x0000_s1078" type="#_x0000_t202" style="position:absolute;left:0;text-align:left;margin-left:372.15pt;margin-top:13.65pt;width:53.25pt;height:49.05pt;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" fillcolor="#ff9">
                <v:textbox>
                  <w:txbxContent>
                    <w:p w14:paraId="126C09F1"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Проект лицензии</w:t>
                      </w:r>
                    </w:p>
                  </w:txbxContent>
                </v:textbox>
              </v:shape>
            </w:pict>
          </mc:Fallback>
        </mc:AlternateContent>
      </w:r>
      <w:r w:rsidRPr="00376086">
        <w:rPr>
          <w:rFonts w:ascii="Times New Roman" w:hAnsi="Times New Roman"/>
          <w:noProof/>
          <w:color w:val="FF0000"/>
          <w:lang w:eastAsia="ru-RU"/>
        </w:rPr>
        <mc:AlternateContent>
          <mc:Choice Requires="wps">
            <w:drawing>
              <wp:anchor distT="0" distB="0" distL="114300" distR="114300" simplePos="0" relativeHeight="251958784" behindDoc="0" locked="0" layoutInCell="1" allowOverlap="1" wp14:anchorId="68EFDDE4" wp14:editId="5520535C">
                <wp:simplePos x="0" y="0"/>
                <wp:positionH relativeFrom="column">
                  <wp:posOffset>3928745</wp:posOffset>
                </wp:positionH>
                <wp:positionV relativeFrom="paragraph">
                  <wp:posOffset>173355</wp:posOffset>
                </wp:positionV>
                <wp:extent cx="749935" cy="622935"/>
                <wp:effectExtent l="0" t="0" r="12065" b="24765"/>
                <wp:wrapNone/>
                <wp:docPr id="480" name="Поле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622935"/>
                        </a:xfrm>
                        <a:prstGeom prst="rect">
                          <a:avLst/>
                        </a:prstGeom>
                        <a:solidFill>
                          <a:srgbClr val="FFFF99"/>
                        </a:solidFill>
                        <a:ln w="9525">
                          <a:solidFill>
                            <a:srgbClr val="000000"/>
                          </a:solidFill>
                          <a:miter lim="800000"/>
                          <a:headEnd/>
                          <a:tailEnd/>
                        </a:ln>
                      </wps:spPr>
                      <wps:txbx>
                        <w:txbxContent>
                          <w:p w14:paraId="2C646F6A"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Проект решения о выдаче лицензии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FDDE4" id="Поле 480" o:spid="_x0000_s1079" type="#_x0000_t202" style="position:absolute;left:0;text-align:left;margin-left:309.35pt;margin-top:13.65pt;width:59.05pt;height:49.05pt;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" fillcolor="#ff9">
                <v:textbox>
                  <w:txbxContent>
                    <w:p w14:paraId="2C646F6A"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Проект решения о выдаче лицензии</w:t>
                      </w:r>
                    </w:p>
                  </w:txbxContent>
                </v:textbox>
              </v:shape>
            </w:pict>
          </mc:Fallback>
        </mc:AlternateContent>
      </w:r>
      <w:r w:rsidRPr="00376086">
        <w:rPr>
          <w:rFonts w:ascii="Times New Roman" w:hAnsi="Times New Roman"/>
          <w:noProof/>
          <w:color w:val="FF0000"/>
          <w:lang w:eastAsia="ru-RU"/>
        </w:rPr>
        <mc:AlternateContent>
          <mc:Choice Requires="wps">
            <w:drawing>
              <wp:anchor distT="0" distB="0" distL="114300" distR="114300" simplePos="0" relativeHeight="251957760" behindDoc="0" locked="0" layoutInCell="1" allowOverlap="1" wp14:anchorId="542AE0F7" wp14:editId="0C0536D4">
                <wp:simplePos x="0" y="0"/>
                <wp:positionH relativeFrom="column">
                  <wp:posOffset>2994025</wp:posOffset>
                </wp:positionH>
                <wp:positionV relativeFrom="paragraph">
                  <wp:posOffset>173355</wp:posOffset>
                </wp:positionV>
                <wp:extent cx="798195" cy="622935"/>
                <wp:effectExtent l="0" t="0" r="20955" b="24765"/>
                <wp:wrapNone/>
                <wp:docPr id="481" name="Поле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622935"/>
                        </a:xfrm>
                        <a:prstGeom prst="rect">
                          <a:avLst/>
                        </a:prstGeom>
                        <a:solidFill>
                          <a:srgbClr val="FFFF99"/>
                        </a:solidFill>
                        <a:ln w="9525">
                          <a:solidFill>
                            <a:srgbClr val="000000"/>
                          </a:solidFill>
                          <a:miter lim="800000"/>
                          <a:headEnd/>
                          <a:tailEnd/>
                        </a:ln>
                      </wps:spPr>
                      <wps:txbx>
                        <w:txbxContent>
                          <w:p w14:paraId="068925D1"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Экспертное заключение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AE0F7" id="Поле 481" o:spid="_x0000_s1080" type="#_x0000_t202" style="position:absolute;left:0;text-align:left;margin-left:235.75pt;margin-top:13.65pt;width:62.85pt;height:49.05pt;z-index:2519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" fillcolor="#ff9">
                <v:textbox>
                  <w:txbxContent>
                    <w:p w14:paraId="068925D1"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Экспертное заключение</w:t>
                      </w:r>
                    </w:p>
                  </w:txbxContent>
                </v:textbox>
              </v:shape>
            </w:pict>
          </mc:Fallback>
        </mc:AlternateContent>
      </w:r>
      <w:r w:rsidRPr="00376086">
        <w:rPr>
          <w:rFonts w:ascii="Times New Roman" w:hAnsi="Times New Roman"/>
          <w:noProof/>
          <w:color w:val="FF0000"/>
          <w:lang w:eastAsia="ru-RU"/>
        </w:rPr>
        <mc:AlternateContent>
          <mc:Choice Requires="wps">
            <w:drawing>
              <wp:anchor distT="0" distB="0" distL="114300" distR="114300" simplePos="0" relativeHeight="251956736" behindDoc="0" locked="0" layoutInCell="1" allowOverlap="1" wp14:anchorId="3F15275A" wp14:editId="29937459">
                <wp:simplePos x="0" y="0"/>
                <wp:positionH relativeFrom="column">
                  <wp:posOffset>2232025</wp:posOffset>
                </wp:positionH>
                <wp:positionV relativeFrom="paragraph">
                  <wp:posOffset>173355</wp:posOffset>
                </wp:positionV>
                <wp:extent cx="721360" cy="622935"/>
                <wp:effectExtent l="0" t="0" r="21590" b="24765"/>
                <wp:wrapNone/>
                <wp:docPr id="482" name="Поле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622935"/>
                        </a:xfrm>
                        <a:prstGeom prst="rect">
                          <a:avLst/>
                        </a:prstGeom>
                        <a:solidFill>
                          <a:srgbClr val="FFFF99"/>
                        </a:solidFill>
                        <a:ln w="9525">
                          <a:solidFill>
                            <a:srgbClr val="000000"/>
                          </a:solidFill>
                          <a:miter lim="800000"/>
                          <a:headEnd/>
                          <a:tailEnd/>
                        </a:ln>
                      </wps:spPr>
                      <wps:txbx>
                        <w:txbxContent>
                          <w:p w14:paraId="7D395D38"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Акт инспекции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5275A" id="Поле 482" o:spid="_x0000_s1081" type="#_x0000_t202" style="position:absolute;left:0;text-align:left;margin-left:175.75pt;margin-top:13.65pt;width:56.8pt;height:49.05pt;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" fillcolor="#ff9">
                <v:textbox>
                  <w:txbxContent>
                    <w:p w14:paraId="7D395D38" w14:textId="77777777" w:rsidR="00FE1A64" w:rsidRPr="004B6A9B" w:rsidRDefault="00FE1A64" w:rsidP="00E01334">
                      <w:pPr>
                        <w:spacing w:after="0" w:line="240" w:lineRule="auto"/>
                        <w:jc w:val="center"/>
                        <w:rPr>
                          <w:rFonts w:ascii="Times New Roman" w:hAnsi="Times New Roman"/>
                          <w:sz w:val="18"/>
                          <w:szCs w:val="18"/>
                        </w:rPr>
                      </w:pPr>
                      <w:r w:rsidRPr="004B6A9B">
                        <w:rPr>
                          <w:rFonts w:ascii="Times New Roman" w:hAnsi="Times New Roman"/>
                          <w:sz w:val="18"/>
                          <w:szCs w:val="18"/>
                        </w:rPr>
                        <w:t>Акт инспекции</w:t>
                      </w:r>
                    </w:p>
                  </w:txbxContent>
                </v:textbox>
              </v:shape>
            </w:pict>
          </mc:Fallback>
        </mc:AlternateContent>
      </w:r>
      <w:r w:rsidRPr="00376086">
        <w:rPr>
          <w:rFonts w:ascii="Times New Roman" w:hAnsi="Times New Roman"/>
          <w:noProof/>
          <w:color w:val="FF0000"/>
          <w:lang w:eastAsia="ru-RU"/>
        </w:rPr>
        <mc:AlternateContent>
          <mc:Choice Requires="wps">
            <w:drawing>
              <wp:anchor distT="0" distB="0" distL="114300" distR="114300" simplePos="0" relativeHeight="251955712" behindDoc="0" locked="0" layoutInCell="1" allowOverlap="1" wp14:anchorId="18E34D35" wp14:editId="631599AF">
                <wp:simplePos x="0" y="0"/>
                <wp:positionH relativeFrom="column">
                  <wp:posOffset>1291590</wp:posOffset>
                </wp:positionH>
                <wp:positionV relativeFrom="paragraph">
                  <wp:posOffset>173355</wp:posOffset>
                </wp:positionV>
                <wp:extent cx="897255" cy="622935"/>
                <wp:effectExtent l="0" t="0" r="17145" b="24765"/>
                <wp:wrapNone/>
                <wp:docPr id="483" name="Поле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622935"/>
                        </a:xfrm>
                        <a:prstGeom prst="rect">
                          <a:avLst/>
                        </a:prstGeom>
                        <a:solidFill>
                          <a:srgbClr val="FFFF99"/>
                        </a:solidFill>
                        <a:ln w="9525">
                          <a:solidFill>
                            <a:srgbClr val="000000"/>
                          </a:solidFill>
                          <a:miter lim="800000"/>
                          <a:headEnd/>
                          <a:tailEnd/>
                        </a:ln>
                      </wps:spPr>
                      <wps:txbx>
                        <w:txbxContent>
                          <w:p w14:paraId="2D8C045E" w14:textId="77777777" w:rsidR="00FE1A64" w:rsidRPr="004B6A9B" w:rsidRDefault="00FE1A64" w:rsidP="00E01334">
                            <w:pPr>
                              <w:spacing w:after="0" w:line="240" w:lineRule="auto"/>
                              <w:jc w:val="center"/>
                              <w:rPr>
                                <w:rFonts w:ascii="Times New Roman" w:hAnsi="Times New Roman"/>
                                <w:sz w:val="18"/>
                                <w:szCs w:val="18"/>
                              </w:rPr>
                            </w:pPr>
                            <w:r w:rsidRPr="00262064">
                              <w:rPr>
                                <w:rFonts w:ascii="Times New Roman" w:hAnsi="Times New Roman"/>
                                <w:sz w:val="16"/>
                                <w:szCs w:val="16"/>
                              </w:rPr>
                              <w:t>Проект решения об отказе в выдаче</w:t>
                            </w:r>
                            <w:r w:rsidRPr="004B6A9B">
                              <w:rPr>
                                <w:rFonts w:ascii="Times New Roman" w:hAnsi="Times New Roman"/>
                                <w:sz w:val="18"/>
                                <w:szCs w:val="18"/>
                              </w:rPr>
                              <w:t xml:space="preserve"> лицензии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34D35" id="Поле 483" o:spid="_x0000_s1082" type="#_x0000_t202" style="position:absolute;left:0;text-align:left;margin-left:101.7pt;margin-top:13.65pt;width:70.65pt;height:49.05pt;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" fillcolor="#ff9">
                <v:textbox>
                  <w:txbxContent>
                    <w:p w14:paraId="2D8C045E" w14:textId="77777777" w:rsidR="00FE1A64" w:rsidRPr="004B6A9B" w:rsidRDefault="00FE1A64" w:rsidP="00E01334">
                      <w:pPr>
                        <w:spacing w:after="0" w:line="240" w:lineRule="auto"/>
                        <w:jc w:val="center"/>
                        <w:rPr>
                          <w:rFonts w:ascii="Times New Roman" w:hAnsi="Times New Roman"/>
                          <w:sz w:val="18"/>
                          <w:szCs w:val="18"/>
                        </w:rPr>
                      </w:pPr>
                      <w:r w:rsidRPr="00262064">
                        <w:rPr>
                          <w:rFonts w:ascii="Times New Roman" w:hAnsi="Times New Roman"/>
                          <w:sz w:val="16"/>
                          <w:szCs w:val="16"/>
                        </w:rPr>
                        <w:t>Проект решения об отказе в выдаче</w:t>
                      </w:r>
                      <w:r w:rsidRPr="004B6A9B">
                        <w:rPr>
                          <w:rFonts w:ascii="Times New Roman" w:hAnsi="Times New Roman"/>
                          <w:sz w:val="18"/>
                          <w:szCs w:val="18"/>
                        </w:rPr>
                        <w:t xml:space="preserve"> лицензии</w:t>
                      </w:r>
                    </w:p>
                  </w:txbxContent>
                </v:textbox>
              </v:shape>
            </w:pict>
          </mc:Fallback>
        </mc:AlternateContent>
      </w:r>
    </w:p>
    <w:p w14:paraId="6FAA139C" w14:textId="77777777" w:rsidR="00E01334" w:rsidRPr="00376086" w:rsidRDefault="00E01334" w:rsidP="00E01334">
      <w:pPr>
        <w:widowControl w:val="0"/>
        <w:shd w:val="clear" w:color="auto" w:fill="FFFFFF"/>
        <w:autoSpaceDE w:val="0"/>
        <w:autoSpaceDN w:val="0"/>
        <w:adjustRightInd w:val="0"/>
        <w:spacing w:after="0" w:line="360" w:lineRule="auto"/>
        <w:ind w:firstLine="709"/>
        <w:jc w:val="both"/>
        <w:rPr>
          <w:rFonts w:ascii="Times New Roman" w:eastAsia="Times New Roman" w:hAnsi="Times New Roman"/>
          <w:b/>
          <w:i/>
          <w:noProof/>
          <w:color w:val="FF0000"/>
          <w:sz w:val="28"/>
          <w:szCs w:val="28"/>
          <w:lang w:eastAsia="ru-RU"/>
        </w:rPr>
      </w:pPr>
    </w:p>
    <w:p w14:paraId="6ABF39EF" w14:textId="77777777" w:rsidR="00E01334" w:rsidRPr="00376086" w:rsidRDefault="00BE58D2" w:rsidP="00E01334">
      <w:pPr>
        <w:widowControl w:val="0"/>
        <w:shd w:val="clear" w:color="auto" w:fill="FFFFFF"/>
        <w:autoSpaceDE w:val="0"/>
        <w:autoSpaceDN w:val="0"/>
        <w:adjustRightInd w:val="0"/>
        <w:spacing w:after="0" w:line="360" w:lineRule="auto"/>
        <w:ind w:firstLine="709"/>
        <w:jc w:val="both"/>
        <w:rPr>
          <w:rFonts w:ascii="Times New Roman" w:eastAsia="Times New Roman" w:hAnsi="Times New Roman"/>
          <w:b/>
          <w:i/>
          <w:noProof/>
          <w:color w:val="FF0000"/>
          <w:sz w:val="28"/>
          <w:szCs w:val="28"/>
          <w:lang w:eastAsia="ru-RU"/>
        </w:rPr>
      </w:pPr>
      <w:r w:rsidRPr="00376086">
        <w:rPr>
          <w:rFonts w:ascii="Times New Roman" w:hAnsi="Times New Roman"/>
          <w:noProof/>
          <w:color w:val="FF0000"/>
          <w:lang w:eastAsia="ru-RU"/>
        </w:rPr>
        <mc:AlternateContent>
          <mc:Choice Requires="wps">
            <w:drawing>
              <wp:anchor distT="0" distB="0" distL="114300" distR="114300" simplePos="0" relativeHeight="251962880" behindDoc="0" locked="0" layoutInCell="1" allowOverlap="1" wp14:anchorId="4EB5A797" wp14:editId="29EB1D9B">
                <wp:simplePos x="0" y="0"/>
                <wp:positionH relativeFrom="column">
                  <wp:posOffset>3928745</wp:posOffset>
                </wp:positionH>
                <wp:positionV relativeFrom="paragraph">
                  <wp:posOffset>217805</wp:posOffset>
                </wp:positionV>
                <wp:extent cx="2194560" cy="224790"/>
                <wp:effectExtent l="0" t="0" r="15240" b="22860"/>
                <wp:wrapNone/>
                <wp:docPr id="484" name="Поле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224790"/>
                        </a:xfrm>
                        <a:prstGeom prst="rect">
                          <a:avLst/>
                        </a:prstGeom>
                        <a:solidFill>
                          <a:srgbClr val="FFFF99"/>
                        </a:solidFill>
                        <a:ln w="9525">
                          <a:solidFill>
                            <a:srgbClr val="000000"/>
                          </a:solidFill>
                          <a:miter lim="800000"/>
                          <a:headEnd/>
                          <a:tailEnd/>
                        </a:ln>
                      </wps:spPr>
                      <wps:txbx>
                        <w:txbxContent>
                          <w:p w14:paraId="1178512A" w14:textId="77777777" w:rsidR="00FE1A64" w:rsidRPr="004B6A9B" w:rsidRDefault="00FE1A64" w:rsidP="00E01334">
                            <w:pPr>
                              <w:jc w:val="center"/>
                              <w:rPr>
                                <w:rFonts w:ascii="Times New Roman" w:hAnsi="Times New Roman"/>
                                <w:sz w:val="18"/>
                                <w:szCs w:val="18"/>
                              </w:rPr>
                            </w:pPr>
                            <w:r w:rsidRPr="004B6A9B">
                              <w:rPr>
                                <w:rFonts w:ascii="Times New Roman" w:hAnsi="Times New Roman"/>
                                <w:sz w:val="18"/>
                                <w:szCs w:val="18"/>
                              </w:rPr>
                              <w:t>Выдача лицензии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5A797" id="Поле 484" o:spid="_x0000_s1083" type="#_x0000_t202" style="position:absolute;left:0;text-align:left;margin-left:309.35pt;margin-top:17.15pt;width:172.8pt;height:17.7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" fillcolor="#ff9">
                <v:textbox>
                  <w:txbxContent>
                    <w:p w14:paraId="1178512A" w14:textId="77777777" w:rsidR="00FE1A64" w:rsidRPr="004B6A9B" w:rsidRDefault="00FE1A64" w:rsidP="00E01334">
                      <w:pPr>
                        <w:jc w:val="center"/>
                        <w:rPr>
                          <w:rFonts w:ascii="Times New Roman" w:hAnsi="Times New Roman"/>
                          <w:sz w:val="18"/>
                          <w:szCs w:val="18"/>
                        </w:rPr>
                      </w:pPr>
                      <w:r w:rsidRPr="004B6A9B">
                        <w:rPr>
                          <w:rFonts w:ascii="Times New Roman" w:hAnsi="Times New Roman"/>
                          <w:sz w:val="18"/>
                          <w:szCs w:val="18"/>
                        </w:rPr>
                        <w:t>Выдача лицензии</w:t>
                      </w:r>
                    </w:p>
                  </w:txbxContent>
                </v:textbox>
              </v:shape>
            </w:pict>
          </mc:Fallback>
        </mc:AlternateContent>
      </w:r>
      <w:r w:rsidRPr="00376086">
        <w:rPr>
          <w:rFonts w:ascii="Times New Roman" w:hAnsi="Times New Roman"/>
          <w:noProof/>
          <w:color w:val="FF0000"/>
          <w:lang w:eastAsia="ru-RU"/>
        </w:rPr>
        <mc:AlternateContent>
          <mc:Choice Requires="wps">
            <w:drawing>
              <wp:anchor distT="0" distB="0" distL="114300" distR="114300" simplePos="0" relativeHeight="251953664" behindDoc="0" locked="0" layoutInCell="1" allowOverlap="1" wp14:anchorId="3BDB7D4E" wp14:editId="6E62E370">
                <wp:simplePos x="0" y="0"/>
                <wp:positionH relativeFrom="column">
                  <wp:posOffset>1291590</wp:posOffset>
                </wp:positionH>
                <wp:positionV relativeFrom="paragraph">
                  <wp:posOffset>217805</wp:posOffset>
                </wp:positionV>
                <wp:extent cx="2500630" cy="224790"/>
                <wp:effectExtent l="0" t="0" r="13970" b="22860"/>
                <wp:wrapNone/>
                <wp:docPr id="485" name="Поле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630" cy="224790"/>
                        </a:xfrm>
                        <a:prstGeom prst="rect">
                          <a:avLst/>
                        </a:prstGeom>
                        <a:solidFill>
                          <a:srgbClr val="FFFF99"/>
                        </a:solidFill>
                        <a:ln w="9525">
                          <a:solidFill>
                            <a:srgbClr val="000000"/>
                          </a:solidFill>
                          <a:miter lim="800000"/>
                          <a:headEnd/>
                          <a:tailEnd/>
                        </a:ln>
                      </wps:spPr>
                      <wps:txbx>
                        <w:txbxContent>
                          <w:p w14:paraId="3BEE29A5" w14:textId="77777777" w:rsidR="00FE1A64" w:rsidRPr="004B6A9B" w:rsidRDefault="00FE1A64" w:rsidP="00E01334">
                            <w:pPr>
                              <w:jc w:val="center"/>
                              <w:rPr>
                                <w:rFonts w:ascii="Times New Roman" w:hAnsi="Times New Roman"/>
                                <w:sz w:val="18"/>
                                <w:szCs w:val="18"/>
                              </w:rPr>
                            </w:pPr>
                            <w:r w:rsidRPr="004B6A9B">
                              <w:rPr>
                                <w:rFonts w:ascii="Times New Roman" w:hAnsi="Times New Roman"/>
                                <w:sz w:val="18"/>
                                <w:szCs w:val="18"/>
                              </w:rPr>
                              <w:t>Отказ в выдаче лицензии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B7D4E" id="Поле 485" o:spid="_x0000_s1084" type="#_x0000_t202" style="position:absolute;left:0;text-align:left;margin-left:101.7pt;margin-top:17.15pt;width:196.9pt;height:17.7pt;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" fillcolor="#ff9">
                <v:textbox>
                  <w:txbxContent>
                    <w:p w14:paraId="3BEE29A5" w14:textId="77777777" w:rsidR="00FE1A64" w:rsidRPr="004B6A9B" w:rsidRDefault="00FE1A64" w:rsidP="00E01334">
                      <w:pPr>
                        <w:jc w:val="center"/>
                        <w:rPr>
                          <w:rFonts w:ascii="Times New Roman" w:hAnsi="Times New Roman"/>
                          <w:sz w:val="18"/>
                          <w:szCs w:val="18"/>
                        </w:rPr>
                      </w:pPr>
                      <w:r w:rsidRPr="004B6A9B">
                        <w:rPr>
                          <w:rFonts w:ascii="Times New Roman" w:hAnsi="Times New Roman"/>
                          <w:sz w:val="18"/>
                          <w:szCs w:val="18"/>
                        </w:rPr>
                        <w:t>Отказ в выдаче лицензии</w:t>
                      </w:r>
                    </w:p>
                  </w:txbxContent>
                </v:textbox>
              </v:shape>
            </w:pict>
          </mc:Fallback>
        </mc:AlternateContent>
      </w:r>
    </w:p>
    <w:p w14:paraId="451E862D" w14:textId="77777777" w:rsidR="00944054" w:rsidRDefault="00944054" w:rsidP="00944054">
      <w:pPr>
        <w:widowControl w:val="0"/>
        <w:autoSpaceDE w:val="0"/>
        <w:autoSpaceDN w:val="0"/>
        <w:adjustRightInd w:val="0"/>
        <w:spacing w:after="0" w:line="240" w:lineRule="auto"/>
        <w:rPr>
          <w:rFonts w:ascii="Times New Roman" w:eastAsia="Times New Roman" w:hAnsi="Times New Roman"/>
          <w:sz w:val="24"/>
          <w:szCs w:val="24"/>
          <w:lang w:eastAsia="ru-RU"/>
        </w:rPr>
      </w:pPr>
    </w:p>
    <w:p w14:paraId="3F0E4BF5" w14:textId="77777777" w:rsidR="00944054" w:rsidRDefault="00944054" w:rsidP="00944054">
      <w:pPr>
        <w:widowControl w:val="0"/>
        <w:autoSpaceDE w:val="0"/>
        <w:autoSpaceDN w:val="0"/>
        <w:adjustRightInd w:val="0"/>
        <w:spacing w:after="0" w:line="240" w:lineRule="auto"/>
        <w:rPr>
          <w:rFonts w:ascii="Times New Roman" w:eastAsia="Times New Roman" w:hAnsi="Times New Roman"/>
          <w:sz w:val="24"/>
          <w:szCs w:val="24"/>
          <w:lang w:eastAsia="ru-RU"/>
        </w:rPr>
      </w:pPr>
    </w:p>
    <w:p w14:paraId="2284C727" w14:textId="77777777" w:rsidR="00E01334" w:rsidRPr="00E01334" w:rsidRDefault="00895AE6" w:rsidP="00606BC5">
      <w:pPr>
        <w:widowControl w:val="0"/>
        <w:autoSpaceDE w:val="0"/>
        <w:autoSpaceDN w:val="0"/>
        <w:adjustRightInd w:val="0"/>
        <w:spacing w:after="0" w:line="240" w:lineRule="auto"/>
        <w:jc w:val="both"/>
        <w:rPr>
          <w:rFonts w:ascii="Times New Roman" w:hAnsi="Times New Roman"/>
        </w:rPr>
      </w:pPr>
      <w:r>
        <w:rPr>
          <w:rFonts w:ascii="Times New Roman" w:eastAsia="Times New Roman" w:hAnsi="Times New Roman"/>
          <w:sz w:val="24"/>
          <w:szCs w:val="24"/>
          <w:lang w:eastAsia="ru-RU"/>
        </w:rPr>
        <w:t>Рисунок</w:t>
      </w:r>
      <w:r w:rsidR="00E01334" w:rsidRPr="00E0133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4</w:t>
      </w:r>
      <w:r w:rsidR="00E01334" w:rsidRPr="00E01334">
        <w:rPr>
          <w:rFonts w:ascii="Times New Roman" w:eastAsia="Times New Roman" w:hAnsi="Times New Roman"/>
          <w:sz w:val="24"/>
          <w:szCs w:val="24"/>
          <w:lang w:eastAsia="ru-RU"/>
        </w:rPr>
        <w:t>. Схема организации предоставления государственной услуги по лицензированию деятельности в области использования атомной энергии.</w:t>
      </w:r>
    </w:p>
    <w:p w14:paraId="5AD8F224" w14:textId="77777777" w:rsidR="00E01334" w:rsidRPr="00E01334" w:rsidRDefault="00E01334" w:rsidP="00E01334">
      <w:pPr>
        <w:widowControl w:val="0"/>
        <w:autoSpaceDE w:val="0"/>
        <w:autoSpaceDN w:val="0"/>
        <w:adjustRightInd w:val="0"/>
        <w:spacing w:after="0" w:line="360" w:lineRule="auto"/>
        <w:ind w:firstLine="709"/>
        <w:rPr>
          <w:rFonts w:ascii="Times New Roman" w:eastAsia="Times New Roman" w:hAnsi="Times New Roman"/>
          <w:sz w:val="24"/>
          <w:szCs w:val="24"/>
          <w:lang w:eastAsia="ru-RU"/>
        </w:rPr>
      </w:pPr>
    </w:p>
    <w:p w14:paraId="4FCE3A26" w14:textId="77777777" w:rsidR="00E01334" w:rsidRPr="00060FA7" w:rsidRDefault="00E01334" w:rsidP="00DB0150">
      <w:pPr>
        <w:spacing w:after="0" w:line="240" w:lineRule="auto"/>
        <w:rPr>
          <w:rFonts w:ascii="Times New Roman" w:eastAsia="Times New Roman" w:hAnsi="Times New Roman"/>
          <w:sz w:val="24"/>
          <w:szCs w:val="24"/>
          <w:lang w:eastAsia="ru-RU"/>
        </w:rPr>
      </w:pPr>
    </w:p>
    <w:p w14:paraId="34AE09F5" w14:textId="77777777" w:rsidR="00F04276" w:rsidRDefault="00DB0150" w:rsidP="00DB0150">
      <w:pPr>
        <w:spacing w:after="0" w:line="240" w:lineRule="auto"/>
        <w:jc w:val="center"/>
        <w:rPr>
          <w:rFonts w:ascii="Times New Roman" w:eastAsia="Times New Roman" w:hAnsi="Times New Roman"/>
          <w:b/>
          <w:i/>
          <w:sz w:val="28"/>
          <w:szCs w:val="28"/>
          <w:lang w:eastAsia="ru-RU"/>
        </w:rPr>
      </w:pPr>
      <w:r w:rsidRPr="00567E64">
        <w:rPr>
          <w:rFonts w:ascii="Times New Roman" w:eastAsia="Times New Roman" w:hAnsi="Times New Roman"/>
          <w:b/>
          <w:i/>
          <w:sz w:val="28"/>
          <w:szCs w:val="28"/>
          <w:lang w:eastAsia="ru-RU"/>
        </w:rPr>
        <w:t>2.3.</w:t>
      </w:r>
      <w:r w:rsidR="00A7554F">
        <w:rPr>
          <w:rFonts w:ascii="Times New Roman" w:eastAsia="Times New Roman" w:hAnsi="Times New Roman"/>
          <w:b/>
          <w:i/>
          <w:sz w:val="28"/>
          <w:szCs w:val="28"/>
          <w:lang w:eastAsia="ru-RU"/>
        </w:rPr>
        <w:t xml:space="preserve"> </w:t>
      </w:r>
      <w:r>
        <w:rPr>
          <w:rFonts w:ascii="Times New Roman" w:eastAsia="Times New Roman" w:hAnsi="Times New Roman"/>
          <w:b/>
          <w:i/>
          <w:sz w:val="28"/>
          <w:szCs w:val="28"/>
          <w:lang w:eastAsia="ru-RU"/>
        </w:rPr>
        <w:t xml:space="preserve">Сведения об организации межведомственного взаимодействия </w:t>
      </w:r>
    </w:p>
    <w:p w14:paraId="3599B34D" w14:textId="13C0BBD9" w:rsidR="00DB0150" w:rsidRDefault="00DB0150" w:rsidP="00DB0150">
      <w:pPr>
        <w:spacing w:after="0" w:line="240" w:lineRule="auto"/>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при осуществлении </w:t>
      </w:r>
      <w:r w:rsidR="00E913BF">
        <w:rPr>
          <w:rFonts w:ascii="Times New Roman" w:eastAsia="Times New Roman" w:hAnsi="Times New Roman"/>
          <w:b/>
          <w:i/>
          <w:sz w:val="28"/>
          <w:szCs w:val="28"/>
          <w:lang w:eastAsia="ru-RU"/>
        </w:rPr>
        <w:t>отдельных видов деятельности</w:t>
      </w:r>
      <w:r>
        <w:rPr>
          <w:rFonts w:ascii="Times New Roman" w:eastAsia="Times New Roman" w:hAnsi="Times New Roman"/>
          <w:b/>
          <w:i/>
          <w:sz w:val="28"/>
          <w:szCs w:val="28"/>
          <w:lang w:eastAsia="ru-RU"/>
        </w:rPr>
        <w:t>, включая перечень запрашиваемых в порядке межведомственного взаимодействия документов, в том числе о среднем сроке ответа на межведомственный запрос.</w:t>
      </w:r>
    </w:p>
    <w:p w14:paraId="64804F3C" w14:textId="77777777" w:rsidR="00DB0150" w:rsidRDefault="00DB0150" w:rsidP="00DB0150">
      <w:pPr>
        <w:spacing w:after="0" w:line="240" w:lineRule="auto"/>
        <w:jc w:val="center"/>
        <w:rPr>
          <w:rFonts w:ascii="Times New Roman" w:eastAsia="Times New Roman" w:hAnsi="Times New Roman"/>
          <w:b/>
          <w:i/>
          <w:sz w:val="28"/>
          <w:szCs w:val="28"/>
          <w:lang w:eastAsia="ru-RU"/>
        </w:rPr>
      </w:pPr>
    </w:p>
    <w:p w14:paraId="296CAED4" w14:textId="67D1F0A3" w:rsidR="00E913BF" w:rsidRPr="00E913BF" w:rsidRDefault="00E913BF" w:rsidP="00E913BF">
      <w:pPr>
        <w:tabs>
          <w:tab w:val="left" w:pos="1080"/>
        </w:tabs>
        <w:spacing w:after="0" w:line="360" w:lineRule="auto"/>
        <w:ind w:firstLine="720"/>
        <w:jc w:val="both"/>
        <w:rPr>
          <w:rFonts w:ascii="Times New Roman" w:eastAsia="Times New Roman" w:hAnsi="Times New Roman"/>
          <w:sz w:val="28"/>
          <w:szCs w:val="20"/>
          <w:lang w:eastAsia="ru-RU"/>
        </w:rPr>
      </w:pPr>
      <w:r w:rsidRPr="00E913BF">
        <w:rPr>
          <w:rFonts w:ascii="Times New Roman" w:eastAsia="Times New Roman" w:hAnsi="Times New Roman"/>
          <w:sz w:val="28"/>
          <w:szCs w:val="20"/>
          <w:lang w:eastAsia="ru-RU"/>
        </w:rPr>
        <w:t>В рамках лицензирования отдельных видов деятельности</w:t>
      </w:r>
      <w:r w:rsidR="00CE6B64">
        <w:rPr>
          <w:rFonts w:ascii="Times New Roman" w:eastAsia="Times New Roman" w:hAnsi="Times New Roman"/>
          <w:sz w:val="28"/>
          <w:szCs w:val="20"/>
          <w:lang w:eastAsia="ru-RU"/>
        </w:rPr>
        <w:t xml:space="preserve"> и деятельности </w:t>
      </w:r>
      <w:r w:rsidR="00F04276">
        <w:rPr>
          <w:rFonts w:ascii="Times New Roman" w:eastAsia="Times New Roman" w:hAnsi="Times New Roman"/>
          <w:sz w:val="28"/>
          <w:szCs w:val="20"/>
          <w:lang w:eastAsia="ru-RU"/>
        </w:rPr>
        <w:br/>
      </w:r>
      <w:r w:rsidR="00CE6B64">
        <w:rPr>
          <w:rFonts w:ascii="Times New Roman" w:eastAsia="Times New Roman" w:hAnsi="Times New Roman"/>
          <w:sz w:val="28"/>
          <w:szCs w:val="20"/>
          <w:lang w:eastAsia="ru-RU"/>
        </w:rPr>
        <w:t>в области использования атомной энергии</w:t>
      </w:r>
      <w:r w:rsidRPr="00E913BF">
        <w:rPr>
          <w:rFonts w:ascii="Times New Roman" w:eastAsia="Times New Roman" w:hAnsi="Times New Roman"/>
          <w:sz w:val="28"/>
          <w:szCs w:val="20"/>
          <w:lang w:eastAsia="ru-RU"/>
        </w:rPr>
        <w:t xml:space="preserve"> осуществляется межведомственное взаимодействие со следующими органами власти:</w:t>
      </w:r>
    </w:p>
    <w:p w14:paraId="497BC26C" w14:textId="44AD937C" w:rsidR="00E913BF" w:rsidRPr="00E913BF" w:rsidRDefault="00E913BF" w:rsidP="00E913BF">
      <w:pPr>
        <w:tabs>
          <w:tab w:val="left" w:pos="1080"/>
        </w:tabs>
        <w:spacing w:after="0" w:line="360" w:lineRule="auto"/>
        <w:ind w:firstLine="720"/>
        <w:jc w:val="both"/>
        <w:rPr>
          <w:rFonts w:ascii="Times New Roman" w:eastAsia="Times New Roman" w:hAnsi="Times New Roman"/>
          <w:sz w:val="28"/>
          <w:szCs w:val="20"/>
          <w:lang w:eastAsia="ru-RU"/>
        </w:rPr>
      </w:pPr>
      <w:r w:rsidRPr="00E913BF">
        <w:rPr>
          <w:rFonts w:ascii="Times New Roman" w:eastAsia="Times New Roman" w:hAnsi="Times New Roman"/>
          <w:sz w:val="28"/>
          <w:szCs w:val="20"/>
          <w:lang w:eastAsia="ru-RU"/>
        </w:rPr>
        <w:t>- Федеральной службой государственной регистрации</w:t>
      </w:r>
      <w:r w:rsidR="00262064">
        <w:rPr>
          <w:rFonts w:ascii="Times New Roman" w:eastAsia="Times New Roman" w:hAnsi="Times New Roman"/>
          <w:sz w:val="28"/>
          <w:szCs w:val="20"/>
          <w:lang w:eastAsia="ru-RU"/>
        </w:rPr>
        <w:t>,</w:t>
      </w:r>
      <w:r w:rsidRPr="00E913BF">
        <w:rPr>
          <w:rFonts w:ascii="Times New Roman" w:eastAsia="Times New Roman" w:hAnsi="Times New Roman"/>
          <w:sz w:val="28"/>
          <w:szCs w:val="20"/>
          <w:lang w:eastAsia="ru-RU"/>
        </w:rPr>
        <w:t xml:space="preserve"> кадастра </w:t>
      </w:r>
      <w:r w:rsidR="00D84898">
        <w:rPr>
          <w:rFonts w:ascii="Times New Roman" w:eastAsia="Times New Roman" w:hAnsi="Times New Roman"/>
          <w:sz w:val="28"/>
          <w:szCs w:val="20"/>
          <w:lang w:eastAsia="ru-RU"/>
        </w:rPr>
        <w:br/>
      </w:r>
      <w:r w:rsidRPr="00E913BF">
        <w:rPr>
          <w:rFonts w:ascii="Times New Roman" w:eastAsia="Times New Roman" w:hAnsi="Times New Roman"/>
          <w:sz w:val="28"/>
          <w:szCs w:val="20"/>
          <w:lang w:eastAsia="ru-RU"/>
        </w:rPr>
        <w:t xml:space="preserve">и картографии путем направления запросов на бумажном носителе </w:t>
      </w:r>
      <w:r w:rsidR="00436DF3">
        <w:rPr>
          <w:rFonts w:ascii="Times New Roman" w:eastAsia="Times New Roman" w:hAnsi="Times New Roman"/>
          <w:sz w:val="28"/>
          <w:szCs w:val="20"/>
          <w:lang w:eastAsia="ru-RU"/>
        </w:rPr>
        <w:br/>
      </w:r>
      <w:r w:rsidRPr="00E913BF">
        <w:rPr>
          <w:rFonts w:ascii="Times New Roman" w:eastAsia="Times New Roman" w:hAnsi="Times New Roman"/>
          <w:sz w:val="28"/>
          <w:szCs w:val="20"/>
          <w:lang w:eastAsia="ru-RU"/>
        </w:rPr>
        <w:t xml:space="preserve">о сведениях, содержащихся в Едином государственном реестре прав </w:t>
      </w:r>
      <w:r w:rsidR="00436DF3">
        <w:rPr>
          <w:rFonts w:ascii="Times New Roman" w:eastAsia="Times New Roman" w:hAnsi="Times New Roman"/>
          <w:sz w:val="28"/>
          <w:szCs w:val="20"/>
          <w:lang w:eastAsia="ru-RU"/>
        </w:rPr>
        <w:br/>
      </w:r>
      <w:r w:rsidRPr="00E913BF">
        <w:rPr>
          <w:rFonts w:ascii="Times New Roman" w:eastAsia="Times New Roman" w:hAnsi="Times New Roman"/>
          <w:sz w:val="28"/>
          <w:szCs w:val="20"/>
          <w:lang w:eastAsia="ru-RU"/>
        </w:rPr>
        <w:t>на недвижимое имущество;</w:t>
      </w:r>
    </w:p>
    <w:p w14:paraId="2BDE870C" w14:textId="77777777" w:rsidR="00E913BF" w:rsidRPr="00E913BF" w:rsidRDefault="00E913BF" w:rsidP="00E913BF">
      <w:pPr>
        <w:tabs>
          <w:tab w:val="left" w:pos="1080"/>
        </w:tabs>
        <w:spacing w:after="0" w:line="360" w:lineRule="auto"/>
        <w:ind w:firstLine="720"/>
        <w:jc w:val="both"/>
        <w:rPr>
          <w:rFonts w:ascii="Times New Roman" w:eastAsia="Times New Roman" w:hAnsi="Times New Roman"/>
          <w:sz w:val="28"/>
          <w:szCs w:val="20"/>
          <w:lang w:eastAsia="ru-RU"/>
        </w:rPr>
      </w:pPr>
      <w:r w:rsidRPr="00E913BF">
        <w:rPr>
          <w:rFonts w:ascii="Times New Roman" w:eastAsia="Times New Roman" w:hAnsi="Times New Roman"/>
          <w:sz w:val="28"/>
          <w:szCs w:val="20"/>
          <w:lang w:eastAsia="ru-RU"/>
        </w:rPr>
        <w:lastRenderedPageBreak/>
        <w:t>- Федеральным агентством по техническому регулированию и метрологии путем направления запросов на бумажном носителе о сведениях из Единого реестра сертификатов соответствия;</w:t>
      </w:r>
    </w:p>
    <w:p w14:paraId="12EF9AB9" w14:textId="2C09FF5D" w:rsidR="00E913BF" w:rsidRPr="00E913BF" w:rsidRDefault="00E913BF" w:rsidP="00E913BF">
      <w:pPr>
        <w:tabs>
          <w:tab w:val="left" w:pos="1080"/>
        </w:tabs>
        <w:spacing w:after="0" w:line="360" w:lineRule="auto"/>
        <w:ind w:firstLine="720"/>
        <w:jc w:val="both"/>
        <w:rPr>
          <w:rFonts w:ascii="Times New Roman" w:eastAsia="Times New Roman" w:hAnsi="Times New Roman"/>
          <w:sz w:val="28"/>
          <w:szCs w:val="20"/>
          <w:lang w:eastAsia="ru-RU"/>
        </w:rPr>
      </w:pPr>
      <w:r w:rsidRPr="00E913BF">
        <w:rPr>
          <w:rFonts w:ascii="Times New Roman" w:eastAsia="Times New Roman" w:hAnsi="Times New Roman"/>
          <w:sz w:val="28"/>
          <w:szCs w:val="20"/>
          <w:lang w:eastAsia="ru-RU"/>
        </w:rPr>
        <w:t xml:space="preserve">- органами местного самоуправления путем направления запросов </w:t>
      </w:r>
      <w:r w:rsidR="00D84898">
        <w:rPr>
          <w:rFonts w:ascii="Times New Roman" w:eastAsia="Times New Roman" w:hAnsi="Times New Roman"/>
          <w:sz w:val="28"/>
          <w:szCs w:val="20"/>
          <w:lang w:eastAsia="ru-RU"/>
        </w:rPr>
        <w:br/>
      </w:r>
      <w:r w:rsidRPr="00E913BF">
        <w:rPr>
          <w:rFonts w:ascii="Times New Roman" w:eastAsia="Times New Roman" w:hAnsi="Times New Roman"/>
          <w:sz w:val="28"/>
          <w:szCs w:val="20"/>
          <w:lang w:eastAsia="ru-RU"/>
        </w:rPr>
        <w:t xml:space="preserve">на бумажном носителе о документах, подтверждающих ввод </w:t>
      </w:r>
      <w:r w:rsidR="00436DF3">
        <w:rPr>
          <w:rFonts w:ascii="Times New Roman" w:eastAsia="Times New Roman" w:hAnsi="Times New Roman"/>
          <w:sz w:val="28"/>
          <w:szCs w:val="20"/>
          <w:lang w:eastAsia="ru-RU"/>
        </w:rPr>
        <w:br/>
      </w:r>
      <w:r w:rsidRPr="00E913BF">
        <w:rPr>
          <w:rFonts w:ascii="Times New Roman" w:eastAsia="Times New Roman" w:hAnsi="Times New Roman"/>
          <w:sz w:val="28"/>
          <w:szCs w:val="20"/>
          <w:lang w:eastAsia="ru-RU"/>
        </w:rPr>
        <w:t>в эксплуатацию взрывопожароопасных</w:t>
      </w:r>
      <w:r w:rsidR="002F79E3">
        <w:rPr>
          <w:rFonts w:ascii="Times New Roman" w:eastAsia="Times New Roman" w:hAnsi="Times New Roman"/>
          <w:sz w:val="28"/>
          <w:szCs w:val="20"/>
          <w:lang w:eastAsia="ru-RU"/>
        </w:rPr>
        <w:t xml:space="preserve"> и химически опасных </w:t>
      </w:r>
      <w:r w:rsidRPr="00E913BF">
        <w:rPr>
          <w:rFonts w:ascii="Times New Roman" w:eastAsia="Times New Roman" w:hAnsi="Times New Roman"/>
          <w:sz w:val="28"/>
          <w:szCs w:val="20"/>
          <w:lang w:eastAsia="ru-RU"/>
        </w:rPr>
        <w:t>производственных объектов</w:t>
      </w:r>
      <w:r w:rsidR="00202E0C">
        <w:rPr>
          <w:rFonts w:ascii="Times New Roman" w:eastAsia="Times New Roman" w:hAnsi="Times New Roman"/>
          <w:sz w:val="28"/>
          <w:szCs w:val="20"/>
          <w:lang w:eastAsia="ru-RU"/>
        </w:rPr>
        <w:t xml:space="preserve"> </w:t>
      </w:r>
      <w:r w:rsidR="002F79E3">
        <w:rPr>
          <w:rFonts w:ascii="Times New Roman" w:eastAsia="Times New Roman" w:hAnsi="Times New Roman"/>
          <w:sz w:val="28"/>
          <w:szCs w:val="20"/>
          <w:lang w:val="en-US" w:eastAsia="ru-RU"/>
        </w:rPr>
        <w:t>I</w:t>
      </w:r>
      <w:r w:rsidR="002F79E3">
        <w:rPr>
          <w:rFonts w:ascii="Times New Roman" w:eastAsia="Times New Roman" w:hAnsi="Times New Roman"/>
          <w:sz w:val="28"/>
          <w:szCs w:val="20"/>
          <w:lang w:eastAsia="ru-RU"/>
        </w:rPr>
        <w:t xml:space="preserve">, </w:t>
      </w:r>
      <w:r w:rsidR="002F79E3">
        <w:rPr>
          <w:rFonts w:ascii="Times New Roman" w:eastAsia="Times New Roman" w:hAnsi="Times New Roman"/>
          <w:sz w:val="28"/>
          <w:szCs w:val="20"/>
          <w:lang w:val="en-US" w:eastAsia="ru-RU"/>
        </w:rPr>
        <w:t>II</w:t>
      </w:r>
      <w:r w:rsidR="002F79E3">
        <w:rPr>
          <w:rFonts w:ascii="Times New Roman" w:eastAsia="Times New Roman" w:hAnsi="Times New Roman"/>
          <w:sz w:val="28"/>
          <w:szCs w:val="20"/>
          <w:lang w:eastAsia="ru-RU"/>
        </w:rPr>
        <w:t xml:space="preserve"> и </w:t>
      </w:r>
      <w:r w:rsidR="002F79E3">
        <w:rPr>
          <w:rFonts w:ascii="Times New Roman" w:eastAsia="Times New Roman" w:hAnsi="Times New Roman"/>
          <w:sz w:val="28"/>
          <w:szCs w:val="20"/>
          <w:lang w:val="en-US" w:eastAsia="ru-RU"/>
        </w:rPr>
        <w:t>III</w:t>
      </w:r>
      <w:r w:rsidR="002F79E3">
        <w:rPr>
          <w:rFonts w:ascii="Times New Roman" w:eastAsia="Times New Roman" w:hAnsi="Times New Roman"/>
          <w:sz w:val="28"/>
          <w:szCs w:val="20"/>
          <w:lang w:eastAsia="ru-RU"/>
        </w:rPr>
        <w:t xml:space="preserve"> классов опасности,</w:t>
      </w:r>
      <w:r w:rsidR="00B91A25">
        <w:rPr>
          <w:rFonts w:ascii="Times New Roman" w:eastAsia="Times New Roman" w:hAnsi="Times New Roman"/>
          <w:sz w:val="28"/>
          <w:szCs w:val="20"/>
          <w:lang w:eastAsia="ru-RU"/>
        </w:rPr>
        <w:t xml:space="preserve"> с использованием системы межведомственного электронного взаимодействия.</w:t>
      </w:r>
    </w:p>
    <w:p w14:paraId="0D0F6A00" w14:textId="77777777" w:rsidR="00E913BF" w:rsidRPr="00E913BF" w:rsidRDefault="002F79E3" w:rsidP="00E913BF">
      <w:pPr>
        <w:tabs>
          <w:tab w:val="left" w:pos="1080"/>
        </w:tabs>
        <w:spacing w:after="0" w:line="360" w:lineRule="auto"/>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С</w:t>
      </w:r>
      <w:r w:rsidRPr="00E913BF">
        <w:rPr>
          <w:rFonts w:ascii="Times New Roman" w:eastAsia="Times New Roman" w:hAnsi="Times New Roman"/>
          <w:sz w:val="28"/>
          <w:szCs w:val="20"/>
          <w:lang w:eastAsia="ru-RU"/>
        </w:rPr>
        <w:t xml:space="preserve">рок ответа </w:t>
      </w:r>
      <w:r>
        <w:rPr>
          <w:rFonts w:ascii="Times New Roman" w:eastAsia="Times New Roman" w:hAnsi="Times New Roman"/>
          <w:sz w:val="28"/>
          <w:szCs w:val="20"/>
          <w:lang w:eastAsia="ru-RU"/>
        </w:rPr>
        <w:t xml:space="preserve">на запросы, направляемые </w:t>
      </w:r>
      <w:r w:rsidR="00E913BF" w:rsidRPr="00E913BF">
        <w:rPr>
          <w:rFonts w:ascii="Times New Roman" w:eastAsia="Times New Roman" w:hAnsi="Times New Roman"/>
          <w:sz w:val="28"/>
          <w:szCs w:val="20"/>
          <w:lang w:eastAsia="ru-RU"/>
        </w:rPr>
        <w:t xml:space="preserve">на бумажном носителе, составляет от </w:t>
      </w:r>
      <w:r w:rsidR="0019712C">
        <w:rPr>
          <w:rFonts w:ascii="Times New Roman" w:eastAsia="Times New Roman" w:hAnsi="Times New Roman"/>
          <w:sz w:val="28"/>
          <w:szCs w:val="20"/>
          <w:lang w:eastAsia="ru-RU"/>
        </w:rPr>
        <w:t>5</w:t>
      </w:r>
      <w:r w:rsidR="00E913BF" w:rsidRPr="00E913BF">
        <w:rPr>
          <w:rFonts w:ascii="Times New Roman" w:eastAsia="Times New Roman" w:hAnsi="Times New Roman"/>
          <w:sz w:val="28"/>
          <w:szCs w:val="20"/>
          <w:lang w:eastAsia="ru-RU"/>
        </w:rPr>
        <w:t xml:space="preserve"> до 40 </w:t>
      </w:r>
      <w:r w:rsidR="003F36CF">
        <w:rPr>
          <w:rFonts w:ascii="Times New Roman" w:eastAsia="Times New Roman" w:hAnsi="Times New Roman"/>
          <w:sz w:val="28"/>
          <w:szCs w:val="20"/>
          <w:lang w:eastAsia="ru-RU"/>
        </w:rPr>
        <w:t>календарных дней</w:t>
      </w:r>
      <w:r w:rsidR="00E913BF" w:rsidRPr="00E913BF">
        <w:rPr>
          <w:rFonts w:ascii="Times New Roman" w:eastAsia="Times New Roman" w:hAnsi="Times New Roman"/>
          <w:sz w:val="28"/>
          <w:szCs w:val="20"/>
          <w:lang w:eastAsia="ru-RU"/>
        </w:rPr>
        <w:t>.</w:t>
      </w:r>
      <w:r w:rsidR="00B91A25">
        <w:rPr>
          <w:rFonts w:ascii="Times New Roman" w:eastAsia="Times New Roman" w:hAnsi="Times New Roman"/>
          <w:sz w:val="28"/>
          <w:szCs w:val="20"/>
          <w:lang w:eastAsia="ru-RU"/>
        </w:rPr>
        <w:t xml:space="preserve"> </w:t>
      </w:r>
    </w:p>
    <w:p w14:paraId="23623DB8" w14:textId="43FD019F" w:rsidR="00040306" w:rsidRDefault="00E913BF" w:rsidP="00E913BF">
      <w:pPr>
        <w:tabs>
          <w:tab w:val="left" w:pos="1080"/>
        </w:tabs>
        <w:spacing w:after="0" w:line="360" w:lineRule="auto"/>
        <w:ind w:firstLine="720"/>
        <w:contextualSpacing/>
        <w:jc w:val="both"/>
        <w:rPr>
          <w:rFonts w:ascii="Times New Roman" w:eastAsia="Times New Roman" w:hAnsi="Times New Roman"/>
          <w:sz w:val="28"/>
          <w:szCs w:val="20"/>
          <w:lang w:eastAsia="ru-RU"/>
        </w:rPr>
      </w:pPr>
      <w:r w:rsidRPr="00E913BF">
        <w:rPr>
          <w:rFonts w:ascii="Times New Roman" w:eastAsia="Times New Roman" w:hAnsi="Times New Roman"/>
          <w:sz w:val="28"/>
          <w:szCs w:val="20"/>
          <w:lang w:eastAsia="ru-RU"/>
        </w:rPr>
        <w:t xml:space="preserve">Межведомственное взаимодействие в электронной форме осуществляется </w:t>
      </w:r>
      <w:r w:rsidR="00436DF3">
        <w:rPr>
          <w:rFonts w:ascii="Times New Roman" w:eastAsia="Times New Roman" w:hAnsi="Times New Roman"/>
          <w:sz w:val="28"/>
          <w:szCs w:val="20"/>
          <w:lang w:eastAsia="ru-RU"/>
        </w:rPr>
        <w:br/>
      </w:r>
      <w:r w:rsidRPr="00E913BF">
        <w:rPr>
          <w:rFonts w:ascii="Times New Roman" w:eastAsia="Times New Roman" w:hAnsi="Times New Roman"/>
          <w:sz w:val="28"/>
          <w:szCs w:val="20"/>
          <w:lang w:eastAsia="ru-RU"/>
        </w:rPr>
        <w:t>с</w:t>
      </w:r>
      <w:r w:rsidR="00D84898">
        <w:rPr>
          <w:rFonts w:ascii="Times New Roman" w:eastAsia="Times New Roman" w:hAnsi="Times New Roman"/>
          <w:sz w:val="28"/>
          <w:szCs w:val="20"/>
          <w:lang w:eastAsia="ru-RU"/>
        </w:rPr>
        <w:t xml:space="preserve">о следующими </w:t>
      </w:r>
      <w:r w:rsidR="00D84898" w:rsidRPr="00E913BF">
        <w:rPr>
          <w:rFonts w:ascii="Times New Roman" w:eastAsia="Times New Roman" w:hAnsi="Times New Roman"/>
          <w:sz w:val="28"/>
          <w:szCs w:val="20"/>
          <w:lang w:eastAsia="ru-RU"/>
        </w:rPr>
        <w:t>органами власти</w:t>
      </w:r>
      <w:r w:rsidR="00040306">
        <w:rPr>
          <w:rFonts w:ascii="Times New Roman" w:eastAsia="Times New Roman" w:hAnsi="Times New Roman"/>
          <w:sz w:val="28"/>
          <w:szCs w:val="20"/>
          <w:lang w:eastAsia="ru-RU"/>
        </w:rPr>
        <w:t>:</w:t>
      </w:r>
    </w:p>
    <w:p w14:paraId="0AE68CC5" w14:textId="77777777" w:rsidR="00E913BF" w:rsidRPr="00E913BF" w:rsidRDefault="00040306" w:rsidP="00E913BF">
      <w:pPr>
        <w:tabs>
          <w:tab w:val="left" w:pos="1080"/>
        </w:tabs>
        <w:spacing w:after="0" w:line="360" w:lineRule="auto"/>
        <w:ind w:firstLine="720"/>
        <w:contextualSpacing/>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w:t>
      </w:r>
      <w:r w:rsidR="00E913BF" w:rsidRPr="00E913BF">
        <w:rPr>
          <w:rFonts w:ascii="Times New Roman" w:eastAsia="Times New Roman" w:hAnsi="Times New Roman"/>
          <w:sz w:val="28"/>
          <w:szCs w:val="20"/>
          <w:lang w:eastAsia="ru-RU"/>
        </w:rPr>
        <w:t xml:space="preserve"> Федеральным казначейством Российской Федерации путем направления запросов о документах, подтверждающих факт уплаты государственной пош</w:t>
      </w:r>
      <w:r w:rsidR="00683EB2">
        <w:rPr>
          <w:rFonts w:ascii="Times New Roman" w:eastAsia="Times New Roman" w:hAnsi="Times New Roman"/>
          <w:sz w:val="28"/>
          <w:szCs w:val="20"/>
          <w:lang w:eastAsia="ru-RU"/>
        </w:rPr>
        <w:t xml:space="preserve">лины за предоставление </w:t>
      </w:r>
      <w:r w:rsidR="003842B3">
        <w:rPr>
          <w:rFonts w:ascii="Times New Roman" w:eastAsia="Times New Roman" w:hAnsi="Times New Roman"/>
          <w:sz w:val="28"/>
          <w:szCs w:val="20"/>
          <w:lang w:eastAsia="ru-RU"/>
        </w:rPr>
        <w:t xml:space="preserve">(переоформление, выдачу дубликата) </w:t>
      </w:r>
      <w:r w:rsidR="00683EB2">
        <w:rPr>
          <w:rFonts w:ascii="Times New Roman" w:eastAsia="Times New Roman" w:hAnsi="Times New Roman"/>
          <w:sz w:val="28"/>
          <w:szCs w:val="20"/>
          <w:lang w:eastAsia="ru-RU"/>
        </w:rPr>
        <w:t>лицензии</w:t>
      </w:r>
      <w:r>
        <w:rPr>
          <w:rFonts w:ascii="Times New Roman" w:eastAsia="Times New Roman" w:hAnsi="Times New Roman"/>
          <w:sz w:val="28"/>
          <w:szCs w:val="20"/>
          <w:lang w:eastAsia="ru-RU"/>
        </w:rPr>
        <w:t>;</w:t>
      </w:r>
    </w:p>
    <w:p w14:paraId="49B31BA3" w14:textId="77777777" w:rsidR="00E913BF" w:rsidRPr="00E913BF" w:rsidRDefault="00040306" w:rsidP="00683EB2">
      <w:pPr>
        <w:widowControl w:val="0"/>
        <w:tabs>
          <w:tab w:val="left" w:pos="1080"/>
        </w:tabs>
        <w:spacing w:after="0" w:line="360" w:lineRule="auto"/>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xml:space="preserve">- </w:t>
      </w:r>
      <w:r w:rsidR="00E913BF" w:rsidRPr="00E913BF">
        <w:rPr>
          <w:rFonts w:ascii="Times New Roman" w:eastAsia="Times New Roman" w:hAnsi="Times New Roman"/>
          <w:sz w:val="28"/>
          <w:szCs w:val="20"/>
          <w:lang w:eastAsia="ru-RU"/>
        </w:rPr>
        <w:t xml:space="preserve">Федеральной налоговой службой в части проверки сведений, содержащихся в представленных заявлениях и документах, в целях оценки соответствия таких сведений сведениям о соискателе лицензии или лицензиате, содержащимся в едином государственном реестре юридических лиц, едином государственном реестре индивидуальных предпринимателей. </w:t>
      </w:r>
    </w:p>
    <w:p w14:paraId="77380D49" w14:textId="77777777" w:rsidR="00DB0150" w:rsidRDefault="00E913BF" w:rsidP="00683EB2">
      <w:pPr>
        <w:widowControl w:val="0"/>
        <w:tabs>
          <w:tab w:val="left" w:pos="1080"/>
        </w:tabs>
        <w:spacing w:after="0" w:line="360" w:lineRule="auto"/>
        <w:ind w:firstLine="720"/>
        <w:jc w:val="both"/>
        <w:rPr>
          <w:rFonts w:ascii="Times New Roman" w:eastAsia="Times New Roman" w:hAnsi="Times New Roman"/>
          <w:sz w:val="28"/>
          <w:szCs w:val="20"/>
          <w:lang w:eastAsia="ru-RU"/>
        </w:rPr>
      </w:pPr>
      <w:r w:rsidRPr="00E913BF">
        <w:rPr>
          <w:rFonts w:ascii="Times New Roman" w:eastAsia="Times New Roman" w:hAnsi="Times New Roman"/>
          <w:sz w:val="28"/>
          <w:szCs w:val="20"/>
          <w:lang w:eastAsia="ru-RU"/>
        </w:rPr>
        <w:t xml:space="preserve">Срок предоставления запрашиваемой информации в электронном виде составляет от 3 минут до </w:t>
      </w:r>
      <w:r w:rsidR="003842B3">
        <w:rPr>
          <w:rFonts w:ascii="Times New Roman" w:eastAsia="Times New Roman" w:hAnsi="Times New Roman"/>
          <w:sz w:val="28"/>
          <w:szCs w:val="20"/>
          <w:lang w:eastAsia="ru-RU"/>
        </w:rPr>
        <w:t>1 месяца</w:t>
      </w:r>
      <w:r w:rsidRPr="00E913BF">
        <w:rPr>
          <w:rFonts w:ascii="Times New Roman" w:eastAsia="Times New Roman" w:hAnsi="Times New Roman"/>
          <w:sz w:val="28"/>
          <w:szCs w:val="20"/>
          <w:lang w:eastAsia="ru-RU"/>
        </w:rPr>
        <w:t>.</w:t>
      </w:r>
    </w:p>
    <w:p w14:paraId="3C6297E4" w14:textId="77777777" w:rsidR="00683EB2" w:rsidRDefault="00683EB2" w:rsidP="00683EB2">
      <w:pPr>
        <w:widowControl w:val="0"/>
        <w:tabs>
          <w:tab w:val="left" w:pos="1080"/>
        </w:tabs>
        <w:spacing w:after="0" w:line="360" w:lineRule="auto"/>
        <w:ind w:firstLine="720"/>
        <w:jc w:val="both"/>
        <w:rPr>
          <w:rFonts w:ascii="Times New Roman" w:eastAsia="Times New Roman" w:hAnsi="Times New Roman"/>
          <w:sz w:val="28"/>
          <w:szCs w:val="20"/>
          <w:lang w:eastAsia="ru-RU"/>
        </w:rPr>
      </w:pPr>
    </w:p>
    <w:p w14:paraId="2D69CEBC" w14:textId="77777777" w:rsidR="00DB0150" w:rsidRDefault="002566B3" w:rsidP="00DB0150">
      <w:pPr>
        <w:tabs>
          <w:tab w:val="left" w:pos="1080"/>
        </w:tabs>
        <w:spacing w:after="0" w:line="240" w:lineRule="auto"/>
        <w:ind w:firstLine="720"/>
        <w:jc w:val="both"/>
        <w:rPr>
          <w:rFonts w:ascii="Times New Roman" w:eastAsia="Times New Roman" w:hAnsi="Times New Roman"/>
          <w:sz w:val="28"/>
          <w:szCs w:val="20"/>
          <w:lang w:eastAsia="ru-RU"/>
        </w:rPr>
      </w:pPr>
      <w:r>
        <w:rPr>
          <w:noProof/>
          <w:lang w:eastAsia="ru-RU"/>
        </w:rPr>
        <mc:AlternateContent>
          <mc:Choice Requires="wps">
            <w:drawing>
              <wp:anchor distT="0" distB="0" distL="114300" distR="114300" simplePos="0" relativeHeight="251893248" behindDoc="0" locked="0" layoutInCell="1" allowOverlap="1" wp14:anchorId="62BC322D" wp14:editId="68DDD72A">
                <wp:simplePos x="0" y="0"/>
                <wp:positionH relativeFrom="column">
                  <wp:posOffset>3950970</wp:posOffset>
                </wp:positionH>
                <wp:positionV relativeFrom="paragraph">
                  <wp:posOffset>635</wp:posOffset>
                </wp:positionV>
                <wp:extent cx="2159000" cy="1733550"/>
                <wp:effectExtent l="57150" t="38100" r="69850" b="95250"/>
                <wp:wrapNone/>
                <wp:docPr id="217" name="Скругленный прямоугольник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0" cy="1733550"/>
                        </a:xfrm>
                        <a:prstGeom prst="roundRect">
                          <a:avLst/>
                        </a:prstGeom>
                        <a:solidFill>
                          <a:srgbClr val="D3ECFD"/>
                        </a:solidFill>
                        <a:ln w="19050" cap="flat" cmpd="sng" algn="ctr">
                          <a:solidFill>
                            <a:srgbClr val="51526F"/>
                          </a:solidFill>
                          <a:prstDash val="solid"/>
                        </a:ln>
                        <a:effectLst>
                          <a:outerShdw blurRad="40000" dist="20000" dir="5400000" rotWithShape="0">
                            <a:srgbClr val="000000">
                              <a:alpha val="38000"/>
                            </a:srgbClr>
                          </a:outerShdw>
                        </a:effectLst>
                      </wps:spPr>
                      <wps:txbx>
                        <w:txbxContent>
                          <w:p w14:paraId="021D8268" w14:textId="77777777" w:rsidR="00FE1A64" w:rsidRDefault="00FE1A64" w:rsidP="00DB0150">
                            <w:pPr>
                              <w:jc w:val="center"/>
                            </w:pPr>
                          </w:p>
                          <w:p w14:paraId="41207505" w14:textId="77777777" w:rsidR="00FE1A64" w:rsidRDefault="00FE1A64" w:rsidP="00DB0150">
                            <w:pPr>
                              <w:jc w:val="center"/>
                            </w:pPr>
                          </w:p>
                          <w:p w14:paraId="1536253A" w14:textId="77777777" w:rsidR="00FE1A64" w:rsidRDefault="00FE1A64" w:rsidP="00DB0150">
                            <w:pPr>
                              <w:jc w:val="center"/>
                            </w:pPr>
                            <w:r>
                              <w:rPr>
                                <w:noProof/>
                                <w:lang w:eastAsia="ru-RU"/>
                              </w:rPr>
                              <w:drawing>
                                <wp:inline distT="0" distB="0" distL="0" distR="0" wp14:anchorId="12F90861" wp14:editId="76C32AC8">
                                  <wp:extent cx="1739900" cy="850900"/>
                                  <wp:effectExtent l="0" t="0" r="0" b="0"/>
                                  <wp:docPr id="266" name="Рисунок 10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39900" cy="850900"/>
                                          </a:xfrm>
                                          <a:prstGeom prst="rect">
                                            <a:avLst/>
                                          </a:prstGeom>
                                          <a:noFill/>
                                          <a:ln>
                                            <a:noFill/>
                                          </a:ln>
                                        </pic:spPr>
                                      </pic:pic>
                                    </a:graphicData>
                                  </a:graphic>
                                </wp:inline>
                              </w:drawing>
                            </w:r>
                          </w:p>
                          <w:p w14:paraId="593ED578" w14:textId="77777777" w:rsidR="00FE1A64" w:rsidRDefault="00FE1A64" w:rsidP="00DB0150">
                            <w:pPr>
                              <w:jc w:val="center"/>
                            </w:pPr>
                          </w:p>
                          <w:p w14:paraId="5A904DA9" w14:textId="77777777" w:rsidR="00FE1A64" w:rsidRDefault="00FE1A64" w:rsidP="00DB01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C322D" id="Скругленный прямоугольник 217" o:spid="_x0000_s1085" style="position:absolute;left:0;text-align:left;margin-left:311.1pt;margin-top:.05pt;width:170pt;height:136.5pt;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" fillcolor="#d3ecfd" strokecolor="#51526f" strokeweight="1.5pt">
                <v:shadow on="t" color="black" opacity="24903f" origin=",.5" offset="0,.55556mm"/>
                <v:path arrowok="t"/>
                <v:textbox>
                  <w:txbxContent>
                    <w:p w14:paraId="021D8268" w14:textId="77777777" w:rsidR="00FE1A64" w:rsidRDefault="00FE1A64" w:rsidP="00DB0150">
                      <w:pPr>
                        <w:jc w:val="center"/>
                      </w:pPr>
                    </w:p>
                    <w:p w14:paraId="41207505" w14:textId="77777777" w:rsidR="00FE1A64" w:rsidRDefault="00FE1A64" w:rsidP="00DB0150">
                      <w:pPr>
                        <w:jc w:val="center"/>
                      </w:pPr>
                    </w:p>
                    <w:p w14:paraId="1536253A" w14:textId="77777777" w:rsidR="00FE1A64" w:rsidRDefault="00FE1A64" w:rsidP="00DB0150">
                      <w:pPr>
                        <w:jc w:val="center"/>
                      </w:pPr>
                      <w:r>
                        <w:rPr>
                          <w:noProof/>
                          <w:lang w:eastAsia="ru-RU"/>
                        </w:rPr>
                        <w:drawing>
                          <wp:inline distT="0" distB="0" distL="0" distR="0" wp14:anchorId="12F90861" wp14:editId="76C32AC8">
                            <wp:extent cx="1739900" cy="850900"/>
                            <wp:effectExtent l="0" t="0" r="0" b="0"/>
                            <wp:docPr id="266" name="Рисунок 10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39900" cy="850900"/>
                                    </a:xfrm>
                                    <a:prstGeom prst="rect">
                                      <a:avLst/>
                                    </a:prstGeom>
                                    <a:noFill/>
                                    <a:ln>
                                      <a:noFill/>
                                    </a:ln>
                                  </pic:spPr>
                                </pic:pic>
                              </a:graphicData>
                            </a:graphic>
                          </wp:inline>
                        </w:drawing>
                      </w:r>
                    </w:p>
                    <w:p w14:paraId="593ED578" w14:textId="77777777" w:rsidR="00FE1A64" w:rsidRDefault="00FE1A64" w:rsidP="00DB0150">
                      <w:pPr>
                        <w:jc w:val="center"/>
                      </w:pPr>
                    </w:p>
                    <w:p w14:paraId="5A904DA9" w14:textId="77777777" w:rsidR="00FE1A64" w:rsidRDefault="00FE1A64" w:rsidP="00DB0150">
                      <w:pPr>
                        <w:jc w:val="center"/>
                      </w:pPr>
                    </w:p>
                  </w:txbxContent>
                </v:textbox>
              </v:roundrect>
            </w:pict>
          </mc:Fallback>
        </mc:AlternateContent>
      </w:r>
      <w:r>
        <w:rPr>
          <w:noProof/>
          <w:lang w:eastAsia="ru-RU"/>
        </w:rPr>
        <mc:AlternateContent>
          <mc:Choice Requires="wps">
            <w:drawing>
              <wp:anchor distT="0" distB="0" distL="114300" distR="114300" simplePos="0" relativeHeight="251895296" behindDoc="0" locked="0" layoutInCell="1" allowOverlap="1" wp14:anchorId="219458E6" wp14:editId="532345F2">
                <wp:simplePos x="0" y="0"/>
                <wp:positionH relativeFrom="column">
                  <wp:posOffset>3506470</wp:posOffset>
                </wp:positionH>
                <wp:positionV relativeFrom="paragraph">
                  <wp:posOffset>838835</wp:posOffset>
                </wp:positionV>
                <wp:extent cx="444500" cy="165735"/>
                <wp:effectExtent l="57150" t="38100" r="0" b="100965"/>
                <wp:wrapNone/>
                <wp:docPr id="220" name="Двойная стрелка влево/вправо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165735"/>
                        </a:xfrm>
                        <a:prstGeom prst="leftRightArrow">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7541D5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220" o:spid="_x0000_s1026" type="#_x0000_t69" style="position:absolute;margin-left:276.1pt;margin-top:66.05pt;width:35pt;height:13.05pt;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" adj="4027" fillcolor="#9eeaff" strokecolor="#46aac5">
                <v:fill color2="#e4f9ff" rotate="t" angle="180" colors="0 #9eeaff;22938f #bbefff;1 #e4f9ff" focus="100%" type="gradient"/>
                <v:shadow on="t" color="black" opacity="24903f" origin=",.5" offset="0,.55556mm"/>
                <v:path arrowok="t"/>
              </v:shape>
            </w:pict>
          </mc:Fallback>
        </mc:AlternateContent>
      </w:r>
      <w:r>
        <w:rPr>
          <w:noProof/>
          <w:lang w:eastAsia="ru-RU"/>
        </w:rPr>
        <mc:AlternateContent>
          <mc:Choice Requires="wps">
            <w:drawing>
              <wp:anchor distT="0" distB="0" distL="114300" distR="114300" simplePos="0" relativeHeight="251897344" behindDoc="0" locked="0" layoutInCell="1" allowOverlap="1" wp14:anchorId="0B3F3F51" wp14:editId="146CB735">
                <wp:simplePos x="0" y="0"/>
                <wp:positionH relativeFrom="column">
                  <wp:posOffset>1988820</wp:posOffset>
                </wp:positionH>
                <wp:positionV relativeFrom="paragraph">
                  <wp:posOffset>1701165</wp:posOffset>
                </wp:positionV>
                <wp:extent cx="165100" cy="342900"/>
                <wp:effectExtent l="19050" t="19050" r="44450" b="38100"/>
                <wp:wrapNone/>
                <wp:docPr id="216" name="Двойная стрелка вверх/вниз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342900"/>
                        </a:xfrm>
                        <a:prstGeom prst="upDownArrow">
                          <a:avLst/>
                        </a:prstGeom>
                        <a:solidFill>
                          <a:srgbClr val="D3ECFD"/>
                        </a:solidFill>
                        <a:ln w="127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756F19"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Двойная стрелка вверх/вниз 216" o:spid="_x0000_s1026" type="#_x0000_t70" style="position:absolute;margin-left:156.6pt;margin-top:133.95pt;width:13pt;height:27pt;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" adj=",5200" fillcolor="#d3ecfd" strokecolor="#4bacc6" strokeweight="1pt">
                <v:path arrowok="t"/>
              </v:shape>
            </w:pict>
          </mc:Fallback>
        </mc:AlternateContent>
      </w:r>
      <w:r>
        <w:rPr>
          <w:noProof/>
          <w:lang w:eastAsia="ru-RU"/>
        </w:rPr>
        <mc:AlternateContent>
          <mc:Choice Requires="wps">
            <w:drawing>
              <wp:anchor distT="0" distB="0" distL="114300" distR="114300" simplePos="0" relativeHeight="251892224" behindDoc="0" locked="0" layoutInCell="1" allowOverlap="1" wp14:anchorId="29BD293F" wp14:editId="58E42A2E">
                <wp:simplePos x="0" y="0"/>
                <wp:positionH relativeFrom="column">
                  <wp:posOffset>2045970</wp:posOffset>
                </wp:positionH>
                <wp:positionV relativeFrom="paragraph">
                  <wp:posOffset>641985</wp:posOffset>
                </wp:positionV>
                <wp:extent cx="1390650" cy="749300"/>
                <wp:effectExtent l="133350" t="133350" r="152400" b="146050"/>
                <wp:wrapNone/>
                <wp:docPr id="2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749300"/>
                        </a:xfrm>
                        <a:prstGeom prst="rect">
                          <a:avLst/>
                        </a:prstGeom>
                        <a:solidFill>
                          <a:srgbClr val="4BACC6">
                            <a:lumMod val="20000"/>
                            <a:lumOff val="80000"/>
                          </a:srgbClr>
                        </a:solidFill>
                        <a:ln w="9525">
                          <a:solidFill>
                            <a:srgbClr val="0070C0"/>
                          </a:solidFill>
                          <a:miter lim="800000"/>
                          <a:headEnd/>
                          <a:tailEnd/>
                        </a:ln>
                        <a:effectLst>
                          <a:glow rad="139700">
                            <a:srgbClr val="4BACC6">
                              <a:satMod val="175000"/>
                              <a:alpha val="40000"/>
                            </a:srgbClr>
                          </a:glow>
                        </a:effectLst>
                      </wps:spPr>
                      <wps:txbx>
                        <w:txbxContent>
                          <w:p w14:paraId="3A547722" w14:textId="77777777" w:rsidR="00FE1A64" w:rsidRPr="00DF789B" w:rsidRDefault="00FE1A64" w:rsidP="00DB0150">
                            <w:pPr>
                              <w:jc w:val="center"/>
                            </w:pPr>
                            <w:r w:rsidRPr="00DF789B">
                              <w:rPr>
                                <w:b/>
                                <w:bCs/>
                              </w:rPr>
                              <w:t>Осуществление информационного взаимодействия</w:t>
                            </w:r>
                          </w:p>
                          <w:p w14:paraId="556B22B3" w14:textId="77777777" w:rsidR="00FE1A64" w:rsidRDefault="00FE1A64" w:rsidP="00DB01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D293F" id="Надпись 2" o:spid="_x0000_s1086" type="#_x0000_t202" style="position:absolute;left:0;text-align:left;margin-left:161.1pt;margin-top:50.55pt;width:109.5pt;height:59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" fillcolor="#dbeef4" strokecolor="#0070c0">
                <v:textbox>
                  <w:txbxContent>
                    <w:p w14:paraId="3A547722" w14:textId="77777777" w:rsidR="00FE1A64" w:rsidRPr="00DF789B" w:rsidRDefault="00FE1A64" w:rsidP="00DB0150">
                      <w:pPr>
                        <w:jc w:val="center"/>
                      </w:pPr>
                      <w:r w:rsidRPr="00DF789B">
                        <w:rPr>
                          <w:b/>
                          <w:bCs/>
                        </w:rPr>
                        <w:t>Осуществление информационного взаимодействия</w:t>
                      </w:r>
                    </w:p>
                    <w:p w14:paraId="556B22B3" w14:textId="77777777" w:rsidR="00FE1A64" w:rsidRDefault="00FE1A64" w:rsidP="00DB0150"/>
                  </w:txbxContent>
                </v:textbox>
              </v:shape>
            </w:pict>
          </mc:Fallback>
        </mc:AlternateContent>
      </w:r>
      <w:r w:rsidR="00BE58D2">
        <w:rPr>
          <w:noProof/>
          <w:lang w:eastAsia="ru-RU"/>
        </w:rPr>
        <mc:AlternateContent>
          <mc:Choice Requires="wps">
            <w:drawing>
              <wp:anchor distT="0" distB="0" distL="114300" distR="114300" simplePos="0" relativeHeight="251890176" behindDoc="0" locked="0" layoutInCell="1" allowOverlap="1" wp14:anchorId="44330DD0" wp14:editId="75A5BC00">
                <wp:simplePos x="0" y="0"/>
                <wp:positionH relativeFrom="column">
                  <wp:posOffset>541020</wp:posOffset>
                </wp:positionH>
                <wp:positionV relativeFrom="paragraph">
                  <wp:posOffset>589915</wp:posOffset>
                </wp:positionV>
                <wp:extent cx="1447800" cy="400050"/>
                <wp:effectExtent l="133350" t="133350" r="152400" b="152400"/>
                <wp:wrapNone/>
                <wp:docPr id="2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00050"/>
                        </a:xfrm>
                        <a:prstGeom prst="rect">
                          <a:avLst/>
                        </a:prstGeom>
                        <a:solidFill>
                          <a:srgbClr val="4BACC6">
                            <a:lumMod val="20000"/>
                            <a:lumOff val="80000"/>
                          </a:srgbClr>
                        </a:solidFill>
                        <a:ln w="9525">
                          <a:solidFill>
                            <a:srgbClr val="4F81BD"/>
                          </a:solidFill>
                          <a:miter lim="800000"/>
                          <a:headEnd/>
                          <a:tailEnd/>
                        </a:ln>
                        <a:effectLst>
                          <a:glow rad="139700">
                            <a:srgbClr val="4BACC6">
                              <a:satMod val="175000"/>
                              <a:alpha val="40000"/>
                            </a:srgbClr>
                          </a:glow>
                        </a:effectLst>
                      </wps:spPr>
                      <wps:txbx>
                        <w:txbxContent>
                          <w:p w14:paraId="65654CA7" w14:textId="77777777" w:rsidR="00FE1A64" w:rsidRDefault="00FE1A64" w:rsidP="00DB0150">
                            <w:r>
                              <w:rPr>
                                <w:noProof/>
                                <w:lang w:eastAsia="ru-RU"/>
                              </w:rPr>
                              <w:drawing>
                                <wp:inline distT="0" distB="0" distL="0" distR="0" wp14:anchorId="384D27AD" wp14:editId="02F7FCC8">
                                  <wp:extent cx="247650" cy="234950"/>
                                  <wp:effectExtent l="0" t="0" r="0" b="0"/>
                                  <wp:docPr id="26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 cy="234950"/>
                                          </a:xfrm>
                                          <a:prstGeom prst="rect">
                                            <a:avLst/>
                                          </a:prstGeom>
                                          <a:noFill/>
                                          <a:ln>
                                            <a:noFill/>
                                          </a:ln>
                                        </pic:spPr>
                                      </pic:pic>
                                    </a:graphicData>
                                  </a:graphic>
                                </wp:inline>
                              </w:drawing>
                            </w:r>
                            <w:r>
                              <w:t xml:space="preserve"> </w:t>
                            </w:r>
                            <w:r w:rsidRPr="00DF789B">
                              <w:rPr>
                                <w:b/>
                              </w:rPr>
                              <w:t>Веб-сервисы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330DD0" id="_x0000_s1087" type="#_x0000_t202" style="position:absolute;left:0;text-align:left;margin-left:42.6pt;margin-top:46.45pt;width:114pt;height:31.5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" fillcolor="#dbeef4" strokecolor="#4f81bd">
                <v:textbox>
                  <w:txbxContent>
                    <w:p w14:paraId="65654CA7" w14:textId="77777777" w:rsidR="00FE1A64" w:rsidRDefault="00FE1A64" w:rsidP="00DB0150">
                      <w:r>
                        <w:rPr>
                          <w:noProof/>
                          <w:lang w:eastAsia="ru-RU"/>
                        </w:rPr>
                        <w:drawing>
                          <wp:inline distT="0" distB="0" distL="0" distR="0" wp14:anchorId="384D27AD" wp14:editId="02F7FCC8">
                            <wp:extent cx="247650" cy="234950"/>
                            <wp:effectExtent l="0" t="0" r="0" b="0"/>
                            <wp:docPr id="26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 cy="234950"/>
                                    </a:xfrm>
                                    <a:prstGeom prst="rect">
                                      <a:avLst/>
                                    </a:prstGeom>
                                    <a:noFill/>
                                    <a:ln>
                                      <a:noFill/>
                                    </a:ln>
                                  </pic:spPr>
                                </pic:pic>
                              </a:graphicData>
                            </a:graphic>
                          </wp:inline>
                        </w:drawing>
                      </w:r>
                      <w:r>
                        <w:t xml:space="preserve"> </w:t>
                      </w:r>
                      <w:r w:rsidRPr="00DF789B">
                        <w:rPr>
                          <w:b/>
                        </w:rPr>
                        <w:t>Веб-сервисы</w:t>
                      </w:r>
                    </w:p>
                  </w:txbxContent>
                </v:textbox>
              </v:shape>
            </w:pict>
          </mc:Fallback>
        </mc:AlternateContent>
      </w:r>
      <w:r w:rsidR="00BE58D2">
        <w:rPr>
          <w:noProof/>
          <w:lang w:eastAsia="ru-RU"/>
        </w:rPr>
        <mc:AlternateContent>
          <mc:Choice Requires="wps">
            <w:drawing>
              <wp:anchor distT="0" distB="0" distL="114300" distR="114300" simplePos="0" relativeHeight="251898368" behindDoc="0" locked="0" layoutInCell="1" allowOverlap="1" wp14:anchorId="722A4B3A" wp14:editId="5B94DA64">
                <wp:simplePos x="0" y="0"/>
                <wp:positionH relativeFrom="column">
                  <wp:posOffset>839470</wp:posOffset>
                </wp:positionH>
                <wp:positionV relativeFrom="paragraph">
                  <wp:posOffset>69215</wp:posOffset>
                </wp:positionV>
                <wp:extent cx="2456180" cy="457200"/>
                <wp:effectExtent l="0" t="0" r="19050" b="19050"/>
                <wp:wrapNone/>
                <wp:docPr id="2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80" cy="457200"/>
                        </a:xfrm>
                        <a:prstGeom prst="rect">
                          <a:avLst/>
                        </a:prstGeom>
                        <a:solidFill>
                          <a:srgbClr val="D3ECFD"/>
                        </a:solidFill>
                        <a:ln w="9525">
                          <a:solidFill>
                            <a:srgbClr val="D3ECFD"/>
                          </a:solidFill>
                          <a:miter lim="800000"/>
                          <a:headEnd/>
                          <a:tailEnd/>
                        </a:ln>
                      </wps:spPr>
                      <wps:txbx>
                        <w:txbxContent>
                          <w:p w14:paraId="32AD230B" w14:textId="77777777" w:rsidR="00FE1A64" w:rsidRPr="008904F4" w:rsidRDefault="00FE1A64" w:rsidP="00DB0150">
                            <w:pPr>
                              <w:rPr>
                                <w:b/>
                              </w:rPr>
                            </w:pPr>
                            <w:r w:rsidRPr="008904F4">
                              <w:rPr>
                                <w:b/>
                              </w:rPr>
                              <w:t>Система межведомственного взаимодействия</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22A4B3A" id="_x0000_s1088" type="#_x0000_t202" style="position:absolute;left:0;text-align:left;margin-left:66.1pt;margin-top:5.45pt;width:193.4pt;height:36pt;z-index:2518983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" fillcolor="#d3ecfd" strokecolor="#d3ecfd">
                <v:textbox>
                  <w:txbxContent>
                    <w:p w14:paraId="32AD230B" w14:textId="77777777" w:rsidR="00FE1A64" w:rsidRPr="008904F4" w:rsidRDefault="00FE1A64" w:rsidP="00DB0150">
                      <w:pPr>
                        <w:rPr>
                          <w:b/>
                        </w:rPr>
                      </w:pPr>
                      <w:r w:rsidRPr="008904F4">
                        <w:rPr>
                          <w:b/>
                        </w:rPr>
                        <w:t>Система межведомственного взаимодействия</w:t>
                      </w:r>
                    </w:p>
                  </w:txbxContent>
                </v:textbox>
              </v:shape>
            </w:pict>
          </mc:Fallback>
        </mc:AlternateContent>
      </w:r>
      <w:r w:rsidR="00BE58D2">
        <w:rPr>
          <w:noProof/>
          <w:lang w:eastAsia="ru-RU"/>
        </w:rPr>
        <mc:AlternateContent>
          <mc:Choice Requires="wps">
            <w:drawing>
              <wp:anchor distT="0" distB="0" distL="114300" distR="114300" simplePos="0" relativeHeight="251891200" behindDoc="0" locked="0" layoutInCell="1" allowOverlap="1" wp14:anchorId="788B24F0" wp14:editId="0D14F9A3">
                <wp:simplePos x="0" y="0"/>
                <wp:positionH relativeFrom="column">
                  <wp:posOffset>541020</wp:posOffset>
                </wp:positionH>
                <wp:positionV relativeFrom="paragraph">
                  <wp:posOffset>1160145</wp:posOffset>
                </wp:positionV>
                <wp:extent cx="1447800" cy="400050"/>
                <wp:effectExtent l="133350" t="133350" r="152400" b="152400"/>
                <wp:wrapNone/>
                <wp:docPr id="2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00050"/>
                        </a:xfrm>
                        <a:prstGeom prst="rect">
                          <a:avLst/>
                        </a:prstGeom>
                        <a:solidFill>
                          <a:srgbClr val="4BACC6">
                            <a:lumMod val="20000"/>
                            <a:lumOff val="80000"/>
                          </a:srgbClr>
                        </a:solidFill>
                        <a:ln w="9525">
                          <a:solidFill>
                            <a:srgbClr val="0070C0"/>
                          </a:solidFill>
                          <a:miter lim="800000"/>
                          <a:headEnd/>
                          <a:tailEnd/>
                        </a:ln>
                        <a:effectLst>
                          <a:glow rad="139700">
                            <a:srgbClr val="4BACC6">
                              <a:satMod val="175000"/>
                              <a:alpha val="40000"/>
                            </a:srgbClr>
                          </a:glow>
                        </a:effectLst>
                      </wps:spPr>
                      <wps:txbx>
                        <w:txbxContent>
                          <w:p w14:paraId="4F210C47" w14:textId="77777777" w:rsidR="00FE1A64" w:rsidRPr="00DF789B" w:rsidRDefault="00FE1A64" w:rsidP="00DB0150">
                            <w:r>
                              <w:rPr>
                                <w:noProof/>
                                <w:lang w:eastAsia="ru-RU"/>
                              </w:rPr>
                              <w:drawing>
                                <wp:inline distT="0" distB="0" distL="0" distR="0" wp14:anchorId="7EA92B77" wp14:editId="3AF577E2">
                                  <wp:extent cx="247650" cy="234950"/>
                                  <wp:effectExtent l="0" t="0" r="0" b="0"/>
                                  <wp:docPr id="267" name="Рисунок 10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 cy="234950"/>
                                          </a:xfrm>
                                          <a:prstGeom prst="rect">
                                            <a:avLst/>
                                          </a:prstGeom>
                                          <a:noFill/>
                                          <a:ln>
                                            <a:noFill/>
                                          </a:ln>
                                        </pic:spPr>
                                      </pic:pic>
                                    </a:graphicData>
                                  </a:graphic>
                                </wp:inline>
                              </w:drawing>
                            </w:r>
                            <w:r>
                              <w:t xml:space="preserve"> </w:t>
                            </w:r>
                            <w:r w:rsidRPr="00DF789B">
                              <w:rPr>
                                <w:b/>
                                <w:lang w:val="en-US"/>
                              </w:rPr>
                              <w:t>XML-</w:t>
                            </w:r>
                            <w:r w:rsidRPr="00DF789B">
                              <w:rPr>
                                <w:b/>
                              </w:rPr>
                              <w:t>запросы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B24F0" id="_x0000_s1089" type="#_x0000_t202" style="position:absolute;left:0;text-align:left;margin-left:42.6pt;margin-top:91.35pt;width:114pt;height:31.5pt;z-index:2518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" fillcolor="#dbeef4" strokecolor="#0070c0">
                <v:textbox>
                  <w:txbxContent>
                    <w:p w14:paraId="4F210C47" w14:textId="77777777" w:rsidR="00FE1A64" w:rsidRPr="00DF789B" w:rsidRDefault="00FE1A64" w:rsidP="00DB0150">
                      <w:r>
                        <w:rPr>
                          <w:noProof/>
                          <w:lang w:eastAsia="ru-RU"/>
                        </w:rPr>
                        <w:drawing>
                          <wp:inline distT="0" distB="0" distL="0" distR="0" wp14:anchorId="7EA92B77" wp14:editId="3AF577E2">
                            <wp:extent cx="247650" cy="234950"/>
                            <wp:effectExtent l="0" t="0" r="0" b="0"/>
                            <wp:docPr id="267" name="Рисунок 10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 cy="234950"/>
                                    </a:xfrm>
                                    <a:prstGeom prst="rect">
                                      <a:avLst/>
                                    </a:prstGeom>
                                    <a:noFill/>
                                    <a:ln>
                                      <a:noFill/>
                                    </a:ln>
                                  </pic:spPr>
                                </pic:pic>
                              </a:graphicData>
                            </a:graphic>
                          </wp:inline>
                        </w:drawing>
                      </w:r>
                      <w:r>
                        <w:t xml:space="preserve"> </w:t>
                      </w:r>
                      <w:r w:rsidRPr="00DF789B">
                        <w:rPr>
                          <w:b/>
                          <w:lang w:val="en-US"/>
                        </w:rPr>
                        <w:t>XML-</w:t>
                      </w:r>
                      <w:r w:rsidRPr="00DF789B">
                        <w:rPr>
                          <w:b/>
                        </w:rPr>
                        <w:t>запросы</w:t>
                      </w:r>
                    </w:p>
                  </w:txbxContent>
                </v:textbox>
              </v:shape>
            </w:pict>
          </mc:Fallback>
        </mc:AlternateContent>
      </w:r>
      <w:r w:rsidR="00BE58D2">
        <w:rPr>
          <w:noProof/>
          <w:lang w:eastAsia="ru-RU"/>
        </w:rPr>
        <mc:AlternateContent>
          <mc:Choice Requires="wps">
            <w:drawing>
              <wp:anchor distT="0" distB="0" distL="114300" distR="114300" simplePos="0" relativeHeight="251894272" behindDoc="0" locked="0" layoutInCell="1" allowOverlap="1" wp14:anchorId="78B98BCC" wp14:editId="01350A0C">
                <wp:simplePos x="0" y="0"/>
                <wp:positionH relativeFrom="column">
                  <wp:posOffset>4173220</wp:posOffset>
                </wp:positionH>
                <wp:positionV relativeFrom="paragraph">
                  <wp:posOffset>125095</wp:posOffset>
                </wp:positionV>
                <wp:extent cx="1708150" cy="603250"/>
                <wp:effectExtent l="133350" t="133350" r="158750" b="158750"/>
                <wp:wrapNone/>
                <wp:docPr id="221" name="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0" cy="603250"/>
                        </a:xfrm>
                        <a:prstGeom prst="rect">
                          <a:avLst/>
                        </a:prstGeom>
                        <a:solidFill>
                          <a:srgbClr val="D3ECFD"/>
                        </a:solidFill>
                        <a:ln w="12700">
                          <a:solidFill>
                            <a:srgbClr val="1F497D">
                              <a:lumMod val="60000"/>
                              <a:lumOff val="40000"/>
                            </a:srgbClr>
                          </a:solidFill>
                        </a:ln>
                        <a:effectLst>
                          <a:glow rad="139700">
                            <a:srgbClr val="4BACC6">
                              <a:satMod val="175000"/>
                              <a:alpha val="40000"/>
                            </a:srgbClr>
                          </a:glow>
                        </a:effectLst>
                      </wps:spPr>
                      <wps:txbx>
                        <w:txbxContent>
                          <w:p w14:paraId="6A1B2CBF" w14:textId="77777777" w:rsidR="00FE1A64" w:rsidRPr="00E468A0" w:rsidRDefault="00FE1A64" w:rsidP="00DB0150">
                            <w:pPr>
                              <w:spacing w:after="0" w:line="240" w:lineRule="auto"/>
                            </w:pPr>
                            <w:r w:rsidRPr="00E468A0">
                              <w:rPr>
                                <w:b/>
                                <w:bCs/>
                              </w:rPr>
                              <w:t>Комплексная система информатизации Ростехнадзора</w:t>
                            </w:r>
                          </w:p>
                          <w:p w14:paraId="2F90826A" w14:textId="77777777" w:rsidR="00FE1A64" w:rsidRDefault="00FE1A64" w:rsidP="00DB01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98BCC" id="Поле 221" o:spid="_x0000_s1090" type="#_x0000_t202" style="position:absolute;left:0;text-align:left;margin-left:328.6pt;margin-top:9.85pt;width:134.5pt;height:47.5pt;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" fillcolor="#d3ecfd" strokecolor="#558ed5" strokeweight="1pt">
                <v:path arrowok="t"/>
                <v:textbox>
                  <w:txbxContent>
                    <w:p w14:paraId="6A1B2CBF" w14:textId="77777777" w:rsidR="00FE1A64" w:rsidRPr="00E468A0" w:rsidRDefault="00FE1A64" w:rsidP="00DB0150">
                      <w:pPr>
                        <w:spacing w:after="0" w:line="240" w:lineRule="auto"/>
                      </w:pPr>
                      <w:r w:rsidRPr="00E468A0">
                        <w:rPr>
                          <w:b/>
                          <w:bCs/>
                        </w:rPr>
                        <w:t>Комплексная система информатизации Ростехнадзора</w:t>
                      </w:r>
                    </w:p>
                    <w:p w14:paraId="2F90826A" w14:textId="77777777" w:rsidR="00FE1A64" w:rsidRDefault="00FE1A64" w:rsidP="00DB0150"/>
                  </w:txbxContent>
                </v:textbox>
              </v:shape>
            </w:pict>
          </mc:Fallback>
        </mc:AlternateContent>
      </w:r>
      <w:r w:rsidR="00BE58D2">
        <w:rPr>
          <w:noProof/>
          <w:lang w:eastAsia="ru-RU"/>
        </w:rPr>
        <mc:AlternateContent>
          <mc:Choice Requires="wps">
            <w:drawing>
              <wp:inline distT="0" distB="0" distL="0" distR="0" wp14:anchorId="6ACF286D" wp14:editId="284ED509">
                <wp:extent cx="3048000" cy="1701800"/>
                <wp:effectExtent l="0" t="0" r="19050" b="12700"/>
                <wp:docPr id="1" name="Скругленный прямоугольник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1701800"/>
                        </a:xfrm>
                        <a:prstGeom prst="roundRect">
                          <a:avLst>
                            <a:gd name="adj" fmla="val 16667"/>
                          </a:avLst>
                        </a:prstGeom>
                        <a:solidFill>
                          <a:srgbClr val="D3ECFD"/>
                        </a:solidFill>
                        <a:ln w="25400">
                          <a:solidFill>
                            <a:srgbClr val="357D91"/>
                          </a:solidFill>
                          <a:round/>
                          <a:headEnd/>
                          <a:tailEnd/>
                        </a:ln>
                      </wps:spPr>
                      <wps:txbx>
                        <w:txbxContent>
                          <w:p w14:paraId="3D7B362C" w14:textId="77777777" w:rsidR="00FE1A64" w:rsidRPr="008904F4" w:rsidRDefault="00FE1A64" w:rsidP="00DB0150">
                            <w:pPr>
                              <w:rPr>
                                <w:b/>
                              </w:rPr>
                            </w:pPr>
                          </w:p>
                        </w:txbxContent>
                      </wps:txbx>
                      <wps:bodyPr rot="0" vert="horz" wrap="square" lIns="91440" tIns="45720" rIns="91440" bIns="45720" anchor="ctr" anchorCtr="0" upright="1">
                        <a:noAutofit/>
                      </wps:bodyPr>
                    </wps:wsp>
                  </a:graphicData>
                </a:graphic>
              </wp:inline>
            </w:drawing>
          </mc:Choice>
          <mc:Fallback>
            <w:pict>
              <v:roundrect w14:anchorId="6ACF286D" id="Скругленный прямоугольник 222" o:spid="_x0000_s1091" style="width:240pt;height:13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" fillcolor="#d3ecfd" strokecolor="#357d91" strokeweight="2pt">
                <v:path arrowok="t"/>
                <v:textbox>
                  <w:txbxContent>
                    <w:p w14:paraId="3D7B362C" w14:textId="77777777" w:rsidR="00FE1A64" w:rsidRPr="008904F4" w:rsidRDefault="00FE1A64" w:rsidP="00DB0150">
                      <w:pPr>
                        <w:rPr>
                          <w:b/>
                        </w:rPr>
                      </w:pPr>
                    </w:p>
                  </w:txbxContent>
                </v:textbox>
                <w10:anchorlock/>
              </v:roundrect>
            </w:pict>
          </mc:Fallback>
        </mc:AlternateContent>
      </w:r>
    </w:p>
    <w:p w14:paraId="4F2CD205" w14:textId="77777777" w:rsidR="00DB0150" w:rsidRDefault="00DB0150" w:rsidP="00DB0150">
      <w:pPr>
        <w:tabs>
          <w:tab w:val="left" w:pos="1080"/>
        </w:tabs>
        <w:spacing w:after="0" w:line="240" w:lineRule="auto"/>
        <w:ind w:firstLine="720"/>
        <w:rPr>
          <w:rFonts w:ascii="Times New Roman" w:eastAsia="Times New Roman" w:hAnsi="Times New Roman"/>
          <w:sz w:val="28"/>
          <w:szCs w:val="20"/>
          <w:lang w:eastAsia="ru-RU"/>
        </w:rPr>
      </w:pPr>
    </w:p>
    <w:p w14:paraId="0581EDD9" w14:textId="77777777" w:rsidR="00DB0150" w:rsidRDefault="00BE58D2" w:rsidP="00DB0150">
      <w:pPr>
        <w:tabs>
          <w:tab w:val="left" w:pos="1080"/>
        </w:tabs>
        <w:spacing w:after="0" w:line="240" w:lineRule="auto"/>
        <w:ind w:firstLine="720"/>
        <w:jc w:val="both"/>
        <w:rPr>
          <w:rFonts w:ascii="Times New Roman" w:eastAsia="Times New Roman" w:hAnsi="Times New Roman"/>
          <w:sz w:val="28"/>
          <w:szCs w:val="20"/>
          <w:lang w:eastAsia="ru-RU"/>
        </w:rPr>
      </w:pPr>
      <w:r>
        <w:rPr>
          <w:noProof/>
          <w:lang w:eastAsia="ru-RU"/>
        </w:rPr>
        <mc:AlternateContent>
          <mc:Choice Requires="wps">
            <w:drawing>
              <wp:anchor distT="0" distB="0" distL="114300" distR="114300" simplePos="0" relativeHeight="251896320" behindDoc="0" locked="0" layoutInCell="1" allowOverlap="1" wp14:anchorId="734F8DD0" wp14:editId="4E0052B5">
                <wp:simplePos x="0" y="0"/>
                <wp:positionH relativeFrom="column">
                  <wp:posOffset>731520</wp:posOffset>
                </wp:positionH>
                <wp:positionV relativeFrom="paragraph">
                  <wp:posOffset>120015</wp:posOffset>
                </wp:positionV>
                <wp:extent cx="2705100" cy="857250"/>
                <wp:effectExtent l="0" t="0" r="19050" b="19050"/>
                <wp:wrapNone/>
                <wp:docPr id="223" name="Скругленный прямоугольник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0" cy="857250"/>
                        </a:xfrm>
                        <a:prstGeom prst="roundRect">
                          <a:avLst/>
                        </a:prstGeom>
                        <a:solidFill>
                          <a:srgbClr val="D3ECFD"/>
                        </a:solidFill>
                        <a:ln w="25400" cap="flat" cmpd="sng" algn="ctr">
                          <a:solidFill>
                            <a:srgbClr val="4F81BD">
                              <a:shade val="50000"/>
                            </a:srgbClr>
                          </a:solidFill>
                          <a:prstDash val="solid"/>
                        </a:ln>
                        <a:effectLst/>
                      </wps:spPr>
                      <wps:txbx>
                        <w:txbxContent>
                          <w:p w14:paraId="574269FE" w14:textId="77777777" w:rsidR="00FE1A64" w:rsidRPr="00DC361D" w:rsidRDefault="00FE1A64" w:rsidP="00DB0150">
                            <w:pPr>
                              <w:jc w:val="center"/>
                              <w:rPr>
                                <w:b/>
                                <w:color w:val="0D0D0D"/>
                                <w:sz w:val="28"/>
                                <w:szCs w:val="28"/>
                              </w:rPr>
                            </w:pPr>
                            <w:r w:rsidRPr="00DC361D">
                              <w:rPr>
                                <w:b/>
                                <w:color w:val="0D0D0D"/>
                                <w:sz w:val="28"/>
                                <w:szCs w:val="28"/>
                              </w:rPr>
                              <w:t xml:space="preserve">ИС </w:t>
                            </w:r>
                            <w:r>
                              <w:rPr>
                                <w:b/>
                                <w:color w:val="0D0D0D"/>
                                <w:sz w:val="28"/>
                                <w:szCs w:val="28"/>
                              </w:rPr>
                              <w:t>федеральных органов исполнительной власти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34F8DD0" id="Скругленный прямоугольник 223" o:spid="_x0000_s1092" style="position:absolute;left:0;text-align:left;margin-left:57.6pt;margin-top:9.45pt;width:213pt;height:67.5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" fillcolor="#d3ecfd" strokecolor="#385d8a" strokeweight="2pt">
                <v:path arrowok="t"/>
                <v:textbox>
                  <w:txbxContent>
                    <w:p w14:paraId="574269FE" w14:textId="77777777" w:rsidR="00FE1A64" w:rsidRPr="00DC361D" w:rsidRDefault="00FE1A64" w:rsidP="00DB0150">
                      <w:pPr>
                        <w:jc w:val="center"/>
                        <w:rPr>
                          <w:b/>
                          <w:color w:val="0D0D0D"/>
                          <w:sz w:val="28"/>
                          <w:szCs w:val="28"/>
                        </w:rPr>
                      </w:pPr>
                      <w:r w:rsidRPr="00DC361D">
                        <w:rPr>
                          <w:b/>
                          <w:color w:val="0D0D0D"/>
                          <w:sz w:val="28"/>
                          <w:szCs w:val="28"/>
                        </w:rPr>
                        <w:t xml:space="preserve">ИС </w:t>
                      </w:r>
                      <w:r>
                        <w:rPr>
                          <w:b/>
                          <w:color w:val="0D0D0D"/>
                          <w:sz w:val="28"/>
                          <w:szCs w:val="28"/>
                        </w:rPr>
                        <w:t>федеральных органов исполнительной власти</w:t>
                      </w:r>
                    </w:p>
                  </w:txbxContent>
                </v:textbox>
              </v:roundrect>
            </w:pict>
          </mc:Fallback>
        </mc:AlternateContent>
      </w:r>
    </w:p>
    <w:p w14:paraId="648E641D" w14:textId="77777777" w:rsidR="00DB0150" w:rsidRDefault="00DB0150" w:rsidP="00DB0150">
      <w:pPr>
        <w:tabs>
          <w:tab w:val="left" w:pos="1080"/>
        </w:tabs>
        <w:spacing w:after="0" w:line="240" w:lineRule="auto"/>
        <w:ind w:firstLine="720"/>
        <w:jc w:val="both"/>
        <w:rPr>
          <w:rFonts w:ascii="Times New Roman" w:eastAsia="Times New Roman" w:hAnsi="Times New Roman"/>
          <w:sz w:val="28"/>
          <w:szCs w:val="20"/>
          <w:lang w:eastAsia="ru-RU"/>
        </w:rPr>
      </w:pPr>
    </w:p>
    <w:p w14:paraId="45A394E9" w14:textId="77777777" w:rsidR="00DB0150" w:rsidRDefault="00DB0150" w:rsidP="00DB0150">
      <w:pPr>
        <w:tabs>
          <w:tab w:val="left" w:pos="1080"/>
        </w:tabs>
        <w:spacing w:after="0" w:line="240" w:lineRule="auto"/>
        <w:ind w:firstLine="720"/>
        <w:jc w:val="both"/>
        <w:rPr>
          <w:rFonts w:ascii="Times New Roman" w:eastAsia="Times New Roman" w:hAnsi="Times New Roman"/>
          <w:sz w:val="28"/>
          <w:szCs w:val="20"/>
          <w:lang w:eastAsia="ru-RU"/>
        </w:rPr>
      </w:pPr>
    </w:p>
    <w:p w14:paraId="2F948975" w14:textId="77777777" w:rsidR="00DB0150" w:rsidRDefault="00DB0150" w:rsidP="00DB0150">
      <w:pPr>
        <w:tabs>
          <w:tab w:val="left" w:pos="1080"/>
        </w:tabs>
        <w:spacing w:after="0" w:line="240" w:lineRule="auto"/>
        <w:ind w:firstLine="720"/>
        <w:jc w:val="both"/>
        <w:rPr>
          <w:rFonts w:ascii="Times New Roman" w:eastAsia="Times New Roman" w:hAnsi="Times New Roman"/>
          <w:sz w:val="28"/>
          <w:szCs w:val="20"/>
          <w:lang w:eastAsia="ru-RU"/>
        </w:rPr>
      </w:pPr>
    </w:p>
    <w:p w14:paraId="706A2D09" w14:textId="77777777" w:rsidR="00DB0150" w:rsidRDefault="00DB0150" w:rsidP="00DB0150">
      <w:pPr>
        <w:tabs>
          <w:tab w:val="left" w:pos="1080"/>
        </w:tabs>
        <w:spacing w:after="0" w:line="240" w:lineRule="auto"/>
        <w:jc w:val="both"/>
        <w:rPr>
          <w:rFonts w:ascii="Times New Roman" w:eastAsia="Times New Roman" w:hAnsi="Times New Roman"/>
          <w:b/>
          <w:i/>
          <w:sz w:val="28"/>
          <w:szCs w:val="20"/>
          <w:lang w:eastAsia="ru-RU"/>
        </w:rPr>
      </w:pPr>
    </w:p>
    <w:p w14:paraId="344EA2D0" w14:textId="77777777" w:rsidR="00DB0150" w:rsidRDefault="00DB0150" w:rsidP="00DB0150">
      <w:pPr>
        <w:tabs>
          <w:tab w:val="left" w:pos="1080"/>
        </w:tabs>
        <w:spacing w:after="0" w:line="240" w:lineRule="auto"/>
        <w:ind w:firstLine="720"/>
        <w:jc w:val="both"/>
        <w:rPr>
          <w:rFonts w:ascii="Times New Roman" w:eastAsia="Times New Roman" w:hAnsi="Times New Roman"/>
          <w:b/>
          <w:i/>
          <w:sz w:val="28"/>
          <w:szCs w:val="20"/>
          <w:lang w:eastAsia="ru-RU"/>
        </w:rPr>
      </w:pPr>
    </w:p>
    <w:p w14:paraId="47C8D8CF" w14:textId="77777777" w:rsidR="00DB0150" w:rsidRDefault="00DB0150" w:rsidP="00DB0150">
      <w:pPr>
        <w:tabs>
          <w:tab w:val="left" w:pos="1080"/>
        </w:tabs>
        <w:spacing w:after="0" w:line="240" w:lineRule="auto"/>
        <w:ind w:firstLine="720"/>
        <w:jc w:val="both"/>
        <w:rPr>
          <w:rFonts w:ascii="Times New Roman" w:eastAsia="Times New Roman" w:hAnsi="Times New Roman"/>
          <w:b/>
          <w:i/>
          <w:sz w:val="28"/>
          <w:szCs w:val="20"/>
          <w:lang w:eastAsia="ru-RU"/>
        </w:rPr>
      </w:pPr>
    </w:p>
    <w:p w14:paraId="7F324F78" w14:textId="77777777" w:rsidR="00DB0150" w:rsidRPr="00163E1E" w:rsidRDefault="00060FA7" w:rsidP="00606BC5">
      <w:pPr>
        <w:tabs>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Рисунок</w:t>
      </w:r>
      <w:r w:rsidR="00DB0150" w:rsidRPr="00163E1E">
        <w:rPr>
          <w:rFonts w:ascii="Times New Roman" w:eastAsia="Times New Roman" w:hAnsi="Times New Roman"/>
          <w:sz w:val="24"/>
          <w:szCs w:val="24"/>
          <w:lang w:eastAsia="ru-RU"/>
        </w:rPr>
        <w:t xml:space="preserve"> </w:t>
      </w:r>
      <w:r w:rsidR="000136C3">
        <w:rPr>
          <w:rFonts w:ascii="Times New Roman" w:eastAsia="Times New Roman" w:hAnsi="Times New Roman"/>
          <w:sz w:val="24"/>
          <w:szCs w:val="24"/>
          <w:lang w:eastAsia="ru-RU"/>
        </w:rPr>
        <w:t>5</w:t>
      </w:r>
      <w:r w:rsidR="00DB0150" w:rsidRPr="00163E1E">
        <w:rPr>
          <w:rFonts w:ascii="Times New Roman" w:eastAsia="Times New Roman" w:hAnsi="Times New Roman"/>
          <w:sz w:val="24"/>
          <w:szCs w:val="24"/>
          <w:lang w:eastAsia="ru-RU"/>
        </w:rPr>
        <w:t xml:space="preserve">. </w:t>
      </w:r>
      <w:r w:rsidR="00DB0150">
        <w:rPr>
          <w:rFonts w:ascii="Times New Roman" w:eastAsia="Times New Roman" w:hAnsi="Times New Roman"/>
          <w:sz w:val="24"/>
          <w:szCs w:val="24"/>
          <w:lang w:eastAsia="ru-RU"/>
        </w:rPr>
        <w:t xml:space="preserve">Организация межведомственного взаимодействия Ростехнадзора с </w:t>
      </w:r>
      <w:r w:rsidR="009A7758">
        <w:rPr>
          <w:rFonts w:ascii="Times New Roman" w:eastAsia="Times New Roman" w:hAnsi="Times New Roman"/>
          <w:sz w:val="24"/>
          <w:szCs w:val="24"/>
          <w:lang w:eastAsia="ru-RU"/>
        </w:rPr>
        <w:t>федеральными органами исполнительной власти</w:t>
      </w:r>
      <w:r w:rsidR="00DB0150">
        <w:rPr>
          <w:rFonts w:ascii="Times New Roman" w:eastAsia="Times New Roman" w:hAnsi="Times New Roman"/>
          <w:sz w:val="24"/>
          <w:szCs w:val="24"/>
          <w:lang w:eastAsia="ru-RU"/>
        </w:rPr>
        <w:t xml:space="preserve"> </w:t>
      </w:r>
    </w:p>
    <w:p w14:paraId="481F995E" w14:textId="77777777" w:rsidR="00DB0150" w:rsidRDefault="00DB0150" w:rsidP="00DB0150">
      <w:pPr>
        <w:tabs>
          <w:tab w:val="left" w:pos="1080"/>
        </w:tabs>
        <w:spacing w:after="0" w:line="240" w:lineRule="auto"/>
        <w:ind w:firstLine="720"/>
        <w:jc w:val="both"/>
        <w:rPr>
          <w:rFonts w:ascii="Times New Roman" w:eastAsia="Times New Roman" w:hAnsi="Times New Roman"/>
          <w:sz w:val="28"/>
          <w:szCs w:val="20"/>
          <w:lang w:eastAsia="ru-RU"/>
        </w:rPr>
      </w:pPr>
    </w:p>
    <w:p w14:paraId="6083D57B" w14:textId="0E7A0E53" w:rsidR="00DB0150" w:rsidRDefault="00DB0150" w:rsidP="00DB0150">
      <w:pPr>
        <w:tabs>
          <w:tab w:val="left" w:pos="1080"/>
        </w:tabs>
        <w:spacing w:after="0" w:line="240" w:lineRule="auto"/>
        <w:ind w:firstLine="720"/>
        <w:jc w:val="both"/>
        <w:rPr>
          <w:rFonts w:ascii="Times New Roman" w:eastAsia="Times New Roman" w:hAnsi="Times New Roman"/>
          <w:b/>
          <w:i/>
          <w:sz w:val="28"/>
          <w:szCs w:val="20"/>
          <w:lang w:eastAsia="ru-RU"/>
        </w:rPr>
      </w:pPr>
      <w:r w:rsidRPr="00964817">
        <w:rPr>
          <w:rFonts w:ascii="Times New Roman" w:eastAsia="Times New Roman" w:hAnsi="Times New Roman"/>
          <w:b/>
          <w:i/>
          <w:sz w:val="28"/>
          <w:szCs w:val="20"/>
          <w:lang w:eastAsia="ru-RU"/>
        </w:rPr>
        <w:t xml:space="preserve">2.4. Сведения об организации взаимодействия в электронной форме </w:t>
      </w:r>
      <w:r w:rsidR="00D84898">
        <w:rPr>
          <w:rFonts w:ascii="Times New Roman" w:eastAsia="Times New Roman" w:hAnsi="Times New Roman"/>
          <w:b/>
          <w:i/>
          <w:sz w:val="28"/>
          <w:szCs w:val="20"/>
          <w:lang w:eastAsia="ru-RU"/>
        </w:rPr>
        <w:br/>
      </w:r>
      <w:r w:rsidRPr="00964817">
        <w:rPr>
          <w:rFonts w:ascii="Times New Roman" w:eastAsia="Times New Roman" w:hAnsi="Times New Roman"/>
          <w:b/>
          <w:i/>
          <w:sz w:val="28"/>
          <w:szCs w:val="20"/>
          <w:lang w:eastAsia="ru-RU"/>
        </w:rPr>
        <w:t xml:space="preserve">с соискателями лицензий (лицензиатами) в рамках полномочий </w:t>
      </w:r>
      <w:r w:rsidR="00D84898">
        <w:rPr>
          <w:rFonts w:ascii="Times New Roman" w:eastAsia="Times New Roman" w:hAnsi="Times New Roman"/>
          <w:b/>
          <w:i/>
          <w:sz w:val="28"/>
          <w:szCs w:val="20"/>
          <w:lang w:eastAsia="ru-RU"/>
        </w:rPr>
        <w:br/>
      </w:r>
      <w:r w:rsidRPr="00964817">
        <w:rPr>
          <w:rFonts w:ascii="Times New Roman" w:eastAsia="Times New Roman" w:hAnsi="Times New Roman"/>
          <w:b/>
          <w:i/>
          <w:sz w:val="28"/>
          <w:szCs w:val="20"/>
          <w:lang w:eastAsia="ru-RU"/>
        </w:rPr>
        <w:t>по лицензированию</w:t>
      </w:r>
      <w:r w:rsidR="00BF335A">
        <w:rPr>
          <w:rFonts w:ascii="Times New Roman" w:eastAsia="Times New Roman" w:hAnsi="Times New Roman"/>
          <w:b/>
          <w:i/>
          <w:sz w:val="28"/>
          <w:szCs w:val="20"/>
          <w:lang w:eastAsia="ru-RU"/>
        </w:rPr>
        <w:t xml:space="preserve"> отдельных видов деятельности</w:t>
      </w:r>
      <w:r w:rsidRPr="00964817">
        <w:rPr>
          <w:rFonts w:ascii="Times New Roman" w:eastAsia="Times New Roman" w:hAnsi="Times New Roman"/>
          <w:b/>
          <w:i/>
          <w:sz w:val="28"/>
          <w:szCs w:val="20"/>
          <w:lang w:eastAsia="ru-RU"/>
        </w:rPr>
        <w:t>.</w:t>
      </w:r>
    </w:p>
    <w:p w14:paraId="3CA1CBEA" w14:textId="77777777" w:rsidR="00DB0150" w:rsidRDefault="00DB0150" w:rsidP="00DB0150">
      <w:pPr>
        <w:tabs>
          <w:tab w:val="left" w:pos="1080"/>
        </w:tabs>
        <w:spacing w:after="0" w:line="240" w:lineRule="auto"/>
        <w:ind w:firstLine="720"/>
        <w:jc w:val="both"/>
        <w:rPr>
          <w:rFonts w:ascii="Times New Roman" w:eastAsia="Times New Roman" w:hAnsi="Times New Roman"/>
          <w:b/>
          <w:i/>
          <w:sz w:val="28"/>
          <w:szCs w:val="20"/>
          <w:lang w:eastAsia="ru-RU"/>
        </w:rPr>
      </w:pPr>
    </w:p>
    <w:p w14:paraId="2618AFFE" w14:textId="77777777" w:rsidR="00DB0150" w:rsidRDefault="00DB0150" w:rsidP="00B369BF">
      <w:pPr>
        <w:tabs>
          <w:tab w:val="left" w:pos="1080"/>
        </w:tabs>
        <w:spacing w:after="0" w:line="360" w:lineRule="auto"/>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Государственн</w:t>
      </w:r>
      <w:r w:rsidR="0016554F">
        <w:rPr>
          <w:rFonts w:ascii="Times New Roman" w:eastAsia="Times New Roman" w:hAnsi="Times New Roman"/>
          <w:sz w:val="28"/>
          <w:szCs w:val="20"/>
          <w:lang w:eastAsia="ru-RU"/>
        </w:rPr>
        <w:t>ые</w:t>
      </w:r>
      <w:r>
        <w:rPr>
          <w:rFonts w:ascii="Times New Roman" w:eastAsia="Times New Roman" w:hAnsi="Times New Roman"/>
          <w:sz w:val="28"/>
          <w:szCs w:val="20"/>
          <w:lang w:eastAsia="ru-RU"/>
        </w:rPr>
        <w:t xml:space="preserve"> услуг</w:t>
      </w:r>
      <w:r w:rsidR="0016554F">
        <w:rPr>
          <w:rFonts w:ascii="Times New Roman" w:eastAsia="Times New Roman" w:hAnsi="Times New Roman"/>
          <w:sz w:val="28"/>
          <w:szCs w:val="20"/>
          <w:lang w:eastAsia="ru-RU"/>
        </w:rPr>
        <w:t>и</w:t>
      </w:r>
      <w:r>
        <w:rPr>
          <w:rFonts w:ascii="Times New Roman" w:eastAsia="Times New Roman" w:hAnsi="Times New Roman"/>
          <w:sz w:val="28"/>
          <w:szCs w:val="20"/>
          <w:lang w:eastAsia="ru-RU"/>
        </w:rPr>
        <w:t xml:space="preserve"> по лицензированию </w:t>
      </w:r>
      <w:r w:rsidR="0016554F">
        <w:rPr>
          <w:rFonts w:ascii="Times New Roman" w:eastAsia="Times New Roman" w:hAnsi="Times New Roman"/>
          <w:sz w:val="28"/>
          <w:szCs w:val="20"/>
          <w:lang w:eastAsia="ru-RU"/>
        </w:rPr>
        <w:t>конкретных видов деятельности</w:t>
      </w:r>
      <w:r>
        <w:rPr>
          <w:rFonts w:ascii="Times New Roman" w:eastAsia="Times New Roman" w:hAnsi="Times New Roman"/>
          <w:sz w:val="28"/>
          <w:szCs w:val="20"/>
          <w:lang w:eastAsia="ru-RU"/>
        </w:rPr>
        <w:t xml:space="preserve"> размещен</w:t>
      </w:r>
      <w:r w:rsidR="0016554F">
        <w:rPr>
          <w:rFonts w:ascii="Times New Roman" w:eastAsia="Times New Roman" w:hAnsi="Times New Roman"/>
          <w:sz w:val="28"/>
          <w:szCs w:val="20"/>
          <w:lang w:eastAsia="ru-RU"/>
        </w:rPr>
        <w:t>ы</w:t>
      </w:r>
      <w:r>
        <w:rPr>
          <w:rFonts w:ascii="Times New Roman" w:eastAsia="Times New Roman" w:hAnsi="Times New Roman"/>
          <w:sz w:val="28"/>
          <w:szCs w:val="20"/>
          <w:lang w:eastAsia="ru-RU"/>
        </w:rPr>
        <w:t xml:space="preserve"> на </w:t>
      </w:r>
      <w:r w:rsidR="00AD4357">
        <w:rPr>
          <w:rFonts w:ascii="Times New Roman" w:eastAsia="Times New Roman" w:hAnsi="Times New Roman"/>
          <w:sz w:val="28"/>
          <w:szCs w:val="20"/>
          <w:lang w:eastAsia="ru-RU"/>
        </w:rPr>
        <w:t>Едином п</w:t>
      </w:r>
      <w:r>
        <w:rPr>
          <w:rFonts w:ascii="Times New Roman" w:eastAsia="Times New Roman" w:hAnsi="Times New Roman"/>
          <w:sz w:val="28"/>
          <w:szCs w:val="20"/>
          <w:lang w:eastAsia="ru-RU"/>
        </w:rPr>
        <w:t xml:space="preserve">ортале государственных услуг </w:t>
      </w:r>
      <w:r w:rsidR="002F3D6E">
        <w:rPr>
          <w:rFonts w:ascii="Times New Roman" w:eastAsia="Times New Roman" w:hAnsi="Times New Roman"/>
          <w:sz w:val="28"/>
          <w:szCs w:val="20"/>
          <w:lang w:eastAsia="ru-RU"/>
        </w:rPr>
        <w:br/>
      </w:r>
      <w:r w:rsidR="00AD4357">
        <w:rPr>
          <w:rFonts w:ascii="Times New Roman" w:eastAsia="Times New Roman" w:hAnsi="Times New Roman"/>
          <w:sz w:val="28"/>
          <w:szCs w:val="20"/>
          <w:lang w:eastAsia="ru-RU"/>
        </w:rPr>
        <w:t xml:space="preserve">(далее – ЕПГУ) </w:t>
      </w:r>
      <w:hyperlink r:id="rId19" w:history="1">
        <w:r w:rsidRPr="00FE1A64">
          <w:rPr>
            <w:rFonts w:ascii="Times New Roman" w:eastAsia="Times New Roman" w:hAnsi="Times New Roman"/>
            <w:sz w:val="28"/>
            <w:szCs w:val="20"/>
            <w:lang w:eastAsia="ru-RU"/>
          </w:rPr>
          <w:t>www.gosuslugi.ru</w:t>
        </w:r>
      </w:hyperlink>
      <w:r>
        <w:rPr>
          <w:rFonts w:ascii="Times New Roman" w:eastAsia="Times New Roman" w:hAnsi="Times New Roman"/>
          <w:sz w:val="28"/>
          <w:szCs w:val="20"/>
          <w:lang w:eastAsia="ru-RU"/>
        </w:rPr>
        <w:t>.</w:t>
      </w:r>
    </w:p>
    <w:p w14:paraId="1C2470E7" w14:textId="0D1948E9" w:rsidR="00DB0150" w:rsidRDefault="00943719" w:rsidP="00943719">
      <w:pPr>
        <w:tabs>
          <w:tab w:val="left" w:pos="1080"/>
        </w:tabs>
        <w:spacing w:after="0" w:line="360" w:lineRule="auto"/>
        <w:ind w:firstLine="720"/>
        <w:jc w:val="both"/>
        <w:rPr>
          <w:rFonts w:ascii="Times New Roman" w:eastAsia="Times New Roman" w:hAnsi="Times New Roman"/>
          <w:sz w:val="28"/>
          <w:szCs w:val="20"/>
          <w:lang w:eastAsia="ru-RU"/>
        </w:rPr>
      </w:pPr>
      <w:r w:rsidRPr="00943719">
        <w:rPr>
          <w:rFonts w:ascii="Times New Roman" w:eastAsia="Times New Roman" w:hAnsi="Times New Roman"/>
          <w:sz w:val="28"/>
          <w:szCs w:val="20"/>
          <w:lang w:eastAsia="ru-RU"/>
        </w:rPr>
        <w:t>В целях реализации Федерального закона от 27</w:t>
      </w:r>
      <w:r w:rsidR="002F3D6E">
        <w:rPr>
          <w:rFonts w:ascii="Times New Roman" w:eastAsia="Times New Roman" w:hAnsi="Times New Roman"/>
          <w:sz w:val="28"/>
          <w:szCs w:val="20"/>
          <w:lang w:eastAsia="ru-RU"/>
        </w:rPr>
        <w:t xml:space="preserve"> июля </w:t>
      </w:r>
      <w:r w:rsidRPr="00943719">
        <w:rPr>
          <w:rFonts w:ascii="Times New Roman" w:eastAsia="Times New Roman" w:hAnsi="Times New Roman"/>
          <w:sz w:val="28"/>
          <w:szCs w:val="20"/>
          <w:lang w:eastAsia="ru-RU"/>
        </w:rPr>
        <w:t>2010</w:t>
      </w:r>
      <w:r w:rsidR="002F3D6E">
        <w:rPr>
          <w:rFonts w:ascii="Times New Roman" w:eastAsia="Times New Roman" w:hAnsi="Times New Roman"/>
          <w:sz w:val="28"/>
          <w:szCs w:val="20"/>
          <w:lang w:eastAsia="ru-RU"/>
        </w:rPr>
        <w:t xml:space="preserve"> г.</w:t>
      </w:r>
      <w:r w:rsidRPr="00943719">
        <w:rPr>
          <w:rFonts w:ascii="Times New Roman" w:eastAsia="Times New Roman" w:hAnsi="Times New Roman"/>
          <w:sz w:val="28"/>
          <w:szCs w:val="20"/>
          <w:lang w:eastAsia="ru-RU"/>
        </w:rPr>
        <w:t xml:space="preserve"> № 210-ФЗ </w:t>
      </w:r>
      <w:r w:rsidR="00471824">
        <w:rPr>
          <w:rFonts w:ascii="Times New Roman" w:eastAsia="Times New Roman" w:hAnsi="Times New Roman"/>
          <w:sz w:val="28"/>
          <w:szCs w:val="20"/>
          <w:lang w:eastAsia="ru-RU"/>
        </w:rPr>
        <w:br/>
      </w:r>
      <w:r w:rsidRPr="00943719">
        <w:rPr>
          <w:rFonts w:ascii="Times New Roman" w:eastAsia="Times New Roman" w:hAnsi="Times New Roman"/>
          <w:sz w:val="28"/>
          <w:szCs w:val="20"/>
          <w:lang w:eastAsia="ru-RU"/>
        </w:rPr>
        <w:t xml:space="preserve">«Об организации предоставления государственных и муниципальных услуг» </w:t>
      </w:r>
      <w:r w:rsidR="00883BCB">
        <w:rPr>
          <w:rFonts w:ascii="Times New Roman" w:eastAsia="Times New Roman" w:hAnsi="Times New Roman"/>
          <w:sz w:val="28"/>
          <w:szCs w:val="20"/>
          <w:lang w:eastAsia="ru-RU"/>
        </w:rPr>
        <w:br/>
      </w:r>
      <w:r w:rsidRPr="00943719">
        <w:rPr>
          <w:rFonts w:ascii="Times New Roman" w:eastAsia="Times New Roman" w:hAnsi="Times New Roman"/>
          <w:sz w:val="28"/>
          <w:szCs w:val="20"/>
          <w:lang w:eastAsia="ru-RU"/>
        </w:rPr>
        <w:t>в соответствии с требованиями Федерального закона от 6</w:t>
      </w:r>
      <w:r w:rsidR="002F3D6E">
        <w:rPr>
          <w:rFonts w:ascii="Times New Roman" w:eastAsia="Times New Roman" w:hAnsi="Times New Roman"/>
          <w:sz w:val="28"/>
          <w:szCs w:val="20"/>
          <w:lang w:eastAsia="ru-RU"/>
        </w:rPr>
        <w:t xml:space="preserve"> апреля </w:t>
      </w:r>
      <w:r w:rsidRPr="00943719">
        <w:rPr>
          <w:rFonts w:ascii="Times New Roman" w:eastAsia="Times New Roman" w:hAnsi="Times New Roman"/>
          <w:sz w:val="28"/>
          <w:szCs w:val="20"/>
          <w:lang w:eastAsia="ru-RU"/>
        </w:rPr>
        <w:t>2011</w:t>
      </w:r>
      <w:r w:rsidR="002F3D6E">
        <w:rPr>
          <w:rFonts w:ascii="Times New Roman" w:eastAsia="Times New Roman" w:hAnsi="Times New Roman"/>
          <w:sz w:val="28"/>
          <w:szCs w:val="20"/>
          <w:lang w:eastAsia="ru-RU"/>
        </w:rPr>
        <w:t xml:space="preserve"> г.</w:t>
      </w:r>
      <w:r w:rsidRPr="00943719">
        <w:rPr>
          <w:rFonts w:ascii="Times New Roman" w:eastAsia="Times New Roman" w:hAnsi="Times New Roman"/>
          <w:sz w:val="28"/>
          <w:szCs w:val="20"/>
          <w:lang w:eastAsia="ru-RU"/>
        </w:rPr>
        <w:t xml:space="preserve"> </w:t>
      </w:r>
      <w:r w:rsidR="00883BCB">
        <w:rPr>
          <w:rFonts w:ascii="Times New Roman" w:eastAsia="Times New Roman" w:hAnsi="Times New Roman"/>
          <w:sz w:val="28"/>
          <w:szCs w:val="20"/>
          <w:lang w:eastAsia="ru-RU"/>
        </w:rPr>
        <w:br/>
      </w:r>
      <w:r w:rsidRPr="00943719">
        <w:rPr>
          <w:rFonts w:ascii="Times New Roman" w:eastAsia="Times New Roman" w:hAnsi="Times New Roman"/>
          <w:sz w:val="28"/>
          <w:szCs w:val="20"/>
          <w:lang w:eastAsia="ru-RU"/>
        </w:rPr>
        <w:t xml:space="preserve">№ 63-ФЗ «Об электронной подписи» Ростехнадзором получен электронный сертификат, обеспечивающий возможность формирования электронно-цифровых подписей, что является необходимым условием для участия </w:t>
      </w:r>
      <w:r w:rsidR="00883BCB">
        <w:rPr>
          <w:rFonts w:ascii="Times New Roman" w:eastAsia="Times New Roman" w:hAnsi="Times New Roman"/>
          <w:sz w:val="28"/>
          <w:szCs w:val="20"/>
          <w:lang w:eastAsia="ru-RU"/>
        </w:rPr>
        <w:br/>
      </w:r>
      <w:r w:rsidRPr="00943719">
        <w:rPr>
          <w:rFonts w:ascii="Times New Roman" w:eastAsia="Times New Roman" w:hAnsi="Times New Roman"/>
          <w:sz w:val="28"/>
          <w:szCs w:val="20"/>
          <w:lang w:eastAsia="ru-RU"/>
        </w:rPr>
        <w:t>в межведомственном электронном взаимодействии.</w:t>
      </w:r>
    </w:p>
    <w:p w14:paraId="3D0C084A" w14:textId="77777777" w:rsidR="00DB0150" w:rsidRDefault="00DB0150" w:rsidP="00DB0150">
      <w:pPr>
        <w:tabs>
          <w:tab w:val="left" w:pos="1080"/>
        </w:tabs>
        <w:spacing w:after="0" w:line="240" w:lineRule="auto"/>
        <w:ind w:firstLine="720"/>
        <w:jc w:val="both"/>
        <w:rPr>
          <w:rFonts w:ascii="Times New Roman" w:eastAsia="Times New Roman" w:hAnsi="Times New Roman"/>
          <w:b/>
          <w:i/>
          <w:sz w:val="28"/>
          <w:szCs w:val="20"/>
          <w:lang w:eastAsia="ru-RU"/>
        </w:rPr>
      </w:pPr>
    </w:p>
    <w:p w14:paraId="11A6C578" w14:textId="77777777" w:rsidR="00DB0150" w:rsidRPr="00EB1A19" w:rsidRDefault="00683EB2" w:rsidP="00DB0150">
      <w:pPr>
        <w:tabs>
          <w:tab w:val="left" w:pos="1080"/>
        </w:tabs>
        <w:spacing w:after="0" w:line="240" w:lineRule="auto"/>
        <w:ind w:firstLine="720"/>
        <w:jc w:val="both"/>
        <w:rPr>
          <w:rFonts w:ascii="Times New Roman" w:eastAsia="Times New Roman" w:hAnsi="Times New Roman"/>
          <w:sz w:val="28"/>
          <w:szCs w:val="20"/>
          <w:lang w:eastAsia="ru-RU"/>
        </w:rPr>
      </w:pPr>
      <w:r>
        <w:rPr>
          <w:rFonts w:ascii="Times New Roman" w:eastAsia="Times New Roman" w:hAnsi="Times New Roman"/>
          <w:noProof/>
          <w:sz w:val="28"/>
          <w:szCs w:val="20"/>
          <w:lang w:eastAsia="ru-RU"/>
        </w:rPr>
        <w:lastRenderedPageBreak/>
        <w:drawing>
          <wp:anchor distT="0" distB="0" distL="114300" distR="114300" simplePos="0" relativeHeight="251934208" behindDoc="0" locked="0" layoutInCell="1" allowOverlap="1" wp14:anchorId="7D71C430" wp14:editId="10806EDC">
            <wp:simplePos x="0" y="0"/>
            <wp:positionH relativeFrom="column">
              <wp:posOffset>3907790</wp:posOffset>
            </wp:positionH>
            <wp:positionV relativeFrom="paragraph">
              <wp:posOffset>79375</wp:posOffset>
            </wp:positionV>
            <wp:extent cx="463550" cy="433070"/>
            <wp:effectExtent l="0" t="0" r="0" b="0"/>
            <wp:wrapNone/>
            <wp:docPr id="257" name="Рисунок 10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8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3550" cy="433070"/>
                    </a:xfrm>
                    <a:prstGeom prst="rect">
                      <a:avLst/>
                    </a:prstGeom>
                    <a:noFill/>
                    <a:ln>
                      <a:noFill/>
                    </a:ln>
                  </pic:spPr>
                </pic:pic>
              </a:graphicData>
            </a:graphic>
          </wp:anchor>
        </w:drawing>
      </w:r>
      <w:r>
        <w:rPr>
          <w:noProof/>
          <w:lang w:eastAsia="ru-RU"/>
        </w:rPr>
        <w:drawing>
          <wp:anchor distT="0" distB="0" distL="114300" distR="114300" simplePos="0" relativeHeight="251906560" behindDoc="0" locked="0" layoutInCell="1" allowOverlap="1" wp14:anchorId="2A29A67F" wp14:editId="1AE50EEF">
            <wp:simplePos x="0" y="0"/>
            <wp:positionH relativeFrom="column">
              <wp:posOffset>3906520</wp:posOffset>
            </wp:positionH>
            <wp:positionV relativeFrom="paragraph">
              <wp:posOffset>1034415</wp:posOffset>
            </wp:positionV>
            <wp:extent cx="463550" cy="433070"/>
            <wp:effectExtent l="0" t="0" r="0" b="0"/>
            <wp:wrapNone/>
            <wp:docPr id="260" name="Рисунок 10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8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3550" cy="433070"/>
                    </a:xfrm>
                    <a:prstGeom prst="rect">
                      <a:avLst/>
                    </a:prstGeom>
                    <a:noFill/>
                    <a:ln>
                      <a:noFill/>
                    </a:ln>
                  </pic:spPr>
                </pic:pic>
              </a:graphicData>
            </a:graphic>
          </wp:anchor>
        </w:drawing>
      </w:r>
      <w:r w:rsidR="00DB0150">
        <w:rPr>
          <w:noProof/>
          <w:lang w:eastAsia="ru-RU"/>
        </w:rPr>
        <w:drawing>
          <wp:anchor distT="0" distB="0" distL="114300" distR="114300" simplePos="0" relativeHeight="251924992" behindDoc="0" locked="0" layoutInCell="1" allowOverlap="1" wp14:anchorId="607AB486" wp14:editId="5E6C6061">
            <wp:simplePos x="0" y="0"/>
            <wp:positionH relativeFrom="column">
              <wp:posOffset>5963920</wp:posOffset>
            </wp:positionH>
            <wp:positionV relativeFrom="paragraph">
              <wp:posOffset>4124325</wp:posOffset>
            </wp:positionV>
            <wp:extent cx="463550" cy="433070"/>
            <wp:effectExtent l="0" t="0" r="0" b="0"/>
            <wp:wrapNone/>
            <wp:docPr id="258" name="Рисунок 10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3550" cy="433070"/>
                    </a:xfrm>
                    <a:prstGeom prst="rect">
                      <a:avLst/>
                    </a:prstGeom>
                    <a:noFill/>
                    <a:ln>
                      <a:noFill/>
                    </a:ln>
                  </pic:spPr>
                </pic:pic>
              </a:graphicData>
            </a:graphic>
          </wp:anchor>
        </w:drawing>
      </w:r>
      <w:r w:rsidR="00DB0150">
        <w:rPr>
          <w:noProof/>
          <w:lang w:eastAsia="ru-RU"/>
        </w:rPr>
        <w:drawing>
          <wp:anchor distT="0" distB="0" distL="114300" distR="114300" simplePos="0" relativeHeight="251926016" behindDoc="0" locked="0" layoutInCell="1" allowOverlap="1" wp14:anchorId="7EBA520F" wp14:editId="4CEB0E12">
            <wp:simplePos x="0" y="0"/>
            <wp:positionH relativeFrom="column">
              <wp:posOffset>5963920</wp:posOffset>
            </wp:positionH>
            <wp:positionV relativeFrom="paragraph">
              <wp:posOffset>4721225</wp:posOffset>
            </wp:positionV>
            <wp:extent cx="463550" cy="433070"/>
            <wp:effectExtent l="0" t="0" r="0" b="0"/>
            <wp:wrapNone/>
            <wp:docPr id="259" name="Рисунок 10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0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3550" cy="433070"/>
                    </a:xfrm>
                    <a:prstGeom prst="rect">
                      <a:avLst/>
                    </a:prstGeom>
                    <a:noFill/>
                    <a:ln>
                      <a:noFill/>
                    </a:ln>
                  </pic:spPr>
                </pic:pic>
              </a:graphicData>
            </a:graphic>
          </wp:anchor>
        </w:drawing>
      </w:r>
      <w:r w:rsidR="00BE58D2">
        <w:rPr>
          <w:noProof/>
          <w:lang w:eastAsia="ru-RU"/>
        </w:rPr>
        <mc:AlternateContent>
          <mc:Choice Requires="wps">
            <w:drawing>
              <wp:anchor distT="0" distB="0" distL="114300" distR="114300" simplePos="0" relativeHeight="251899392" behindDoc="0" locked="0" layoutInCell="1" allowOverlap="1" wp14:anchorId="7087B5DB" wp14:editId="2158934A">
                <wp:simplePos x="0" y="0"/>
                <wp:positionH relativeFrom="column">
                  <wp:posOffset>2674620</wp:posOffset>
                </wp:positionH>
                <wp:positionV relativeFrom="paragraph">
                  <wp:posOffset>133985</wp:posOffset>
                </wp:positionV>
                <wp:extent cx="1574800" cy="749300"/>
                <wp:effectExtent l="57150" t="38100" r="82550" b="88900"/>
                <wp:wrapNone/>
                <wp:docPr id="224" name="Скругленный прямоугольник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0" cy="74930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6D93B617" w14:textId="77777777" w:rsidR="00FE1A64" w:rsidRPr="00DC361D" w:rsidRDefault="00FE1A64" w:rsidP="00DB0150">
                            <w:pPr>
                              <w:jc w:val="center"/>
                              <w:rPr>
                                <w:rFonts w:ascii="Arial Narrow" w:hAnsi="Arial Narrow"/>
                                <w:color w:val="000000"/>
                              </w:rPr>
                            </w:pPr>
                            <w:r w:rsidRPr="00DC361D">
                              <w:rPr>
                                <w:rFonts w:ascii="Arial Narrow" w:hAnsi="Arial Narrow"/>
                                <w:color w:val="000000"/>
                              </w:rPr>
                              <w:t xml:space="preserve">Заявитель обратился        </w:t>
                            </w:r>
                            <w:proofErr w:type="gramStart"/>
                            <w:r w:rsidRPr="00DC361D">
                              <w:rPr>
                                <w:rFonts w:ascii="Arial Narrow" w:hAnsi="Arial Narrow"/>
                                <w:color w:val="000000"/>
                              </w:rPr>
                              <w:t xml:space="preserve">в </w:t>
                            </w:r>
                            <w:r w:rsidRPr="00BF148E">
                              <w:rPr>
                                <w:rFonts w:ascii="Arial Narrow" w:hAnsi="Arial Narrow"/>
                              </w:rPr>
                              <w:t xml:space="preserve"> </w:t>
                            </w:r>
                            <w:r w:rsidRPr="00DC361D">
                              <w:rPr>
                                <w:rFonts w:ascii="Arial Narrow" w:hAnsi="Arial Narrow"/>
                                <w:color w:val="000000"/>
                              </w:rPr>
                              <w:t>лицензирующий</w:t>
                            </w:r>
                            <w:proofErr w:type="gramEnd"/>
                            <w:r w:rsidRPr="00DC361D">
                              <w:rPr>
                                <w:rFonts w:ascii="Arial Narrow" w:hAnsi="Arial Narrow"/>
                                <w:color w:val="000000"/>
                              </w:rPr>
                              <w:t xml:space="preserve"> орган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087B5DB" id="Скругленный прямоугольник 224" o:spid="_x0000_s1093" style="position:absolute;left:0;text-align:left;margin-left:210.6pt;margin-top:10.55pt;width:124pt;height:59pt;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" fillcolor="#9eeaff" strokecolor="#46aac5">
                <v:fill color2="#e4f9ff" rotate="t" angle="180" colors="0 #9eeaff;22938f #bbefff;1 #e4f9ff" focus="100%" type="gradient"/>
                <v:shadow on="t" color="black" opacity="24903f" origin=",.5" offset="0,.55556mm"/>
                <v:path arrowok="t"/>
                <v:textbox>
                  <w:txbxContent>
                    <w:p w14:paraId="6D93B617" w14:textId="77777777" w:rsidR="00FE1A64" w:rsidRPr="00DC361D" w:rsidRDefault="00FE1A64" w:rsidP="00DB0150">
                      <w:pPr>
                        <w:jc w:val="center"/>
                        <w:rPr>
                          <w:rFonts w:ascii="Arial Narrow" w:hAnsi="Arial Narrow"/>
                          <w:color w:val="000000"/>
                        </w:rPr>
                      </w:pPr>
                      <w:r w:rsidRPr="00DC361D">
                        <w:rPr>
                          <w:rFonts w:ascii="Arial Narrow" w:hAnsi="Arial Narrow"/>
                          <w:color w:val="000000"/>
                        </w:rPr>
                        <w:t xml:space="preserve">Заявитель обратился        </w:t>
                      </w:r>
                      <w:proofErr w:type="gramStart"/>
                      <w:r w:rsidRPr="00DC361D">
                        <w:rPr>
                          <w:rFonts w:ascii="Arial Narrow" w:hAnsi="Arial Narrow"/>
                          <w:color w:val="000000"/>
                        </w:rPr>
                        <w:t xml:space="preserve">в </w:t>
                      </w:r>
                      <w:r w:rsidRPr="00BF148E">
                        <w:rPr>
                          <w:rFonts w:ascii="Arial Narrow" w:hAnsi="Arial Narrow"/>
                        </w:rPr>
                        <w:t xml:space="preserve"> </w:t>
                      </w:r>
                      <w:r w:rsidRPr="00DC361D">
                        <w:rPr>
                          <w:rFonts w:ascii="Arial Narrow" w:hAnsi="Arial Narrow"/>
                          <w:color w:val="000000"/>
                        </w:rPr>
                        <w:t>лицензирующий</w:t>
                      </w:r>
                      <w:proofErr w:type="gramEnd"/>
                      <w:r w:rsidRPr="00DC361D">
                        <w:rPr>
                          <w:rFonts w:ascii="Arial Narrow" w:hAnsi="Arial Narrow"/>
                          <w:color w:val="000000"/>
                        </w:rPr>
                        <w:t xml:space="preserve"> орган</w:t>
                      </w:r>
                    </w:p>
                  </w:txbxContent>
                </v:textbox>
              </v:roundrect>
            </w:pict>
          </mc:Fallback>
        </mc:AlternateContent>
      </w:r>
      <w:r w:rsidR="00BE58D2">
        <w:rPr>
          <w:noProof/>
          <w:lang w:eastAsia="ru-RU"/>
        </w:rPr>
        <mc:AlternateContent>
          <mc:Choice Requires="wps">
            <w:drawing>
              <wp:anchor distT="4294967294" distB="4294967294" distL="114300" distR="114300" simplePos="0" relativeHeight="251930112" behindDoc="0" locked="0" layoutInCell="1" allowOverlap="1" wp14:anchorId="5E1733C1" wp14:editId="3B2963F5">
                <wp:simplePos x="0" y="0"/>
                <wp:positionH relativeFrom="column">
                  <wp:posOffset>4960620</wp:posOffset>
                </wp:positionH>
                <wp:positionV relativeFrom="paragraph">
                  <wp:posOffset>5127624</wp:posOffset>
                </wp:positionV>
                <wp:extent cx="241300" cy="0"/>
                <wp:effectExtent l="0" t="0" r="25400" b="19050"/>
                <wp:wrapNone/>
                <wp:docPr id="225" name="Прям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3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D6D68D6" id="Прямая соединительная линия 225" o:spid="_x0000_s1026" style="position:absolute;z-index:251930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90.6pt,403.75pt" to="409.6pt,4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" strokecolor="#4a7ebb">
                <o:lock v:ext="edit" shapetype="f"/>
              </v:line>
            </w:pict>
          </mc:Fallback>
        </mc:AlternateContent>
      </w:r>
      <w:r w:rsidR="00BE58D2">
        <w:rPr>
          <w:noProof/>
          <w:lang w:eastAsia="ru-RU"/>
        </w:rPr>
        <mc:AlternateContent>
          <mc:Choice Requires="wps">
            <w:drawing>
              <wp:anchor distT="4294967294" distB="4294967294" distL="114300" distR="114300" simplePos="0" relativeHeight="251929088" behindDoc="0" locked="0" layoutInCell="1" allowOverlap="1" wp14:anchorId="3DEC769C" wp14:editId="338F18E3">
                <wp:simplePos x="0" y="0"/>
                <wp:positionH relativeFrom="column">
                  <wp:posOffset>4960620</wp:posOffset>
                </wp:positionH>
                <wp:positionV relativeFrom="paragraph">
                  <wp:posOffset>4479924</wp:posOffset>
                </wp:positionV>
                <wp:extent cx="241300" cy="0"/>
                <wp:effectExtent l="0" t="0" r="25400" b="19050"/>
                <wp:wrapNone/>
                <wp:docPr id="226" name="Прямая соединительная линия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3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7913F0" id="Прямая соединительная линия 226" o:spid="_x0000_s1026" style="position:absolute;z-index:251929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0.6pt,352.75pt" to="409.6pt,3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" strokecolor="#4a7ebb">
                <o:lock v:ext="edit" shapetype="f"/>
              </v:line>
            </w:pict>
          </mc:Fallback>
        </mc:AlternateContent>
      </w:r>
      <w:r w:rsidR="00BE58D2">
        <w:rPr>
          <w:noProof/>
          <w:lang w:eastAsia="ru-RU"/>
        </w:rPr>
        <mc:AlternateContent>
          <mc:Choice Requires="wps">
            <w:drawing>
              <wp:anchor distT="0" distB="0" distL="114300" distR="114300" simplePos="0" relativeHeight="251927040" behindDoc="0" locked="0" layoutInCell="1" allowOverlap="1" wp14:anchorId="13BA8A9E" wp14:editId="7664942E">
                <wp:simplePos x="0" y="0"/>
                <wp:positionH relativeFrom="column">
                  <wp:posOffset>3773170</wp:posOffset>
                </wp:positionH>
                <wp:positionV relativeFrom="paragraph">
                  <wp:posOffset>4479925</wp:posOffset>
                </wp:positionV>
                <wp:extent cx="133350" cy="190500"/>
                <wp:effectExtent l="0" t="0" r="19050" b="19050"/>
                <wp:wrapNone/>
                <wp:docPr id="227" name="Прямая соединительная линия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3350" cy="1905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7644DA" id="Прямая соединительная линия 227" o:spid="_x0000_s1026" style="position:absolute;flip:y;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1pt,352.75pt" to="307.6pt,3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" strokecolor="#4a7ebb">
                <o:lock v:ext="edit" shapetype="f"/>
              </v:line>
            </w:pict>
          </mc:Fallback>
        </mc:AlternateContent>
      </w:r>
      <w:r w:rsidR="00BE58D2">
        <w:rPr>
          <w:noProof/>
          <w:lang w:eastAsia="ru-RU"/>
        </w:rPr>
        <mc:AlternateContent>
          <mc:Choice Requires="wps">
            <w:drawing>
              <wp:anchor distT="0" distB="0" distL="114300" distR="114300" simplePos="0" relativeHeight="251928064" behindDoc="0" locked="0" layoutInCell="1" allowOverlap="1" wp14:anchorId="0B959F2D" wp14:editId="06083B92">
                <wp:simplePos x="0" y="0"/>
                <wp:positionH relativeFrom="column">
                  <wp:posOffset>3773170</wp:posOffset>
                </wp:positionH>
                <wp:positionV relativeFrom="paragraph">
                  <wp:posOffset>4829175</wp:posOffset>
                </wp:positionV>
                <wp:extent cx="133350" cy="165100"/>
                <wp:effectExtent l="0" t="0" r="19050" b="25400"/>
                <wp:wrapNone/>
                <wp:docPr id="229" name="Прямая соединительная линия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1651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5DEE97" id="Прямая соединительная линия 229" o:spid="_x0000_s1026" style="position:absolute;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1pt,380.25pt" to="307.6pt,3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" strokecolor="#4a7ebb">
                <o:lock v:ext="edit" shapetype="f"/>
              </v:line>
            </w:pict>
          </mc:Fallback>
        </mc:AlternateContent>
      </w:r>
      <w:r w:rsidR="00BE58D2">
        <w:rPr>
          <w:noProof/>
          <w:lang w:eastAsia="ru-RU"/>
        </w:rPr>
        <mc:AlternateContent>
          <mc:Choice Requires="wps">
            <w:drawing>
              <wp:anchor distT="0" distB="0" distL="114300" distR="114300" simplePos="0" relativeHeight="251922944" behindDoc="0" locked="0" layoutInCell="1" allowOverlap="1" wp14:anchorId="04E208B0" wp14:editId="6E7407B3">
                <wp:simplePos x="0" y="0"/>
                <wp:positionH relativeFrom="column">
                  <wp:posOffset>5201920</wp:posOffset>
                </wp:positionH>
                <wp:positionV relativeFrom="paragraph">
                  <wp:posOffset>4251325</wp:posOffset>
                </wp:positionV>
                <wp:extent cx="1047750" cy="469900"/>
                <wp:effectExtent l="57150" t="38100" r="76200" b="101600"/>
                <wp:wrapNone/>
                <wp:docPr id="230" name="Скругленный прямоугольник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46990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41D56A52" w14:textId="77777777" w:rsidR="00FE1A64" w:rsidRDefault="00FE1A64" w:rsidP="00DB0150">
                            <w:pPr>
                              <w:spacing w:after="0" w:line="240" w:lineRule="auto"/>
                              <w:jc w:val="center"/>
                            </w:pPr>
                            <w:r>
                              <w:t>Лицензия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E208B0" id="Скругленный прямоугольник 230" o:spid="_x0000_s1094" style="position:absolute;left:0;text-align:left;margin-left:409.6pt;margin-top:334.75pt;width:82.5pt;height:37pt;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" fillcolor="#9eeaff" strokecolor="#46aac5">
                <v:fill color2="#e4f9ff" rotate="t" angle="180" colors="0 #9eeaff;22938f #bbefff;1 #e4f9ff" focus="100%" type="gradient"/>
                <v:shadow on="t" color="black" opacity="24903f" origin=",.5" offset="0,.55556mm"/>
                <v:path arrowok="t"/>
                <v:textbox>
                  <w:txbxContent>
                    <w:p w14:paraId="41D56A52" w14:textId="77777777" w:rsidR="00FE1A64" w:rsidRDefault="00FE1A64" w:rsidP="00DB0150">
                      <w:pPr>
                        <w:spacing w:after="0" w:line="240" w:lineRule="auto"/>
                        <w:jc w:val="center"/>
                      </w:pPr>
                      <w:r>
                        <w:t>Лицензия</w:t>
                      </w:r>
                    </w:p>
                  </w:txbxContent>
                </v:textbox>
              </v:roundrect>
            </w:pict>
          </mc:Fallback>
        </mc:AlternateContent>
      </w:r>
      <w:r w:rsidR="00BE58D2">
        <w:rPr>
          <w:noProof/>
          <w:lang w:eastAsia="ru-RU"/>
        </w:rPr>
        <mc:AlternateContent>
          <mc:Choice Requires="wps">
            <w:drawing>
              <wp:anchor distT="0" distB="0" distL="114300" distR="114300" simplePos="0" relativeHeight="251923968" behindDoc="0" locked="0" layoutInCell="1" allowOverlap="1" wp14:anchorId="74584DF8" wp14:editId="7AB40B51">
                <wp:simplePos x="0" y="0"/>
                <wp:positionH relativeFrom="column">
                  <wp:posOffset>5201920</wp:posOffset>
                </wp:positionH>
                <wp:positionV relativeFrom="paragraph">
                  <wp:posOffset>4879975</wp:posOffset>
                </wp:positionV>
                <wp:extent cx="1047750" cy="463550"/>
                <wp:effectExtent l="57150" t="38100" r="76200" b="88900"/>
                <wp:wrapNone/>
                <wp:docPr id="231" name="Скругленный прямоугольник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46355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01E69EB6" w14:textId="77777777" w:rsidR="00FE1A64" w:rsidRPr="00BD021D" w:rsidRDefault="00FE1A64" w:rsidP="00DB0150">
                            <w:pPr>
                              <w:spacing w:after="0" w:line="240" w:lineRule="auto"/>
                              <w:jc w:val="center"/>
                              <w:rPr>
                                <w:sz w:val="16"/>
                                <w:szCs w:val="16"/>
                              </w:rPr>
                            </w:pPr>
                            <w:r w:rsidRPr="00BD021D">
                              <w:rPr>
                                <w:sz w:val="16"/>
                                <w:szCs w:val="16"/>
                              </w:rPr>
                              <w:t>Мотивированный отказ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4584DF8" id="Скругленный прямоугольник 231" o:spid="_x0000_s1095" style="position:absolute;left:0;text-align:left;margin-left:409.6pt;margin-top:384.25pt;width:82.5pt;height:36.5pt;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" fillcolor="#9eeaff" strokecolor="#46aac5">
                <v:fill color2="#e4f9ff" rotate="t" angle="180" colors="0 #9eeaff;22938f #bbefff;1 #e4f9ff" focus="100%" type="gradient"/>
                <v:shadow on="t" color="black" opacity="24903f" origin=",.5" offset="0,.55556mm"/>
                <v:path arrowok="t"/>
                <v:textbox>
                  <w:txbxContent>
                    <w:p w14:paraId="01E69EB6" w14:textId="77777777" w:rsidR="00FE1A64" w:rsidRPr="00BD021D" w:rsidRDefault="00FE1A64" w:rsidP="00DB0150">
                      <w:pPr>
                        <w:spacing w:after="0" w:line="240" w:lineRule="auto"/>
                        <w:jc w:val="center"/>
                        <w:rPr>
                          <w:sz w:val="16"/>
                          <w:szCs w:val="16"/>
                        </w:rPr>
                      </w:pPr>
                      <w:r w:rsidRPr="00BD021D">
                        <w:rPr>
                          <w:sz w:val="16"/>
                          <w:szCs w:val="16"/>
                        </w:rPr>
                        <w:t>Мотивированный отказ</w:t>
                      </w:r>
                    </w:p>
                  </w:txbxContent>
                </v:textbox>
              </v:roundrect>
            </w:pict>
          </mc:Fallback>
        </mc:AlternateContent>
      </w:r>
      <w:r w:rsidR="00BE58D2">
        <w:rPr>
          <w:noProof/>
          <w:lang w:eastAsia="ru-RU"/>
        </w:rPr>
        <mc:AlternateContent>
          <mc:Choice Requires="wps">
            <w:drawing>
              <wp:anchor distT="0" distB="0" distL="114300" distR="114300" simplePos="0" relativeHeight="251921920" behindDoc="0" locked="0" layoutInCell="1" allowOverlap="1" wp14:anchorId="682315BD" wp14:editId="2505E27B">
                <wp:simplePos x="0" y="0"/>
                <wp:positionH relativeFrom="column">
                  <wp:posOffset>3906520</wp:posOffset>
                </wp:positionH>
                <wp:positionV relativeFrom="paragraph">
                  <wp:posOffset>4829175</wp:posOffset>
                </wp:positionV>
                <wp:extent cx="1054100" cy="590550"/>
                <wp:effectExtent l="57150" t="38100" r="69850" b="95250"/>
                <wp:wrapNone/>
                <wp:docPr id="232" name="Скругленный прямоугольник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4100" cy="59055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09968490" w14:textId="77777777" w:rsidR="00FE1A64" w:rsidRPr="007D3937" w:rsidRDefault="00FE1A64" w:rsidP="00DB0150">
                            <w:pPr>
                              <w:spacing w:after="0" w:line="240" w:lineRule="auto"/>
                              <w:jc w:val="center"/>
                              <w:rPr>
                                <w:sz w:val="18"/>
                                <w:szCs w:val="18"/>
                              </w:rPr>
                            </w:pPr>
                            <w:r w:rsidRPr="007D3937">
                              <w:rPr>
                                <w:sz w:val="18"/>
                                <w:szCs w:val="18"/>
                              </w:rPr>
                              <w:t>Решение об отказе в выдаче</w:t>
                            </w:r>
                            <w:r>
                              <w:t xml:space="preserve"> </w:t>
                            </w:r>
                            <w:r w:rsidRPr="007D3937">
                              <w:rPr>
                                <w:sz w:val="18"/>
                                <w:szCs w:val="18"/>
                              </w:rPr>
                              <w:t>лицензии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2315BD" id="Скругленный прямоугольник 232" o:spid="_x0000_s1096" style="position:absolute;left:0;text-align:left;margin-left:307.6pt;margin-top:380.25pt;width:83pt;height:46.5pt;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" fillcolor="#9eeaff" strokecolor="#46aac5">
                <v:fill color2="#e4f9ff" rotate="t" angle="180" colors="0 #9eeaff;22938f #bbefff;1 #e4f9ff" focus="100%" type="gradient"/>
                <v:shadow on="t" color="black" opacity="24903f" origin=",.5" offset="0,.55556mm"/>
                <v:path arrowok="t"/>
                <v:textbox>
                  <w:txbxContent>
                    <w:p w14:paraId="09968490" w14:textId="77777777" w:rsidR="00FE1A64" w:rsidRPr="007D3937" w:rsidRDefault="00FE1A64" w:rsidP="00DB0150">
                      <w:pPr>
                        <w:spacing w:after="0" w:line="240" w:lineRule="auto"/>
                        <w:jc w:val="center"/>
                        <w:rPr>
                          <w:sz w:val="18"/>
                          <w:szCs w:val="18"/>
                        </w:rPr>
                      </w:pPr>
                      <w:r w:rsidRPr="007D3937">
                        <w:rPr>
                          <w:sz w:val="18"/>
                          <w:szCs w:val="18"/>
                        </w:rPr>
                        <w:t>Решение об отказе в выдаче</w:t>
                      </w:r>
                      <w:r>
                        <w:t xml:space="preserve"> </w:t>
                      </w:r>
                      <w:r w:rsidRPr="007D3937">
                        <w:rPr>
                          <w:sz w:val="18"/>
                          <w:szCs w:val="18"/>
                        </w:rPr>
                        <w:t>лицензии</w:t>
                      </w:r>
                    </w:p>
                  </w:txbxContent>
                </v:textbox>
              </v:roundrect>
            </w:pict>
          </mc:Fallback>
        </mc:AlternateContent>
      </w:r>
      <w:r w:rsidR="00BE58D2">
        <w:rPr>
          <w:noProof/>
          <w:lang w:eastAsia="ru-RU"/>
        </w:rPr>
        <mc:AlternateContent>
          <mc:Choice Requires="wps">
            <w:drawing>
              <wp:anchor distT="0" distB="0" distL="114300" distR="114300" simplePos="0" relativeHeight="251920896" behindDoc="0" locked="0" layoutInCell="1" allowOverlap="1" wp14:anchorId="6DCE54F5" wp14:editId="1F9E37C3">
                <wp:simplePos x="0" y="0"/>
                <wp:positionH relativeFrom="column">
                  <wp:posOffset>3906520</wp:posOffset>
                </wp:positionH>
                <wp:positionV relativeFrom="paragraph">
                  <wp:posOffset>4194175</wp:posOffset>
                </wp:positionV>
                <wp:extent cx="1054100" cy="565150"/>
                <wp:effectExtent l="57150" t="38100" r="69850" b="101600"/>
                <wp:wrapNone/>
                <wp:docPr id="233" name="Скругленный прямоугольник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4100" cy="56515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2E8DF84C" w14:textId="77777777" w:rsidR="00FE1A64" w:rsidRPr="00792EB0" w:rsidRDefault="00FE1A64" w:rsidP="00DB0150">
                            <w:pPr>
                              <w:spacing w:after="0" w:line="240" w:lineRule="auto"/>
                              <w:jc w:val="center"/>
                              <w:rPr>
                                <w:sz w:val="18"/>
                                <w:szCs w:val="18"/>
                              </w:rPr>
                            </w:pPr>
                            <w:r w:rsidRPr="00792EB0">
                              <w:rPr>
                                <w:sz w:val="18"/>
                                <w:szCs w:val="18"/>
                              </w:rPr>
                              <w:t>Решение о выдаче</w:t>
                            </w:r>
                            <w:r>
                              <w:t xml:space="preserve"> </w:t>
                            </w:r>
                            <w:r w:rsidRPr="00792EB0">
                              <w:rPr>
                                <w:sz w:val="18"/>
                                <w:szCs w:val="18"/>
                              </w:rPr>
                              <w:t>лицензии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CE54F5" id="Скругленный прямоугольник 233" o:spid="_x0000_s1097" style="position:absolute;left:0;text-align:left;margin-left:307.6pt;margin-top:330.25pt;width:83pt;height:44.5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" fillcolor="#9eeaff" strokecolor="#46aac5">
                <v:fill color2="#e4f9ff" rotate="t" angle="180" colors="0 #9eeaff;22938f #bbefff;1 #e4f9ff" focus="100%" type="gradient"/>
                <v:shadow on="t" color="black" opacity="24903f" origin=",.5" offset="0,.55556mm"/>
                <v:path arrowok="t"/>
                <v:textbox>
                  <w:txbxContent>
                    <w:p w14:paraId="2E8DF84C" w14:textId="77777777" w:rsidR="00FE1A64" w:rsidRPr="00792EB0" w:rsidRDefault="00FE1A64" w:rsidP="00DB0150">
                      <w:pPr>
                        <w:spacing w:after="0" w:line="240" w:lineRule="auto"/>
                        <w:jc w:val="center"/>
                        <w:rPr>
                          <w:sz w:val="18"/>
                          <w:szCs w:val="18"/>
                        </w:rPr>
                      </w:pPr>
                      <w:r w:rsidRPr="00792EB0">
                        <w:rPr>
                          <w:sz w:val="18"/>
                          <w:szCs w:val="18"/>
                        </w:rPr>
                        <w:t>Решение о выдаче</w:t>
                      </w:r>
                      <w:r>
                        <w:t xml:space="preserve"> </w:t>
                      </w:r>
                      <w:r w:rsidRPr="00792EB0">
                        <w:rPr>
                          <w:sz w:val="18"/>
                          <w:szCs w:val="18"/>
                        </w:rPr>
                        <w:t>лицензии</w:t>
                      </w:r>
                    </w:p>
                  </w:txbxContent>
                </v:textbox>
              </v:roundrect>
            </w:pict>
          </mc:Fallback>
        </mc:AlternateContent>
      </w:r>
      <w:r w:rsidR="00BE58D2">
        <w:rPr>
          <w:noProof/>
          <w:lang w:eastAsia="ru-RU"/>
        </w:rPr>
        <mc:AlternateContent>
          <mc:Choice Requires="wps">
            <w:drawing>
              <wp:anchor distT="0" distB="0" distL="114300" distR="114300" simplePos="0" relativeHeight="251919872" behindDoc="0" locked="0" layoutInCell="1" allowOverlap="1" wp14:anchorId="13CDF7F4" wp14:editId="5FAE0363">
                <wp:simplePos x="0" y="0"/>
                <wp:positionH relativeFrom="column">
                  <wp:posOffset>2674620</wp:posOffset>
                </wp:positionH>
                <wp:positionV relativeFrom="paragraph">
                  <wp:posOffset>4479925</wp:posOffset>
                </wp:positionV>
                <wp:extent cx="1098550" cy="514350"/>
                <wp:effectExtent l="57150" t="38100" r="82550" b="95250"/>
                <wp:wrapNone/>
                <wp:docPr id="235" name="Скругленный прямоугольник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8550" cy="51435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71397211" w14:textId="77777777" w:rsidR="00FE1A64" w:rsidRDefault="00FE1A64" w:rsidP="00DB0150">
                            <w:pPr>
                              <w:jc w:val="center"/>
                            </w:pPr>
                            <w:r>
                              <w:t>Принято решение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3CDF7F4" id="Скругленный прямоугольник 235" o:spid="_x0000_s1098" style="position:absolute;left:0;text-align:left;margin-left:210.6pt;margin-top:352.75pt;width:86.5pt;height:40.5pt;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" fillcolor="#9eeaff" strokecolor="#46aac5">
                <v:fill color2="#e4f9ff" rotate="t" angle="180" colors="0 #9eeaff;22938f #bbefff;1 #e4f9ff" focus="100%" type="gradient"/>
                <v:shadow on="t" color="black" opacity="24903f" origin=",.5" offset="0,.55556mm"/>
                <v:path arrowok="t"/>
                <v:textbox>
                  <w:txbxContent>
                    <w:p w14:paraId="71397211" w14:textId="77777777" w:rsidR="00FE1A64" w:rsidRDefault="00FE1A64" w:rsidP="00DB0150">
                      <w:pPr>
                        <w:jc w:val="center"/>
                      </w:pPr>
                      <w:r>
                        <w:t>Принято решение</w:t>
                      </w:r>
                    </w:p>
                  </w:txbxContent>
                </v:textbox>
              </v:roundrect>
            </w:pict>
          </mc:Fallback>
        </mc:AlternateContent>
      </w:r>
      <w:r w:rsidR="00BE58D2">
        <w:rPr>
          <w:noProof/>
          <w:lang w:eastAsia="ru-RU"/>
        </w:rPr>
        <mc:AlternateContent>
          <mc:Choice Requires="wps">
            <w:drawing>
              <wp:anchor distT="0" distB="0" distL="114300" distR="114300" simplePos="0" relativeHeight="251918848" behindDoc="0" locked="0" layoutInCell="1" allowOverlap="1" wp14:anchorId="31C4CC33" wp14:editId="65DA9532">
                <wp:simplePos x="0" y="0"/>
                <wp:positionH relativeFrom="column">
                  <wp:posOffset>4306570</wp:posOffset>
                </wp:positionH>
                <wp:positionV relativeFrom="paragraph">
                  <wp:posOffset>3446145</wp:posOffset>
                </wp:positionV>
                <wp:extent cx="336550" cy="292100"/>
                <wp:effectExtent l="76200" t="38100" r="6350" b="107950"/>
                <wp:wrapNone/>
                <wp:docPr id="236" name="Стрелка вправо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0" cy="292100"/>
                        </a:xfrm>
                        <a:prstGeom prst="rightArrow">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0971F5" id="Стрелка вправо 236" o:spid="_x0000_s1026" type="#_x0000_t13" style="position:absolute;margin-left:339.1pt;margin-top:271.35pt;width:26.5pt;height:23pt;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" adj="12226" fillcolor="#2787a0" stroked="f">
                <v:fill color2="#34b3d6" rotate="t" angle="180" colors="0 #2787a0;52429f #36b1d2;1 #34b3d6" focus="100%" type="gradient">
                  <o:fill v:ext="view" type="gradientUnscaled"/>
                </v:fill>
                <v:shadow on="t" color="black" opacity="22937f" origin=",.5" offset="0,.63889mm"/>
                <v:path arrowok="t"/>
              </v:shape>
            </w:pict>
          </mc:Fallback>
        </mc:AlternateContent>
      </w:r>
      <w:r w:rsidR="00BE58D2">
        <w:rPr>
          <w:noProof/>
          <w:lang w:eastAsia="ru-RU"/>
        </w:rPr>
        <mc:AlternateContent>
          <mc:Choice Requires="wps">
            <w:drawing>
              <wp:anchor distT="0" distB="0" distL="114300" distR="114300" simplePos="0" relativeHeight="251917824" behindDoc="0" locked="0" layoutInCell="1" allowOverlap="1" wp14:anchorId="0D9A82BF" wp14:editId="7B969C38">
                <wp:simplePos x="0" y="0"/>
                <wp:positionH relativeFrom="column">
                  <wp:posOffset>4687570</wp:posOffset>
                </wp:positionH>
                <wp:positionV relativeFrom="paragraph">
                  <wp:posOffset>3268345</wp:posOffset>
                </wp:positionV>
                <wp:extent cx="1517650" cy="692150"/>
                <wp:effectExtent l="57150" t="38100" r="82550" b="88900"/>
                <wp:wrapNone/>
                <wp:docPr id="237" name="Скругленный прямоугольник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0" cy="69215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1BC7F93F" w14:textId="77777777" w:rsidR="00FE1A64" w:rsidRPr="001D142B" w:rsidRDefault="00FE1A64" w:rsidP="00DB0150">
                            <w:pPr>
                              <w:spacing w:after="0" w:line="240" w:lineRule="auto"/>
                              <w:rPr>
                                <w:sz w:val="16"/>
                                <w:szCs w:val="16"/>
                              </w:rPr>
                            </w:pPr>
                            <w:r w:rsidRPr="001D142B">
                              <w:rPr>
                                <w:sz w:val="16"/>
                                <w:szCs w:val="16"/>
                              </w:rPr>
                              <w:t>Проверка соответствия соискателя</w:t>
                            </w:r>
                            <w:r>
                              <w:t xml:space="preserve"> </w:t>
                            </w:r>
                            <w:r w:rsidRPr="001D142B">
                              <w:rPr>
                                <w:sz w:val="16"/>
                                <w:szCs w:val="16"/>
                              </w:rPr>
                              <w:t>лицензии (лицензиата) лицензионным</w:t>
                            </w:r>
                            <w:r>
                              <w:t xml:space="preserve"> </w:t>
                            </w:r>
                            <w:r w:rsidRPr="001D142B">
                              <w:rPr>
                                <w:sz w:val="16"/>
                                <w:szCs w:val="16"/>
                              </w:rPr>
                              <w:t>требованиям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9A82BF" id="Скругленный прямоугольник 237" o:spid="_x0000_s1099" style="position:absolute;left:0;text-align:left;margin-left:369.1pt;margin-top:257.35pt;width:119.5pt;height:54.5pt;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" fillcolor="#9eeaff" strokecolor="#46aac5">
                <v:fill color2="#e4f9ff" rotate="t" angle="180" colors="0 #9eeaff;22938f #bbefff;1 #e4f9ff" focus="100%" type="gradient"/>
                <v:shadow on="t" color="black" opacity="24903f" origin=",.5" offset="0,.55556mm"/>
                <v:path arrowok="t"/>
                <v:textbox>
                  <w:txbxContent>
                    <w:p w14:paraId="1BC7F93F" w14:textId="77777777" w:rsidR="00FE1A64" w:rsidRPr="001D142B" w:rsidRDefault="00FE1A64" w:rsidP="00DB0150">
                      <w:pPr>
                        <w:spacing w:after="0" w:line="240" w:lineRule="auto"/>
                        <w:rPr>
                          <w:sz w:val="16"/>
                          <w:szCs w:val="16"/>
                        </w:rPr>
                      </w:pPr>
                      <w:r w:rsidRPr="001D142B">
                        <w:rPr>
                          <w:sz w:val="16"/>
                          <w:szCs w:val="16"/>
                        </w:rPr>
                        <w:t>Проверка соответствия соискателя</w:t>
                      </w:r>
                      <w:r>
                        <w:t xml:space="preserve"> </w:t>
                      </w:r>
                      <w:r w:rsidRPr="001D142B">
                        <w:rPr>
                          <w:sz w:val="16"/>
                          <w:szCs w:val="16"/>
                        </w:rPr>
                        <w:t>лицензии (лицензиата) лицензионным</w:t>
                      </w:r>
                      <w:r>
                        <w:t xml:space="preserve"> </w:t>
                      </w:r>
                      <w:r w:rsidRPr="001D142B">
                        <w:rPr>
                          <w:sz w:val="16"/>
                          <w:szCs w:val="16"/>
                        </w:rPr>
                        <w:t>требованиям</w:t>
                      </w:r>
                    </w:p>
                  </w:txbxContent>
                </v:textbox>
              </v:roundrect>
            </w:pict>
          </mc:Fallback>
        </mc:AlternateContent>
      </w:r>
      <w:r w:rsidR="00BE58D2">
        <w:rPr>
          <w:noProof/>
          <w:lang w:eastAsia="ru-RU"/>
        </w:rPr>
        <mc:AlternateContent>
          <mc:Choice Requires="wps">
            <w:drawing>
              <wp:anchor distT="0" distB="0" distL="114300" distR="114300" simplePos="0" relativeHeight="251913728" behindDoc="0" locked="0" layoutInCell="1" allowOverlap="1" wp14:anchorId="5BF41172" wp14:editId="3D4E1B0E">
                <wp:simplePos x="0" y="0"/>
                <wp:positionH relativeFrom="column">
                  <wp:posOffset>3906520</wp:posOffset>
                </wp:positionH>
                <wp:positionV relativeFrom="paragraph">
                  <wp:posOffset>2701925</wp:posOffset>
                </wp:positionV>
                <wp:extent cx="266700" cy="146050"/>
                <wp:effectExtent l="0" t="0" r="19050" b="25400"/>
                <wp:wrapNone/>
                <wp:docPr id="241" name="Прямая соединительная линия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146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76AA02E" id="Прямая соединительная линия 241" o:spid="_x0000_s1026" style="position:absolute;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07.6pt,212.75pt" to="328.6pt,2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" strokecolor="#4a7ebb">
                <o:lock v:ext="edit" shapetype="f"/>
              </v:line>
            </w:pict>
          </mc:Fallback>
        </mc:AlternateContent>
      </w:r>
      <w:r w:rsidR="00BE58D2">
        <w:rPr>
          <w:noProof/>
          <w:lang w:eastAsia="ru-RU"/>
        </w:rPr>
        <mc:AlternateContent>
          <mc:Choice Requires="wps">
            <w:drawing>
              <wp:anchor distT="0" distB="0" distL="114300" distR="114300" simplePos="0" relativeHeight="251910656" behindDoc="0" locked="0" layoutInCell="1" allowOverlap="1" wp14:anchorId="7870BD5A" wp14:editId="181D1AA9">
                <wp:simplePos x="0" y="0"/>
                <wp:positionH relativeFrom="column">
                  <wp:posOffset>4173220</wp:posOffset>
                </wp:positionH>
                <wp:positionV relativeFrom="paragraph">
                  <wp:posOffset>2572385</wp:posOffset>
                </wp:positionV>
                <wp:extent cx="889000" cy="495300"/>
                <wp:effectExtent l="57150" t="38100" r="82550" b="95250"/>
                <wp:wrapNone/>
                <wp:docPr id="242" name="Скругленный прямоугольник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0" cy="49530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778B9CFA" w14:textId="77777777" w:rsidR="00FE1A64" w:rsidRPr="004978B9" w:rsidRDefault="00FE1A64" w:rsidP="00DB0150">
                            <w:pPr>
                              <w:spacing w:after="0" w:line="240" w:lineRule="auto"/>
                              <w:jc w:val="center"/>
                              <w:rPr>
                                <w:sz w:val="16"/>
                                <w:szCs w:val="16"/>
                              </w:rPr>
                            </w:pPr>
                            <w:r>
                              <w:rPr>
                                <w:sz w:val="16"/>
                                <w:szCs w:val="16"/>
                              </w:rPr>
                              <w:t>Документы соответствуют требованиям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70BD5A" id="Скругленный прямоугольник 242" o:spid="_x0000_s1100" style="position:absolute;left:0;text-align:left;margin-left:328.6pt;margin-top:202.55pt;width:70pt;height:39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" fillcolor="#9eeaff" strokecolor="#46aac5">
                <v:fill color2="#e4f9ff" rotate="t" angle="180" colors="0 #9eeaff;22938f #bbefff;1 #e4f9ff" focus="100%" type="gradient"/>
                <v:shadow on="t" color="black" opacity="24903f" origin=",.5" offset="0,.55556mm"/>
                <v:path arrowok="t"/>
                <v:textbox>
                  <w:txbxContent>
                    <w:p w14:paraId="778B9CFA" w14:textId="77777777" w:rsidR="00FE1A64" w:rsidRPr="004978B9" w:rsidRDefault="00FE1A64" w:rsidP="00DB0150">
                      <w:pPr>
                        <w:spacing w:after="0" w:line="240" w:lineRule="auto"/>
                        <w:jc w:val="center"/>
                        <w:rPr>
                          <w:sz w:val="16"/>
                          <w:szCs w:val="16"/>
                        </w:rPr>
                      </w:pPr>
                      <w:r>
                        <w:rPr>
                          <w:sz w:val="16"/>
                          <w:szCs w:val="16"/>
                        </w:rPr>
                        <w:t>Документы соответствуют требованиям</w:t>
                      </w:r>
                    </w:p>
                  </w:txbxContent>
                </v:textbox>
              </v:roundrect>
            </w:pict>
          </mc:Fallback>
        </mc:AlternateContent>
      </w:r>
      <w:r w:rsidR="00BE58D2">
        <w:rPr>
          <w:noProof/>
          <w:lang w:eastAsia="ru-RU"/>
        </w:rPr>
        <mc:AlternateContent>
          <mc:Choice Requires="wps">
            <w:drawing>
              <wp:anchor distT="0" distB="0" distL="114300" distR="114300" simplePos="0" relativeHeight="251912704" behindDoc="0" locked="0" layoutInCell="1" allowOverlap="1" wp14:anchorId="2F948DB4" wp14:editId="710CF0BA">
                <wp:simplePos x="0" y="0"/>
                <wp:positionH relativeFrom="column">
                  <wp:posOffset>3906520</wp:posOffset>
                </wp:positionH>
                <wp:positionV relativeFrom="paragraph">
                  <wp:posOffset>2257425</wp:posOffset>
                </wp:positionV>
                <wp:extent cx="266700" cy="152400"/>
                <wp:effectExtent l="0" t="0" r="19050" b="19050"/>
                <wp:wrapNone/>
                <wp:docPr id="243" name="Прямая соединительная линия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6700" cy="1524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8C8CF17" id="Прямая соединительная линия 243" o:spid="_x0000_s1026" style="position:absolute;flip:y;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07.6pt,177.75pt" to="328.6pt,1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" strokecolor="#4a7ebb">
                <o:lock v:ext="edit" shapetype="f"/>
              </v:line>
            </w:pict>
          </mc:Fallback>
        </mc:AlternateContent>
      </w:r>
      <w:r w:rsidR="00BE58D2">
        <w:rPr>
          <w:noProof/>
          <w:lang w:eastAsia="ru-RU"/>
        </w:rPr>
        <mc:AlternateContent>
          <mc:Choice Requires="wps">
            <w:drawing>
              <wp:anchor distT="0" distB="0" distL="114300" distR="114300" simplePos="0" relativeHeight="251916800" behindDoc="0" locked="0" layoutInCell="1" allowOverlap="1" wp14:anchorId="187C1492" wp14:editId="6B2DE866">
                <wp:simplePos x="0" y="0"/>
                <wp:positionH relativeFrom="column">
                  <wp:posOffset>2674620</wp:posOffset>
                </wp:positionH>
                <wp:positionV relativeFrom="paragraph">
                  <wp:posOffset>3268345</wp:posOffset>
                </wp:positionV>
                <wp:extent cx="1574800" cy="692150"/>
                <wp:effectExtent l="57150" t="38100" r="82550" b="88900"/>
                <wp:wrapNone/>
                <wp:docPr id="244" name="Скругленный прямоугольник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0" cy="69215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4BD69A83" w14:textId="77777777" w:rsidR="00FE1A64" w:rsidRDefault="00FE1A64" w:rsidP="00DB0150">
                            <w:pPr>
                              <w:spacing w:after="0" w:line="240" w:lineRule="auto"/>
                              <w:jc w:val="center"/>
                            </w:pPr>
                            <w:r>
                              <w:t>Проверка полноты и достоверности сведений о заявителе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7C1492" id="Скругленный прямоугольник 244" o:spid="_x0000_s1101" style="position:absolute;left:0;text-align:left;margin-left:210.6pt;margin-top:257.35pt;width:124pt;height:54.5pt;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" fillcolor="#9eeaff" strokecolor="#46aac5">
                <v:fill color2="#e4f9ff" rotate="t" angle="180" colors="0 #9eeaff;22938f #bbefff;1 #e4f9ff" focus="100%" type="gradient"/>
                <v:shadow on="t" color="black" opacity="24903f" origin=",.5" offset="0,.55556mm"/>
                <v:path arrowok="t"/>
                <v:textbox>
                  <w:txbxContent>
                    <w:p w14:paraId="4BD69A83" w14:textId="77777777" w:rsidR="00FE1A64" w:rsidRDefault="00FE1A64" w:rsidP="00DB0150">
                      <w:pPr>
                        <w:spacing w:after="0" w:line="240" w:lineRule="auto"/>
                        <w:jc w:val="center"/>
                      </w:pPr>
                      <w:r>
                        <w:t>Проверка полноты и достоверности сведений о заявителе</w:t>
                      </w:r>
                    </w:p>
                  </w:txbxContent>
                </v:textbox>
              </v:roundrect>
            </w:pict>
          </mc:Fallback>
        </mc:AlternateContent>
      </w:r>
      <w:r w:rsidR="00DB0150">
        <w:rPr>
          <w:noProof/>
          <w:lang w:eastAsia="ru-RU"/>
        </w:rPr>
        <w:drawing>
          <wp:anchor distT="0" distB="0" distL="114300" distR="114300" simplePos="0" relativeHeight="251915776" behindDoc="0" locked="0" layoutInCell="1" allowOverlap="1" wp14:anchorId="5B397635" wp14:editId="4678B17C">
            <wp:simplePos x="0" y="0"/>
            <wp:positionH relativeFrom="column">
              <wp:posOffset>5925185</wp:posOffset>
            </wp:positionH>
            <wp:positionV relativeFrom="paragraph">
              <wp:posOffset>2019935</wp:posOffset>
            </wp:positionV>
            <wp:extent cx="463550" cy="433070"/>
            <wp:effectExtent l="0" t="0" r="0" b="0"/>
            <wp:wrapNone/>
            <wp:docPr id="261" name="Рисунок 10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9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3550" cy="433070"/>
                    </a:xfrm>
                    <a:prstGeom prst="rect">
                      <a:avLst/>
                    </a:prstGeom>
                    <a:noFill/>
                    <a:ln>
                      <a:noFill/>
                    </a:ln>
                  </pic:spPr>
                </pic:pic>
              </a:graphicData>
            </a:graphic>
          </wp:anchor>
        </w:drawing>
      </w:r>
      <w:r w:rsidR="00BE58D2">
        <w:rPr>
          <w:noProof/>
          <w:lang w:eastAsia="ru-RU"/>
        </w:rPr>
        <mc:AlternateContent>
          <mc:Choice Requires="wps">
            <w:drawing>
              <wp:anchor distT="4294967294" distB="4294967294" distL="114300" distR="114300" simplePos="0" relativeHeight="251914752" behindDoc="0" locked="0" layoutInCell="1" allowOverlap="1" wp14:anchorId="1F3DC0E9" wp14:editId="1F1E5C79">
                <wp:simplePos x="0" y="0"/>
                <wp:positionH relativeFrom="column">
                  <wp:posOffset>5062220</wp:posOffset>
                </wp:positionH>
                <wp:positionV relativeFrom="paragraph">
                  <wp:posOffset>2350134</wp:posOffset>
                </wp:positionV>
                <wp:extent cx="266700" cy="0"/>
                <wp:effectExtent l="0" t="0" r="19050" b="19050"/>
                <wp:wrapNone/>
                <wp:docPr id="245" name="Прямая соединительная линия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403710A" id="Прямая соединительная линия 245" o:spid="_x0000_s1026" style="position:absolute;z-index:251914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98.6pt,185.05pt" to="419.6pt,1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" strokecolor="#4a7ebb">
                <o:lock v:ext="edit" shapetype="f"/>
              </v:line>
            </w:pict>
          </mc:Fallback>
        </mc:AlternateContent>
      </w:r>
      <w:r w:rsidR="00BE58D2">
        <w:rPr>
          <w:noProof/>
          <w:lang w:eastAsia="ru-RU"/>
        </w:rPr>
        <mc:AlternateContent>
          <mc:Choice Requires="wps">
            <w:drawing>
              <wp:anchor distT="0" distB="0" distL="114300" distR="114300" simplePos="0" relativeHeight="251911680" behindDoc="0" locked="0" layoutInCell="1" allowOverlap="1" wp14:anchorId="6ACE5FC7" wp14:editId="0A3D3C9F">
                <wp:simplePos x="0" y="0"/>
                <wp:positionH relativeFrom="column">
                  <wp:posOffset>5328920</wp:posOffset>
                </wp:positionH>
                <wp:positionV relativeFrom="paragraph">
                  <wp:posOffset>2096135</wp:posOffset>
                </wp:positionV>
                <wp:extent cx="920750" cy="603250"/>
                <wp:effectExtent l="57150" t="38100" r="69850" b="101600"/>
                <wp:wrapNone/>
                <wp:docPr id="246" name="Скругленный прямоугольник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750" cy="60325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28DB8C74" w14:textId="77777777" w:rsidR="00FE1A64" w:rsidRPr="004978B9" w:rsidRDefault="00FE1A64" w:rsidP="00DB0150">
                            <w:pPr>
                              <w:spacing w:after="0" w:line="240" w:lineRule="auto"/>
                              <w:jc w:val="center"/>
                              <w:rPr>
                                <w:sz w:val="14"/>
                                <w:szCs w:val="14"/>
                              </w:rPr>
                            </w:pPr>
                            <w:r w:rsidRPr="004978B9">
                              <w:rPr>
                                <w:sz w:val="14"/>
                                <w:szCs w:val="14"/>
                              </w:rPr>
                              <w:t>Решение о возврате документов</w:t>
                            </w:r>
                            <w:r>
                              <w:rPr>
                                <w:sz w:val="16"/>
                                <w:szCs w:val="16"/>
                              </w:rPr>
                              <w:t xml:space="preserve"> </w:t>
                            </w:r>
                            <w:r w:rsidRPr="004978B9">
                              <w:rPr>
                                <w:sz w:val="14"/>
                                <w:szCs w:val="14"/>
                              </w:rPr>
                              <w:t>заявителю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CE5FC7" id="Скругленный прямоугольник 246" o:spid="_x0000_s1102" style="position:absolute;left:0;text-align:left;margin-left:419.6pt;margin-top:165.05pt;width:72.5pt;height:47.5pt;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" fillcolor="#9eeaff" strokecolor="#46aac5">
                <v:fill color2="#e4f9ff" rotate="t" angle="180" colors="0 #9eeaff;22938f #bbefff;1 #e4f9ff" focus="100%" type="gradient"/>
                <v:shadow on="t" color="black" opacity="24903f" origin=",.5" offset="0,.55556mm"/>
                <v:path arrowok="t"/>
                <v:textbox>
                  <w:txbxContent>
                    <w:p w14:paraId="28DB8C74" w14:textId="77777777" w:rsidR="00FE1A64" w:rsidRPr="004978B9" w:rsidRDefault="00FE1A64" w:rsidP="00DB0150">
                      <w:pPr>
                        <w:spacing w:after="0" w:line="240" w:lineRule="auto"/>
                        <w:jc w:val="center"/>
                        <w:rPr>
                          <w:sz w:val="14"/>
                          <w:szCs w:val="14"/>
                        </w:rPr>
                      </w:pPr>
                      <w:r w:rsidRPr="004978B9">
                        <w:rPr>
                          <w:sz w:val="14"/>
                          <w:szCs w:val="14"/>
                        </w:rPr>
                        <w:t>Решение о возврате документов</w:t>
                      </w:r>
                      <w:r>
                        <w:rPr>
                          <w:sz w:val="16"/>
                          <w:szCs w:val="16"/>
                        </w:rPr>
                        <w:t xml:space="preserve"> </w:t>
                      </w:r>
                      <w:r w:rsidRPr="004978B9">
                        <w:rPr>
                          <w:sz w:val="14"/>
                          <w:szCs w:val="14"/>
                        </w:rPr>
                        <w:t>заявителю</w:t>
                      </w:r>
                    </w:p>
                  </w:txbxContent>
                </v:textbox>
              </v:roundrect>
            </w:pict>
          </mc:Fallback>
        </mc:AlternateContent>
      </w:r>
      <w:r w:rsidR="00BE58D2">
        <w:rPr>
          <w:noProof/>
          <w:lang w:eastAsia="ru-RU"/>
        </w:rPr>
        <mc:AlternateContent>
          <mc:Choice Requires="wps">
            <w:drawing>
              <wp:anchor distT="0" distB="0" distL="114300" distR="114300" simplePos="0" relativeHeight="251909632" behindDoc="0" locked="0" layoutInCell="1" allowOverlap="1" wp14:anchorId="6A4B65D1" wp14:editId="698DFCC2">
                <wp:simplePos x="0" y="0"/>
                <wp:positionH relativeFrom="column">
                  <wp:posOffset>4173220</wp:posOffset>
                </wp:positionH>
                <wp:positionV relativeFrom="paragraph">
                  <wp:posOffset>2096135</wp:posOffset>
                </wp:positionV>
                <wp:extent cx="889000" cy="450850"/>
                <wp:effectExtent l="57150" t="38100" r="82550" b="101600"/>
                <wp:wrapNone/>
                <wp:docPr id="247" name="Скругленный прямоугольник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0" cy="45085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0FA74CA1" w14:textId="77777777" w:rsidR="00FE1A64" w:rsidRDefault="00FE1A64" w:rsidP="00DB0150">
                            <w:pPr>
                              <w:spacing w:after="0" w:line="240" w:lineRule="auto"/>
                              <w:jc w:val="center"/>
                            </w:pPr>
                            <w:r w:rsidRPr="001D04E3">
                              <w:rPr>
                                <w:sz w:val="14"/>
                                <w:szCs w:val="14"/>
                              </w:rPr>
                              <w:t>Документы не соответствуют</w:t>
                            </w:r>
                            <w:r>
                              <w:rPr>
                                <w:sz w:val="14"/>
                                <w:szCs w:val="14"/>
                              </w:rPr>
                              <w:t xml:space="preserve"> требованиям</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4B65D1" id="Скругленный прямоугольник 247" o:spid="_x0000_s1103" style="position:absolute;left:0;text-align:left;margin-left:328.6pt;margin-top:165.05pt;width:70pt;height:35.5pt;z-index:2519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" fillcolor="#9eeaff" strokecolor="#46aac5">
                <v:fill color2="#e4f9ff" rotate="t" angle="180" colors="0 #9eeaff;22938f #bbefff;1 #e4f9ff" focus="100%" type="gradient"/>
                <v:shadow on="t" color="black" opacity="24903f" origin=",.5" offset="0,.55556mm"/>
                <v:path arrowok="t"/>
                <v:textbox>
                  <w:txbxContent>
                    <w:p w14:paraId="0FA74CA1" w14:textId="77777777" w:rsidR="00FE1A64" w:rsidRDefault="00FE1A64" w:rsidP="00DB0150">
                      <w:pPr>
                        <w:spacing w:after="0" w:line="240" w:lineRule="auto"/>
                        <w:jc w:val="center"/>
                      </w:pPr>
                      <w:r w:rsidRPr="001D04E3">
                        <w:rPr>
                          <w:sz w:val="14"/>
                          <w:szCs w:val="14"/>
                        </w:rPr>
                        <w:t>Документы не соответствуют</w:t>
                      </w:r>
                      <w:r>
                        <w:rPr>
                          <w:sz w:val="14"/>
                          <w:szCs w:val="14"/>
                        </w:rPr>
                        <w:t xml:space="preserve"> требованиям</w:t>
                      </w:r>
                      <w:r>
                        <w:t xml:space="preserve"> </w:t>
                      </w:r>
                    </w:p>
                  </w:txbxContent>
                </v:textbox>
              </v:roundrect>
            </w:pict>
          </mc:Fallback>
        </mc:AlternateContent>
      </w:r>
      <w:r w:rsidR="00DB0150">
        <w:rPr>
          <w:noProof/>
          <w:lang w:eastAsia="ru-RU"/>
        </w:rPr>
        <w:drawing>
          <wp:anchor distT="0" distB="0" distL="114300" distR="114300" simplePos="0" relativeHeight="251907584" behindDoc="0" locked="0" layoutInCell="1" allowOverlap="1" wp14:anchorId="072685A8" wp14:editId="6BE23613">
            <wp:simplePos x="0" y="0"/>
            <wp:positionH relativeFrom="column">
              <wp:posOffset>4960620</wp:posOffset>
            </wp:positionH>
            <wp:positionV relativeFrom="paragraph">
              <wp:posOffset>1118235</wp:posOffset>
            </wp:positionV>
            <wp:extent cx="1127760" cy="817245"/>
            <wp:effectExtent l="0" t="0" r="0" b="1905"/>
            <wp:wrapNone/>
            <wp:docPr id="262" name="Рисунок 10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8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27760" cy="817245"/>
                    </a:xfrm>
                    <a:prstGeom prst="rect">
                      <a:avLst/>
                    </a:prstGeom>
                    <a:noFill/>
                    <a:ln>
                      <a:noFill/>
                    </a:ln>
                  </pic:spPr>
                </pic:pic>
              </a:graphicData>
            </a:graphic>
          </wp:anchor>
        </w:drawing>
      </w:r>
      <w:r w:rsidR="00BE58D2">
        <w:rPr>
          <w:noProof/>
          <w:lang w:eastAsia="ru-RU"/>
        </w:rPr>
        <mc:AlternateContent>
          <mc:Choice Requires="wps">
            <w:drawing>
              <wp:anchor distT="0" distB="0" distL="114300" distR="114300" simplePos="0" relativeHeight="251903488" behindDoc="0" locked="0" layoutInCell="1" allowOverlap="1" wp14:anchorId="60417202" wp14:editId="49BFA159">
                <wp:simplePos x="0" y="0"/>
                <wp:positionH relativeFrom="column">
                  <wp:posOffset>2674620</wp:posOffset>
                </wp:positionH>
                <wp:positionV relativeFrom="paragraph">
                  <wp:posOffset>1118235</wp:posOffset>
                </wp:positionV>
                <wp:extent cx="1574800" cy="723900"/>
                <wp:effectExtent l="57150" t="38100" r="82550" b="95250"/>
                <wp:wrapNone/>
                <wp:docPr id="248" name="Скругленный прямоугольник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0" cy="72390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7363457B" w14:textId="77777777" w:rsidR="00FE1A64" w:rsidRDefault="00FE1A64" w:rsidP="00DB0150">
                            <w:pPr>
                              <w:jc w:val="center"/>
                            </w:pPr>
                            <w:r>
                              <w:t>Комплект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417202" id="Скругленный прямоугольник 248" o:spid="_x0000_s1104" style="position:absolute;left:0;text-align:left;margin-left:210.6pt;margin-top:88.05pt;width:124pt;height:57pt;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" fillcolor="#9eeaff" strokecolor="#46aac5">
                <v:fill color2="#e4f9ff" rotate="t" angle="180" colors="0 #9eeaff;22938f #bbefff;1 #e4f9ff" focus="100%" type="gradient"/>
                <v:shadow on="t" color="black" opacity="24903f" origin=",.5" offset="0,.55556mm"/>
                <v:path arrowok="t"/>
                <v:textbox>
                  <w:txbxContent>
                    <w:p w14:paraId="7363457B" w14:textId="77777777" w:rsidR="00FE1A64" w:rsidRDefault="00FE1A64" w:rsidP="00DB0150">
                      <w:pPr>
                        <w:jc w:val="center"/>
                      </w:pPr>
                      <w:r>
                        <w:t>Комплект документов</w:t>
                      </w:r>
                    </w:p>
                  </w:txbxContent>
                </v:textbox>
              </v:roundrect>
            </w:pict>
          </mc:Fallback>
        </mc:AlternateContent>
      </w:r>
      <w:r w:rsidR="00BE58D2">
        <w:rPr>
          <w:noProof/>
          <w:lang w:eastAsia="ru-RU"/>
        </w:rPr>
        <mc:AlternateContent>
          <mc:Choice Requires="wps">
            <w:drawing>
              <wp:anchor distT="0" distB="0" distL="114300" distR="114300" simplePos="0" relativeHeight="251908608" behindDoc="0" locked="0" layoutInCell="1" allowOverlap="1" wp14:anchorId="579DBF61" wp14:editId="59C3C33B">
                <wp:simplePos x="0" y="0"/>
                <wp:positionH relativeFrom="column">
                  <wp:posOffset>2706370</wp:posOffset>
                </wp:positionH>
                <wp:positionV relativeFrom="paragraph">
                  <wp:posOffset>2068195</wp:posOffset>
                </wp:positionV>
                <wp:extent cx="1200150" cy="838200"/>
                <wp:effectExtent l="57150" t="38100" r="76200" b="95250"/>
                <wp:wrapNone/>
                <wp:docPr id="249" name="Скругленный прямоугольник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83820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7DB8FA3E" w14:textId="77777777" w:rsidR="00FE1A64" w:rsidRPr="001D04E3" w:rsidRDefault="00FE1A64" w:rsidP="00DB0150">
                            <w:pPr>
                              <w:spacing w:after="0" w:line="240" w:lineRule="auto"/>
                              <w:jc w:val="center"/>
                              <w:rPr>
                                <w:sz w:val="18"/>
                                <w:szCs w:val="18"/>
                              </w:rPr>
                            </w:pPr>
                            <w:r w:rsidRPr="001D04E3">
                              <w:rPr>
                                <w:sz w:val="18"/>
                                <w:szCs w:val="18"/>
                              </w:rPr>
                              <w:t>Установка соответс</w:t>
                            </w:r>
                            <w:r>
                              <w:rPr>
                                <w:sz w:val="18"/>
                                <w:szCs w:val="18"/>
                              </w:rPr>
                              <w:t>т</w:t>
                            </w:r>
                            <w:r w:rsidRPr="001D04E3">
                              <w:rPr>
                                <w:sz w:val="18"/>
                                <w:szCs w:val="18"/>
                              </w:rPr>
                              <w:t>вия документов требован</w:t>
                            </w:r>
                            <w:r>
                              <w:rPr>
                                <w:sz w:val="18"/>
                                <w:szCs w:val="18"/>
                              </w:rPr>
                              <w:t>ия</w:t>
                            </w:r>
                            <w:r w:rsidRPr="001D04E3">
                              <w:rPr>
                                <w:sz w:val="18"/>
                                <w:szCs w:val="18"/>
                              </w:rPr>
                              <w:t>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DBF61" id="Скругленный прямоугольник 249" o:spid="_x0000_s1105" style="position:absolute;left:0;text-align:left;margin-left:213.1pt;margin-top:162.85pt;width:94.5pt;height:66pt;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" fillcolor="#9eeaff" strokecolor="#46aac5">
                <v:fill color2="#e4f9ff" rotate="t" angle="180" colors="0 #9eeaff;22938f #bbefff;1 #e4f9ff" focus="100%" type="gradient"/>
                <v:shadow on="t" color="black" opacity="24903f" origin=",.5" offset="0,.55556mm"/>
                <v:path arrowok="t"/>
                <v:textbox>
                  <w:txbxContent>
                    <w:p w14:paraId="7DB8FA3E" w14:textId="77777777" w:rsidR="00FE1A64" w:rsidRPr="001D04E3" w:rsidRDefault="00FE1A64" w:rsidP="00DB0150">
                      <w:pPr>
                        <w:spacing w:after="0" w:line="240" w:lineRule="auto"/>
                        <w:jc w:val="center"/>
                        <w:rPr>
                          <w:sz w:val="18"/>
                          <w:szCs w:val="18"/>
                        </w:rPr>
                      </w:pPr>
                      <w:r w:rsidRPr="001D04E3">
                        <w:rPr>
                          <w:sz w:val="18"/>
                          <w:szCs w:val="18"/>
                        </w:rPr>
                        <w:t>Установка соответс</w:t>
                      </w:r>
                      <w:r>
                        <w:rPr>
                          <w:sz w:val="18"/>
                          <w:szCs w:val="18"/>
                        </w:rPr>
                        <w:t>т</w:t>
                      </w:r>
                      <w:r w:rsidRPr="001D04E3">
                        <w:rPr>
                          <w:sz w:val="18"/>
                          <w:szCs w:val="18"/>
                        </w:rPr>
                        <w:t>вия документов требован</w:t>
                      </w:r>
                      <w:r>
                        <w:rPr>
                          <w:sz w:val="18"/>
                          <w:szCs w:val="18"/>
                        </w:rPr>
                        <w:t>ия</w:t>
                      </w:r>
                      <w:r w:rsidRPr="001D04E3">
                        <w:rPr>
                          <w:sz w:val="18"/>
                          <w:szCs w:val="18"/>
                        </w:rPr>
                        <w:t>м</w:t>
                      </w:r>
                    </w:p>
                  </w:txbxContent>
                </v:textbox>
              </v:roundrect>
            </w:pict>
          </mc:Fallback>
        </mc:AlternateContent>
      </w:r>
      <w:r w:rsidR="00BE58D2">
        <w:rPr>
          <w:noProof/>
          <w:lang w:eastAsia="ru-RU"/>
        </w:rPr>
        <mc:AlternateContent>
          <mc:Choice Requires="wps">
            <w:drawing>
              <wp:anchor distT="0" distB="0" distL="114300" distR="114300" simplePos="0" relativeHeight="251905536" behindDoc="0" locked="0" layoutInCell="1" allowOverlap="1" wp14:anchorId="462583DA" wp14:editId="28401EBC">
                <wp:simplePos x="0" y="0"/>
                <wp:positionH relativeFrom="column">
                  <wp:posOffset>4338320</wp:posOffset>
                </wp:positionH>
                <wp:positionV relativeFrom="paragraph">
                  <wp:posOffset>1416685</wp:posOffset>
                </wp:positionV>
                <wp:extent cx="444500" cy="425450"/>
                <wp:effectExtent l="76200" t="19050" r="50800" b="107950"/>
                <wp:wrapNone/>
                <wp:docPr id="250" name="Стрелка вправо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425450"/>
                        </a:xfrm>
                        <a:prstGeom prst="rightArrow">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720C9" id="Стрелка вправо 250" o:spid="_x0000_s1026" type="#_x0000_t13" style="position:absolute;margin-left:341.6pt;margin-top:111.55pt;width:35pt;height:33.5pt;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" adj="11263" fillcolor="#2787a0" stroked="f">
                <v:fill color2="#34b3d6" rotate="t" angle="180" colors="0 #2787a0;52429f #36b1d2;1 #34b3d6" focus="100%" type="gradient">
                  <o:fill v:ext="view" type="gradientUnscaled"/>
                </v:fill>
                <v:shadow on="t" color="black" opacity="22937f" origin=",.5" offset="0,.63889mm"/>
                <v:path arrowok="t"/>
              </v:shape>
            </w:pict>
          </mc:Fallback>
        </mc:AlternateContent>
      </w:r>
      <w:r w:rsidR="00BE58D2">
        <w:rPr>
          <w:noProof/>
          <w:lang w:eastAsia="ru-RU"/>
        </w:rPr>
        <mc:AlternateContent>
          <mc:Choice Requires="wps">
            <w:drawing>
              <wp:anchor distT="0" distB="0" distL="114300" distR="114300" simplePos="0" relativeHeight="251904512" behindDoc="0" locked="0" layoutInCell="1" allowOverlap="1" wp14:anchorId="3EE7D249" wp14:editId="5E7B1901">
                <wp:simplePos x="0" y="0"/>
                <wp:positionH relativeFrom="column">
                  <wp:posOffset>4890770</wp:posOffset>
                </wp:positionH>
                <wp:positionV relativeFrom="paragraph">
                  <wp:posOffset>1264285</wp:posOffset>
                </wp:positionV>
                <wp:extent cx="1358900" cy="654050"/>
                <wp:effectExtent l="57150" t="38100" r="69850" b="88900"/>
                <wp:wrapNone/>
                <wp:docPr id="251" name="Скругленный прямоугольник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0" cy="65405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CCFFFF"/>
                          </a:solidFill>
                          <a:prstDash val="solid"/>
                        </a:ln>
                        <a:effectLst>
                          <a:outerShdw blurRad="40000" dist="20000" dir="5400000" rotWithShape="0">
                            <a:srgbClr val="000000">
                              <a:alpha val="38000"/>
                            </a:srgbClr>
                          </a:outerShdw>
                        </a:effectLst>
                      </wps:spPr>
                      <wps:txbx>
                        <w:txbxContent>
                          <w:p w14:paraId="0E36FB75" w14:textId="77777777" w:rsidR="00FE1A64" w:rsidRPr="001D04E3" w:rsidRDefault="00FE1A64" w:rsidP="00DB0150">
                            <w:pPr>
                              <w:jc w:val="center"/>
                              <w:rPr>
                                <w:b/>
                                <w:sz w:val="20"/>
                                <w:szCs w:val="20"/>
                              </w:rPr>
                            </w:pPr>
                            <w:r w:rsidRPr="001D04E3">
                              <w:rPr>
                                <w:b/>
                                <w:sz w:val="20"/>
                                <w:szCs w:val="20"/>
                              </w:rPr>
                              <w:t>ОПИСЬ ПРИНЯТЫХ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E7D249" id="Скругленный прямоугольник 251" o:spid="_x0000_s1106" style="position:absolute;left:0;text-align:left;margin-left:385.1pt;margin-top:99.55pt;width:107pt;height:51.5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" fillcolor="#9eeaff" strokecolor="#cff">
                <v:fill color2="#e4f9ff" rotate="t" angle="180" colors="0 #9eeaff;22938f #bbefff;1 #e4f9ff" focus="100%" type="gradient"/>
                <v:shadow on="t" color="black" opacity="24903f" origin=",.5" offset="0,.55556mm"/>
                <v:path arrowok="t"/>
                <v:textbox>
                  <w:txbxContent>
                    <w:p w14:paraId="0E36FB75" w14:textId="77777777" w:rsidR="00FE1A64" w:rsidRPr="001D04E3" w:rsidRDefault="00FE1A64" w:rsidP="00DB0150">
                      <w:pPr>
                        <w:jc w:val="center"/>
                        <w:rPr>
                          <w:b/>
                          <w:sz w:val="20"/>
                          <w:szCs w:val="20"/>
                        </w:rPr>
                      </w:pPr>
                      <w:r w:rsidRPr="001D04E3">
                        <w:rPr>
                          <w:b/>
                          <w:sz w:val="20"/>
                          <w:szCs w:val="20"/>
                        </w:rPr>
                        <w:t>ОПИСЬ ПРИНЯТЫХ ДОКУМЕНТОВ</w:t>
                      </w:r>
                    </w:p>
                  </w:txbxContent>
                </v:textbox>
              </v:roundrect>
            </w:pict>
          </mc:Fallback>
        </mc:AlternateContent>
      </w:r>
      <w:r w:rsidR="00DB0150">
        <w:rPr>
          <w:noProof/>
          <w:lang w:eastAsia="ru-RU"/>
        </w:rPr>
        <w:drawing>
          <wp:anchor distT="0" distB="0" distL="114300" distR="114300" simplePos="0" relativeHeight="251902464" behindDoc="0" locked="0" layoutInCell="1" allowOverlap="1" wp14:anchorId="337B1714" wp14:editId="14311A55">
            <wp:simplePos x="0" y="0"/>
            <wp:positionH relativeFrom="column">
              <wp:posOffset>4960620</wp:posOffset>
            </wp:positionH>
            <wp:positionV relativeFrom="paragraph">
              <wp:posOffset>133985</wp:posOffset>
            </wp:positionV>
            <wp:extent cx="1123950" cy="819150"/>
            <wp:effectExtent l="0" t="0" r="0" b="0"/>
            <wp:wrapNone/>
            <wp:docPr id="263" name="Рисунок 1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8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23950" cy="819150"/>
                    </a:xfrm>
                    <a:prstGeom prst="rect">
                      <a:avLst/>
                    </a:prstGeom>
                    <a:noFill/>
                    <a:ln>
                      <a:noFill/>
                    </a:ln>
                  </pic:spPr>
                </pic:pic>
              </a:graphicData>
            </a:graphic>
          </wp:anchor>
        </w:drawing>
      </w:r>
      <w:r w:rsidR="00BE58D2">
        <w:rPr>
          <w:noProof/>
          <w:lang w:eastAsia="ru-RU"/>
        </w:rPr>
        <mc:AlternateContent>
          <mc:Choice Requires="wps">
            <w:drawing>
              <wp:anchor distT="0" distB="0" distL="114300" distR="114300" simplePos="0" relativeHeight="251901440" behindDoc="0" locked="0" layoutInCell="1" allowOverlap="1" wp14:anchorId="3ACBEDF8" wp14:editId="3C751AAF">
                <wp:simplePos x="0" y="0"/>
                <wp:positionH relativeFrom="column">
                  <wp:posOffset>4338320</wp:posOffset>
                </wp:positionH>
                <wp:positionV relativeFrom="paragraph">
                  <wp:posOffset>368935</wp:posOffset>
                </wp:positionV>
                <wp:extent cx="406400" cy="419100"/>
                <wp:effectExtent l="76200" t="38100" r="50800" b="114300"/>
                <wp:wrapNone/>
                <wp:docPr id="254" name="Стрелка вправо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0" cy="419100"/>
                        </a:xfrm>
                        <a:prstGeom prst="rightArrow">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7189A" id="Стрелка вправо 254" o:spid="_x0000_s1026" type="#_x0000_t13" style="position:absolute;margin-left:341.6pt;margin-top:29.05pt;width:32pt;height:33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" adj="10800" fillcolor="#2787a0" stroked="f">
                <v:fill color2="#34b3d6" rotate="t" angle="180" colors="0 #2787a0;52429f #36b1d2;1 #34b3d6" focus="100%" type="gradient">
                  <o:fill v:ext="view" type="gradientUnscaled"/>
                </v:fill>
                <v:shadow on="t" color="black" opacity="22937f" origin=",.5" offset="0,.63889mm"/>
                <v:path arrowok="t"/>
              </v:shape>
            </w:pict>
          </mc:Fallback>
        </mc:AlternateContent>
      </w:r>
      <w:r w:rsidR="00BE58D2">
        <w:rPr>
          <w:noProof/>
          <w:lang w:eastAsia="ru-RU"/>
        </w:rPr>
        <mc:AlternateContent>
          <mc:Choice Requires="wps">
            <w:drawing>
              <wp:anchor distT="0" distB="0" distL="114300" distR="114300" simplePos="0" relativeHeight="251900416" behindDoc="0" locked="0" layoutInCell="1" allowOverlap="1" wp14:anchorId="738D925F" wp14:editId="19354ECF">
                <wp:simplePos x="0" y="0"/>
                <wp:positionH relativeFrom="column">
                  <wp:posOffset>4827270</wp:posOffset>
                </wp:positionH>
                <wp:positionV relativeFrom="paragraph">
                  <wp:posOffset>203835</wp:posOffset>
                </wp:positionV>
                <wp:extent cx="1422400" cy="679450"/>
                <wp:effectExtent l="57150" t="38100" r="82550" b="101600"/>
                <wp:wrapNone/>
                <wp:docPr id="255" name="Скругленный прямоугольник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0" cy="67945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75EBA20E" w14:textId="77777777" w:rsidR="00FE1A64" w:rsidRPr="00196B8C" w:rsidRDefault="00FE1A64" w:rsidP="00DB0150">
                            <w:pPr>
                              <w:spacing w:after="0" w:line="240" w:lineRule="auto"/>
                              <w:jc w:val="center"/>
                              <w:rPr>
                                <w:sz w:val="16"/>
                                <w:szCs w:val="16"/>
                              </w:rPr>
                            </w:pPr>
                            <w:r w:rsidRPr="00DC361D">
                              <w:rPr>
                                <w:color w:val="000000"/>
                                <w:sz w:val="16"/>
                                <w:szCs w:val="16"/>
                              </w:rPr>
                              <w:t>Предоставление заявителем</w:t>
                            </w:r>
                            <w:r w:rsidRPr="00DC361D">
                              <w:rPr>
                                <w:color w:val="000000"/>
                              </w:rPr>
                              <w:t xml:space="preserve"> </w:t>
                            </w:r>
                            <w:r w:rsidRPr="00DC361D">
                              <w:rPr>
                                <w:color w:val="000000"/>
                                <w:sz w:val="16"/>
                                <w:szCs w:val="16"/>
                              </w:rPr>
                              <w:t>заявления и комплекта</w:t>
                            </w:r>
                            <w:r w:rsidRPr="00DC361D">
                              <w:rPr>
                                <w:color w:val="000000"/>
                              </w:rPr>
                              <w:t xml:space="preserve"> </w:t>
                            </w:r>
                            <w:r w:rsidRPr="00196B8C">
                              <w:rPr>
                                <w:sz w:val="16"/>
                                <w:szCs w:val="16"/>
                              </w:rPr>
                              <w:t>документов на</w:t>
                            </w:r>
                            <w:r w:rsidRPr="00196B8C">
                              <w:rPr>
                                <w:sz w:val="24"/>
                              </w:rPr>
                              <w:t xml:space="preserve"> </w:t>
                            </w:r>
                            <w:r w:rsidRPr="00196B8C">
                              <w:rPr>
                                <w:sz w:val="16"/>
                                <w:szCs w:val="16"/>
                              </w:rPr>
                              <w:t>бумажном</w:t>
                            </w:r>
                            <w:r w:rsidRPr="00196B8C">
                              <w:t xml:space="preserve"> </w:t>
                            </w:r>
                            <w:r w:rsidRPr="00196B8C">
                              <w:rPr>
                                <w:sz w:val="16"/>
                                <w:szCs w:val="16"/>
                              </w:rPr>
                              <w:t>носителе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38D925F" id="Скругленный прямоугольник 255" o:spid="_x0000_s1107" style="position:absolute;left:0;text-align:left;margin-left:380.1pt;margin-top:16.05pt;width:112pt;height:53.5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" fillcolor="#9eeaff" strokecolor="#46aac5">
                <v:fill color2="#e4f9ff" rotate="t" angle="180" colors="0 #9eeaff;22938f #bbefff;1 #e4f9ff" focus="100%" type="gradient"/>
                <v:shadow on="t" color="black" opacity="24903f" origin=",.5" offset="0,.55556mm"/>
                <v:path arrowok="t"/>
                <v:textbox>
                  <w:txbxContent>
                    <w:p w14:paraId="75EBA20E" w14:textId="77777777" w:rsidR="00FE1A64" w:rsidRPr="00196B8C" w:rsidRDefault="00FE1A64" w:rsidP="00DB0150">
                      <w:pPr>
                        <w:spacing w:after="0" w:line="240" w:lineRule="auto"/>
                        <w:jc w:val="center"/>
                        <w:rPr>
                          <w:sz w:val="16"/>
                          <w:szCs w:val="16"/>
                        </w:rPr>
                      </w:pPr>
                      <w:r w:rsidRPr="00DC361D">
                        <w:rPr>
                          <w:color w:val="000000"/>
                          <w:sz w:val="16"/>
                          <w:szCs w:val="16"/>
                        </w:rPr>
                        <w:t>Предоставление заявителем</w:t>
                      </w:r>
                      <w:r w:rsidRPr="00DC361D">
                        <w:rPr>
                          <w:color w:val="000000"/>
                        </w:rPr>
                        <w:t xml:space="preserve"> </w:t>
                      </w:r>
                      <w:r w:rsidRPr="00DC361D">
                        <w:rPr>
                          <w:color w:val="000000"/>
                          <w:sz w:val="16"/>
                          <w:szCs w:val="16"/>
                        </w:rPr>
                        <w:t>заявления и комплекта</w:t>
                      </w:r>
                      <w:r w:rsidRPr="00DC361D">
                        <w:rPr>
                          <w:color w:val="000000"/>
                        </w:rPr>
                        <w:t xml:space="preserve"> </w:t>
                      </w:r>
                      <w:r w:rsidRPr="00196B8C">
                        <w:rPr>
                          <w:sz w:val="16"/>
                          <w:szCs w:val="16"/>
                        </w:rPr>
                        <w:t>документов на</w:t>
                      </w:r>
                      <w:r w:rsidRPr="00196B8C">
                        <w:rPr>
                          <w:sz w:val="24"/>
                        </w:rPr>
                        <w:t xml:space="preserve"> </w:t>
                      </w:r>
                      <w:r w:rsidRPr="00196B8C">
                        <w:rPr>
                          <w:sz w:val="16"/>
                          <w:szCs w:val="16"/>
                        </w:rPr>
                        <w:t>бумажном</w:t>
                      </w:r>
                      <w:r w:rsidRPr="00196B8C">
                        <w:t xml:space="preserve"> </w:t>
                      </w:r>
                      <w:r w:rsidRPr="00196B8C">
                        <w:rPr>
                          <w:sz w:val="16"/>
                          <w:szCs w:val="16"/>
                        </w:rPr>
                        <w:t>носителе</w:t>
                      </w:r>
                    </w:p>
                  </w:txbxContent>
                </v:textbox>
              </v:roundrect>
            </w:pict>
          </mc:Fallback>
        </mc:AlternateContent>
      </w:r>
      <w:r w:rsidR="00DB0150">
        <w:rPr>
          <w:rFonts w:ascii="Times New Roman" w:eastAsia="Times New Roman" w:hAnsi="Times New Roman"/>
          <w:noProof/>
          <w:sz w:val="28"/>
          <w:szCs w:val="20"/>
          <w:lang w:eastAsia="ru-RU"/>
        </w:rPr>
        <w:drawing>
          <wp:inline distT="0" distB="0" distL="0" distR="0" wp14:anchorId="2D1D1E43" wp14:editId="511EB99E">
            <wp:extent cx="5772150" cy="5429250"/>
            <wp:effectExtent l="76200" t="19050" r="19050" b="114300"/>
            <wp:docPr id="264" name="Схема 1027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5F2441E" w14:textId="77777777" w:rsidR="00DB0150" w:rsidRPr="00EB1A19" w:rsidRDefault="00DB0150" w:rsidP="00DB0150">
      <w:pPr>
        <w:tabs>
          <w:tab w:val="left" w:pos="1080"/>
        </w:tabs>
        <w:spacing w:after="0" w:line="240" w:lineRule="auto"/>
        <w:ind w:firstLine="720"/>
        <w:jc w:val="both"/>
        <w:rPr>
          <w:rFonts w:ascii="Times New Roman" w:eastAsia="Times New Roman" w:hAnsi="Times New Roman"/>
          <w:sz w:val="28"/>
          <w:szCs w:val="20"/>
          <w:lang w:eastAsia="ru-RU"/>
        </w:rPr>
      </w:pPr>
    </w:p>
    <w:p w14:paraId="7A2BFD39" w14:textId="08EBFA08" w:rsidR="00DB0150" w:rsidRDefault="003279C7" w:rsidP="00DB0150">
      <w:pPr>
        <w:tabs>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Рисунок</w:t>
      </w:r>
      <w:r w:rsidR="00DB0150" w:rsidRPr="002970E0">
        <w:rPr>
          <w:rFonts w:ascii="Times New Roman" w:eastAsia="Times New Roman" w:hAnsi="Times New Roman"/>
          <w:sz w:val="24"/>
          <w:szCs w:val="24"/>
          <w:lang w:eastAsia="ru-RU"/>
        </w:rPr>
        <w:t xml:space="preserve"> </w:t>
      </w:r>
      <w:r w:rsidR="000136C3">
        <w:rPr>
          <w:rFonts w:ascii="Times New Roman" w:eastAsia="Times New Roman" w:hAnsi="Times New Roman"/>
          <w:sz w:val="24"/>
          <w:szCs w:val="24"/>
          <w:lang w:eastAsia="ru-RU"/>
        </w:rPr>
        <w:t>6</w:t>
      </w:r>
      <w:r w:rsidR="00DB0150" w:rsidRPr="002970E0">
        <w:rPr>
          <w:rFonts w:ascii="Times New Roman" w:eastAsia="Times New Roman" w:hAnsi="Times New Roman"/>
          <w:sz w:val="24"/>
          <w:szCs w:val="24"/>
          <w:lang w:eastAsia="ru-RU"/>
        </w:rPr>
        <w:t>. Схема предоставления государственной услуги по лицензированию</w:t>
      </w:r>
      <w:r w:rsidR="0019712C">
        <w:rPr>
          <w:rFonts w:ascii="Times New Roman" w:eastAsia="Times New Roman" w:hAnsi="Times New Roman"/>
          <w:sz w:val="24"/>
          <w:szCs w:val="24"/>
          <w:lang w:eastAsia="ru-RU"/>
        </w:rPr>
        <w:t xml:space="preserve"> отдельных видов деятельности в соответ</w:t>
      </w:r>
      <w:r w:rsidR="00202E0C">
        <w:rPr>
          <w:rFonts w:ascii="Times New Roman" w:eastAsia="Times New Roman" w:hAnsi="Times New Roman"/>
          <w:sz w:val="24"/>
          <w:szCs w:val="24"/>
          <w:lang w:eastAsia="ru-RU"/>
        </w:rPr>
        <w:t xml:space="preserve">ствии с Федеральным законом от </w:t>
      </w:r>
      <w:r w:rsidR="0019712C">
        <w:rPr>
          <w:rFonts w:ascii="Times New Roman" w:eastAsia="Times New Roman" w:hAnsi="Times New Roman"/>
          <w:sz w:val="24"/>
          <w:szCs w:val="24"/>
          <w:lang w:eastAsia="ru-RU"/>
        </w:rPr>
        <w:t>4</w:t>
      </w:r>
      <w:r w:rsidR="00202E0C">
        <w:rPr>
          <w:rFonts w:ascii="Times New Roman" w:eastAsia="Times New Roman" w:hAnsi="Times New Roman"/>
          <w:sz w:val="24"/>
          <w:szCs w:val="24"/>
          <w:lang w:eastAsia="ru-RU"/>
        </w:rPr>
        <w:t xml:space="preserve"> мая </w:t>
      </w:r>
      <w:r w:rsidR="0019712C">
        <w:rPr>
          <w:rFonts w:ascii="Times New Roman" w:eastAsia="Times New Roman" w:hAnsi="Times New Roman"/>
          <w:sz w:val="24"/>
          <w:szCs w:val="24"/>
          <w:lang w:eastAsia="ru-RU"/>
        </w:rPr>
        <w:t>2011</w:t>
      </w:r>
      <w:r w:rsidR="00202E0C">
        <w:rPr>
          <w:rFonts w:ascii="Times New Roman" w:eastAsia="Times New Roman" w:hAnsi="Times New Roman"/>
          <w:sz w:val="24"/>
          <w:szCs w:val="24"/>
          <w:lang w:eastAsia="ru-RU"/>
        </w:rPr>
        <w:t xml:space="preserve"> г.</w:t>
      </w:r>
      <w:r w:rsidR="0019712C">
        <w:rPr>
          <w:rFonts w:ascii="Times New Roman" w:eastAsia="Times New Roman" w:hAnsi="Times New Roman"/>
          <w:sz w:val="24"/>
          <w:szCs w:val="24"/>
          <w:lang w:eastAsia="ru-RU"/>
        </w:rPr>
        <w:t xml:space="preserve"> № 99-ФЗ </w:t>
      </w:r>
      <w:r w:rsidR="000701E9">
        <w:rPr>
          <w:rFonts w:ascii="Times New Roman" w:eastAsia="Times New Roman" w:hAnsi="Times New Roman"/>
          <w:sz w:val="24"/>
          <w:szCs w:val="24"/>
          <w:lang w:eastAsia="ru-RU"/>
        </w:rPr>
        <w:br/>
      </w:r>
      <w:r w:rsidR="0019712C">
        <w:rPr>
          <w:rFonts w:ascii="Times New Roman" w:eastAsia="Times New Roman" w:hAnsi="Times New Roman"/>
          <w:sz w:val="24"/>
          <w:szCs w:val="24"/>
          <w:lang w:eastAsia="ru-RU"/>
        </w:rPr>
        <w:t xml:space="preserve">«О лицензировании отдельных видов деятельности» </w:t>
      </w:r>
      <w:r>
        <w:rPr>
          <w:rFonts w:ascii="Times New Roman" w:eastAsia="Times New Roman" w:hAnsi="Times New Roman"/>
          <w:sz w:val="24"/>
          <w:szCs w:val="24"/>
          <w:lang w:eastAsia="ru-RU"/>
        </w:rPr>
        <w:t>в электронной форме</w:t>
      </w:r>
    </w:p>
    <w:p w14:paraId="049E7B1B" w14:textId="77777777" w:rsidR="00DB0150" w:rsidRDefault="00DB0150" w:rsidP="00AD4357">
      <w:pPr>
        <w:widowControl w:val="0"/>
        <w:tabs>
          <w:tab w:val="left" w:pos="1080"/>
        </w:tabs>
        <w:spacing w:after="0" w:line="360" w:lineRule="auto"/>
        <w:ind w:firstLine="1077"/>
        <w:jc w:val="both"/>
        <w:rPr>
          <w:rFonts w:ascii="Times New Roman" w:eastAsia="Times New Roman" w:hAnsi="Times New Roman"/>
          <w:sz w:val="28"/>
          <w:szCs w:val="28"/>
          <w:lang w:eastAsia="ru-RU"/>
        </w:rPr>
      </w:pPr>
    </w:p>
    <w:p w14:paraId="4EE576FA" w14:textId="77777777" w:rsidR="001F2E14" w:rsidRDefault="002F3D6E" w:rsidP="00AD4357">
      <w:pPr>
        <w:widowControl w:val="0"/>
        <w:tabs>
          <w:tab w:val="left" w:pos="1080"/>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Все также</w:t>
      </w:r>
      <w:r w:rsidR="00AD435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остается актуальной проблема </w:t>
      </w:r>
      <w:r w:rsidR="00920DCA">
        <w:rPr>
          <w:rFonts w:ascii="Times New Roman" w:eastAsia="Times New Roman" w:hAnsi="Times New Roman"/>
          <w:sz w:val="28"/>
          <w:szCs w:val="28"/>
          <w:lang w:eastAsia="ru-RU"/>
        </w:rPr>
        <w:t>с проверкой ключа электронной цифровой подписи (далее – ЭЦП)</w:t>
      </w:r>
      <w:r w:rsidR="001F2E14">
        <w:rPr>
          <w:rFonts w:ascii="Times New Roman" w:eastAsia="Times New Roman" w:hAnsi="Times New Roman"/>
          <w:sz w:val="28"/>
          <w:szCs w:val="28"/>
          <w:lang w:eastAsia="ru-RU"/>
        </w:rPr>
        <w:t xml:space="preserve"> и информированием заявителя о </w:t>
      </w:r>
      <w:proofErr w:type="spellStart"/>
      <w:r w:rsidR="001F2E14">
        <w:rPr>
          <w:rFonts w:ascii="Times New Roman" w:eastAsia="Times New Roman" w:hAnsi="Times New Roman"/>
          <w:sz w:val="28"/>
          <w:szCs w:val="28"/>
          <w:lang w:eastAsia="ru-RU"/>
        </w:rPr>
        <w:t>невалидности</w:t>
      </w:r>
      <w:proofErr w:type="spellEnd"/>
      <w:r w:rsidR="001F2E14">
        <w:rPr>
          <w:rFonts w:ascii="Times New Roman" w:eastAsia="Times New Roman" w:hAnsi="Times New Roman"/>
          <w:sz w:val="28"/>
          <w:szCs w:val="28"/>
          <w:lang w:eastAsia="ru-RU"/>
        </w:rPr>
        <w:t xml:space="preserve"> ЭЦП (</w:t>
      </w:r>
      <w:r w:rsidR="00920DCA">
        <w:rPr>
          <w:rFonts w:ascii="Times New Roman" w:eastAsia="Times New Roman" w:hAnsi="Times New Roman"/>
          <w:sz w:val="28"/>
          <w:szCs w:val="28"/>
          <w:lang w:eastAsia="ru-RU"/>
        </w:rPr>
        <w:t xml:space="preserve">ЕПГУ не направляет </w:t>
      </w:r>
      <w:r w:rsidR="001F2E14">
        <w:rPr>
          <w:rFonts w:ascii="Times New Roman" w:eastAsia="Times New Roman" w:hAnsi="Times New Roman"/>
          <w:sz w:val="28"/>
          <w:szCs w:val="28"/>
          <w:lang w:eastAsia="ru-RU"/>
        </w:rPr>
        <w:t xml:space="preserve">соответствующее </w:t>
      </w:r>
      <w:r w:rsidR="00920DCA">
        <w:rPr>
          <w:rFonts w:ascii="Times New Roman" w:eastAsia="Times New Roman" w:hAnsi="Times New Roman"/>
          <w:sz w:val="28"/>
          <w:szCs w:val="28"/>
          <w:lang w:eastAsia="ru-RU"/>
        </w:rPr>
        <w:t>сообщение заявителю</w:t>
      </w:r>
      <w:r w:rsidR="001F2E14">
        <w:rPr>
          <w:rFonts w:ascii="Times New Roman" w:eastAsia="Times New Roman" w:hAnsi="Times New Roman"/>
          <w:sz w:val="28"/>
          <w:szCs w:val="28"/>
          <w:lang w:eastAsia="ru-RU"/>
        </w:rPr>
        <w:t>)</w:t>
      </w:r>
      <w:r w:rsidR="00920DCA">
        <w:rPr>
          <w:rFonts w:ascii="Times New Roman" w:eastAsia="Times New Roman" w:hAnsi="Times New Roman"/>
          <w:sz w:val="28"/>
          <w:szCs w:val="28"/>
          <w:lang w:eastAsia="ru-RU"/>
        </w:rPr>
        <w:t xml:space="preserve">. </w:t>
      </w:r>
    </w:p>
    <w:p w14:paraId="54122930" w14:textId="0A2D5697" w:rsidR="00AD4357" w:rsidRPr="009C7C63" w:rsidRDefault="001F2E14" w:rsidP="001606E1">
      <w:pPr>
        <w:widowControl w:val="0"/>
        <w:tabs>
          <w:tab w:val="left" w:pos="1080"/>
        </w:tabs>
        <w:spacing w:after="0" w:line="360" w:lineRule="auto"/>
        <w:ind w:firstLine="709"/>
        <w:jc w:val="both"/>
        <w:rPr>
          <w:rFonts w:ascii="Times New Roman" w:eastAsia="Times New Roman" w:hAnsi="Times New Roman"/>
          <w:sz w:val="28"/>
          <w:szCs w:val="28"/>
          <w:lang w:eastAsia="ru-RU"/>
        </w:rPr>
      </w:pPr>
      <w:r w:rsidRPr="009C7C63">
        <w:rPr>
          <w:rFonts w:ascii="Times New Roman" w:eastAsia="Times New Roman" w:hAnsi="Times New Roman"/>
          <w:sz w:val="28"/>
          <w:szCs w:val="28"/>
          <w:lang w:eastAsia="ru-RU"/>
        </w:rPr>
        <w:t xml:space="preserve">Кроме того, </w:t>
      </w:r>
      <w:r w:rsidR="001606E1" w:rsidRPr="009C7C63">
        <w:rPr>
          <w:rFonts w:ascii="Times New Roman" w:eastAsia="Times New Roman" w:hAnsi="Times New Roman"/>
          <w:sz w:val="28"/>
          <w:szCs w:val="28"/>
          <w:lang w:eastAsia="ru-RU"/>
        </w:rPr>
        <w:t xml:space="preserve">на популярность предоставления государственной услуги </w:t>
      </w:r>
      <w:r w:rsidR="001606E1" w:rsidRPr="009C7C63">
        <w:rPr>
          <w:rFonts w:ascii="Times New Roman" w:eastAsia="Times New Roman" w:hAnsi="Times New Roman"/>
          <w:sz w:val="28"/>
          <w:szCs w:val="28"/>
          <w:lang w:eastAsia="ru-RU"/>
        </w:rPr>
        <w:br/>
        <w:t xml:space="preserve">по лицензированию отдельных видов деятельности посредством ЕПГУ существенно влияет невозможность направить в электронном виде заявительные документы </w:t>
      </w:r>
      <w:r w:rsidR="0053519A" w:rsidRPr="009C7C63">
        <w:rPr>
          <w:rFonts w:ascii="Times New Roman" w:eastAsia="Times New Roman" w:hAnsi="Times New Roman"/>
          <w:sz w:val="28"/>
          <w:szCs w:val="28"/>
          <w:lang w:eastAsia="ru-RU"/>
        </w:rPr>
        <w:t>для</w:t>
      </w:r>
      <w:r w:rsidR="001606E1" w:rsidRPr="009C7C63">
        <w:rPr>
          <w:rFonts w:ascii="Times New Roman" w:eastAsia="Times New Roman" w:hAnsi="Times New Roman"/>
          <w:sz w:val="28"/>
          <w:szCs w:val="28"/>
          <w:lang w:eastAsia="ru-RU"/>
        </w:rPr>
        <w:t xml:space="preserve"> переоформлени</w:t>
      </w:r>
      <w:r w:rsidR="0053519A" w:rsidRPr="009C7C63">
        <w:rPr>
          <w:rFonts w:ascii="Times New Roman" w:eastAsia="Times New Roman" w:hAnsi="Times New Roman"/>
          <w:sz w:val="28"/>
          <w:szCs w:val="28"/>
          <w:lang w:eastAsia="ru-RU"/>
        </w:rPr>
        <w:t>я</w:t>
      </w:r>
      <w:r w:rsidR="001606E1" w:rsidRPr="009C7C63">
        <w:rPr>
          <w:rFonts w:ascii="Times New Roman" w:eastAsia="Times New Roman" w:hAnsi="Times New Roman"/>
          <w:sz w:val="28"/>
          <w:szCs w:val="28"/>
          <w:lang w:eastAsia="ru-RU"/>
        </w:rPr>
        <w:t xml:space="preserve"> лицензии, так как </w:t>
      </w:r>
      <w:r w:rsidR="0053519A" w:rsidRPr="009C7C63">
        <w:rPr>
          <w:rFonts w:ascii="Times New Roman" w:eastAsia="Times New Roman" w:hAnsi="Times New Roman"/>
          <w:sz w:val="28"/>
          <w:szCs w:val="28"/>
          <w:lang w:eastAsia="ru-RU"/>
        </w:rPr>
        <w:t xml:space="preserve">частью 3 статьи 18 </w:t>
      </w:r>
      <w:r w:rsidR="0053519A" w:rsidRPr="009C7C63">
        <w:rPr>
          <w:rFonts w:ascii="Times New Roman" w:eastAsia="Times New Roman" w:hAnsi="Times New Roman"/>
          <w:sz w:val="28"/>
          <w:szCs w:val="28"/>
          <w:lang w:eastAsia="ru-RU"/>
        </w:rPr>
        <w:lastRenderedPageBreak/>
        <w:t>Федерального закона от 4 мая 2011 г. № 99-ФЗ «О лицензировании отдельны</w:t>
      </w:r>
      <w:r w:rsidR="009774B5">
        <w:rPr>
          <w:rFonts w:ascii="Times New Roman" w:eastAsia="Times New Roman" w:hAnsi="Times New Roman"/>
          <w:sz w:val="28"/>
          <w:szCs w:val="28"/>
          <w:lang w:eastAsia="ru-RU"/>
        </w:rPr>
        <w:t>х</w:t>
      </w:r>
      <w:r w:rsidR="0053519A" w:rsidRPr="009C7C63">
        <w:rPr>
          <w:rFonts w:ascii="Times New Roman" w:eastAsia="Times New Roman" w:hAnsi="Times New Roman"/>
          <w:sz w:val="28"/>
          <w:szCs w:val="28"/>
          <w:lang w:eastAsia="ru-RU"/>
        </w:rPr>
        <w:t xml:space="preserve"> видов деятельности» </w:t>
      </w:r>
      <w:r w:rsidR="00782D4A">
        <w:rPr>
          <w:rFonts w:ascii="Times New Roman" w:eastAsia="Times New Roman" w:hAnsi="Times New Roman"/>
          <w:sz w:val="28"/>
          <w:szCs w:val="28"/>
          <w:lang w:eastAsia="ru-RU"/>
        </w:rPr>
        <w:t>предусматривалось предоставление</w:t>
      </w:r>
      <w:r w:rsidR="0053519A" w:rsidRPr="009C7C63">
        <w:rPr>
          <w:rFonts w:ascii="Times New Roman" w:eastAsia="Times New Roman" w:hAnsi="Times New Roman"/>
          <w:sz w:val="28"/>
          <w:szCs w:val="28"/>
          <w:lang w:eastAsia="ru-RU"/>
        </w:rPr>
        <w:t xml:space="preserve"> в лицензирующий орган оригинал</w:t>
      </w:r>
      <w:r w:rsidR="00782D4A">
        <w:rPr>
          <w:rFonts w:ascii="Times New Roman" w:eastAsia="Times New Roman" w:hAnsi="Times New Roman"/>
          <w:sz w:val="28"/>
          <w:szCs w:val="28"/>
          <w:lang w:eastAsia="ru-RU"/>
        </w:rPr>
        <w:t>а</w:t>
      </w:r>
      <w:r w:rsidR="0053519A" w:rsidRPr="009C7C63">
        <w:rPr>
          <w:rFonts w:ascii="Times New Roman" w:eastAsia="Times New Roman" w:hAnsi="Times New Roman"/>
          <w:sz w:val="28"/>
          <w:szCs w:val="28"/>
          <w:lang w:eastAsia="ru-RU"/>
        </w:rPr>
        <w:t xml:space="preserve"> действующей лицензии.</w:t>
      </w:r>
    </w:p>
    <w:p w14:paraId="57C30482" w14:textId="1F4D7338" w:rsidR="0053519A" w:rsidRPr="009C7C63" w:rsidRDefault="0053519A" w:rsidP="001606E1">
      <w:pPr>
        <w:widowControl w:val="0"/>
        <w:tabs>
          <w:tab w:val="left" w:pos="1080"/>
        </w:tabs>
        <w:spacing w:after="0" w:line="360" w:lineRule="auto"/>
        <w:ind w:firstLine="709"/>
        <w:jc w:val="both"/>
        <w:rPr>
          <w:rFonts w:ascii="Times New Roman" w:eastAsia="Times New Roman" w:hAnsi="Times New Roman"/>
          <w:sz w:val="28"/>
          <w:szCs w:val="28"/>
          <w:lang w:eastAsia="ru-RU"/>
        </w:rPr>
      </w:pPr>
      <w:r w:rsidRPr="009C7C63">
        <w:rPr>
          <w:rFonts w:ascii="Times New Roman" w:eastAsia="Times New Roman" w:hAnsi="Times New Roman"/>
          <w:sz w:val="28"/>
          <w:szCs w:val="28"/>
          <w:lang w:eastAsia="ru-RU"/>
        </w:rPr>
        <w:t xml:space="preserve">Введение реестровой модели лицензирования </w:t>
      </w:r>
      <w:r w:rsidR="00E41A81">
        <w:rPr>
          <w:rFonts w:ascii="Times New Roman" w:eastAsia="Times New Roman" w:hAnsi="Times New Roman"/>
          <w:sz w:val="28"/>
          <w:szCs w:val="28"/>
          <w:lang w:eastAsia="ru-RU"/>
        </w:rPr>
        <w:t xml:space="preserve">позволяет устранить данную проблему </w:t>
      </w:r>
      <w:r w:rsidRPr="009C7C63">
        <w:rPr>
          <w:rFonts w:ascii="Times New Roman" w:eastAsia="Times New Roman" w:hAnsi="Times New Roman"/>
          <w:sz w:val="28"/>
          <w:szCs w:val="28"/>
          <w:lang w:eastAsia="ru-RU"/>
        </w:rPr>
        <w:t>в полном объеме.</w:t>
      </w:r>
    </w:p>
    <w:p w14:paraId="6F90C28B" w14:textId="77777777" w:rsidR="0019712C" w:rsidRPr="002F79E3" w:rsidRDefault="00A63463" w:rsidP="002F79E3">
      <w:pPr>
        <w:widowControl w:val="0"/>
        <w:tabs>
          <w:tab w:val="left" w:pos="1080"/>
        </w:tabs>
        <w:spacing w:after="0" w:line="360" w:lineRule="auto"/>
        <w:ind w:firstLine="1077"/>
        <w:jc w:val="both"/>
        <w:rPr>
          <w:rFonts w:ascii="Times New Roman" w:eastAsia="Times New Roman" w:hAnsi="Times New Roman"/>
          <w:sz w:val="28"/>
          <w:szCs w:val="28"/>
          <w:lang w:eastAsia="ru-RU"/>
        </w:rPr>
      </w:pPr>
      <w:r w:rsidRPr="00A63463">
        <w:rPr>
          <w:rFonts w:ascii="Times New Roman" w:eastAsia="Times New Roman" w:hAnsi="Times New Roman"/>
          <w:noProof/>
          <w:sz w:val="28"/>
          <w:szCs w:val="28"/>
          <w:lang w:eastAsia="ru-RU"/>
        </w:rPr>
        <w:drawing>
          <wp:inline distT="0" distB="0" distL="0" distR="0" wp14:anchorId="22C3D4F7" wp14:editId="4DCDD727">
            <wp:extent cx="5229390" cy="3301365"/>
            <wp:effectExtent l="0" t="0" r="9525" b="0"/>
            <wp:docPr id="3" name="Рисунок 3" descr="C:\Users\V.Plaksina\Desktop\Подпись невалид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Plaksina\Desktop\Подпись невалидна.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37241" cy="3306322"/>
                    </a:xfrm>
                    <a:prstGeom prst="rect">
                      <a:avLst/>
                    </a:prstGeom>
                    <a:noFill/>
                    <a:ln>
                      <a:noFill/>
                    </a:ln>
                  </pic:spPr>
                </pic:pic>
              </a:graphicData>
            </a:graphic>
          </wp:inline>
        </w:drawing>
      </w:r>
    </w:p>
    <w:p w14:paraId="1F844E1A" w14:textId="77777777" w:rsidR="00AD4357" w:rsidRPr="00AD4357" w:rsidRDefault="00AD4357" w:rsidP="00AD4357">
      <w:pPr>
        <w:tabs>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Рисунок 7. </w:t>
      </w:r>
      <w:r w:rsidR="00920DCA">
        <w:rPr>
          <w:rFonts w:ascii="Times New Roman" w:eastAsia="Times New Roman" w:hAnsi="Times New Roman"/>
          <w:sz w:val="24"/>
          <w:szCs w:val="24"/>
          <w:lang w:eastAsia="ru-RU"/>
        </w:rPr>
        <w:t>Пример с</w:t>
      </w:r>
      <w:r>
        <w:rPr>
          <w:rFonts w:ascii="Times New Roman" w:eastAsia="Times New Roman" w:hAnsi="Times New Roman"/>
          <w:sz w:val="24"/>
          <w:szCs w:val="24"/>
          <w:lang w:eastAsia="ru-RU"/>
        </w:rPr>
        <w:t>ообщени</w:t>
      </w:r>
      <w:r w:rsidR="00920DCA">
        <w:rPr>
          <w:rFonts w:ascii="Times New Roman" w:eastAsia="Times New Roman" w:hAnsi="Times New Roman"/>
          <w:sz w:val="24"/>
          <w:szCs w:val="24"/>
          <w:lang w:eastAsia="ru-RU"/>
        </w:rPr>
        <w:t>я</w:t>
      </w:r>
      <w:r>
        <w:rPr>
          <w:rFonts w:ascii="Times New Roman" w:eastAsia="Times New Roman" w:hAnsi="Times New Roman"/>
          <w:sz w:val="24"/>
          <w:szCs w:val="24"/>
          <w:lang w:eastAsia="ru-RU"/>
        </w:rPr>
        <w:t xml:space="preserve"> ЕПГУ «Подпись </w:t>
      </w:r>
      <w:proofErr w:type="spellStart"/>
      <w:r>
        <w:rPr>
          <w:rFonts w:ascii="Times New Roman" w:eastAsia="Times New Roman" w:hAnsi="Times New Roman"/>
          <w:sz w:val="24"/>
          <w:szCs w:val="24"/>
          <w:lang w:eastAsia="ru-RU"/>
        </w:rPr>
        <w:t>невалидна</w:t>
      </w:r>
      <w:proofErr w:type="spellEnd"/>
      <w:r>
        <w:rPr>
          <w:rFonts w:ascii="Times New Roman" w:eastAsia="Times New Roman" w:hAnsi="Times New Roman"/>
          <w:sz w:val="24"/>
          <w:szCs w:val="24"/>
          <w:lang w:eastAsia="ru-RU"/>
        </w:rPr>
        <w:t>»</w:t>
      </w:r>
    </w:p>
    <w:p w14:paraId="31B4FBCF" w14:textId="77777777" w:rsidR="00AD4357" w:rsidRDefault="00AD4357" w:rsidP="00683EB2">
      <w:pPr>
        <w:tabs>
          <w:tab w:val="left" w:pos="1080"/>
        </w:tabs>
        <w:spacing w:after="0" w:line="240" w:lineRule="auto"/>
        <w:ind w:firstLine="720"/>
        <w:jc w:val="both"/>
        <w:rPr>
          <w:rFonts w:ascii="Times New Roman" w:eastAsia="Times New Roman" w:hAnsi="Times New Roman"/>
          <w:b/>
          <w:i/>
          <w:sz w:val="28"/>
          <w:szCs w:val="20"/>
          <w:lang w:eastAsia="ru-RU"/>
        </w:rPr>
      </w:pPr>
    </w:p>
    <w:p w14:paraId="072D0F2A" w14:textId="77777777" w:rsidR="00683EB2" w:rsidRDefault="00683EB2" w:rsidP="00683EB2">
      <w:pPr>
        <w:tabs>
          <w:tab w:val="left" w:pos="1080"/>
        </w:tabs>
        <w:spacing w:after="0" w:line="240" w:lineRule="auto"/>
        <w:ind w:firstLine="720"/>
        <w:jc w:val="both"/>
        <w:rPr>
          <w:rFonts w:ascii="Times New Roman" w:eastAsia="Times New Roman" w:hAnsi="Times New Roman"/>
          <w:b/>
          <w:i/>
          <w:sz w:val="28"/>
          <w:szCs w:val="20"/>
          <w:lang w:eastAsia="ru-RU"/>
        </w:rPr>
      </w:pPr>
      <w:r>
        <w:rPr>
          <w:rFonts w:ascii="Times New Roman" w:eastAsia="Times New Roman" w:hAnsi="Times New Roman"/>
          <w:b/>
          <w:i/>
          <w:sz w:val="28"/>
          <w:szCs w:val="20"/>
          <w:lang w:eastAsia="ru-RU"/>
        </w:rPr>
        <w:t>2.5. Сведения о проведении проверок соискателей лицензии (лицензиатов), в том числе проведенных совместно с органами государственного контроля (надзора).</w:t>
      </w:r>
    </w:p>
    <w:p w14:paraId="66AB855D" w14:textId="77777777" w:rsidR="006E2E5C" w:rsidRPr="00EF22FD" w:rsidRDefault="006E2E5C" w:rsidP="00383C14">
      <w:pPr>
        <w:tabs>
          <w:tab w:val="left" w:pos="1080"/>
        </w:tabs>
        <w:spacing w:after="0" w:line="360" w:lineRule="auto"/>
        <w:ind w:firstLine="720"/>
        <w:jc w:val="both"/>
        <w:rPr>
          <w:rFonts w:ascii="Times New Roman" w:eastAsia="Times New Roman" w:hAnsi="Times New Roman"/>
          <w:sz w:val="16"/>
          <w:szCs w:val="16"/>
          <w:lang w:eastAsia="ru-RU"/>
        </w:rPr>
      </w:pPr>
    </w:p>
    <w:p w14:paraId="5D282915" w14:textId="77777777" w:rsidR="00683EB2" w:rsidRDefault="00683EB2" w:rsidP="00EF22FD">
      <w:pPr>
        <w:widowControl w:val="0"/>
        <w:tabs>
          <w:tab w:val="left" w:pos="1080"/>
        </w:tabs>
        <w:spacing w:after="0" w:line="240" w:lineRule="auto"/>
        <w:ind w:firstLine="720"/>
        <w:jc w:val="center"/>
        <w:rPr>
          <w:rFonts w:ascii="Times New Roman" w:eastAsia="Times New Roman" w:hAnsi="Times New Roman"/>
          <w:b/>
          <w:sz w:val="28"/>
          <w:szCs w:val="20"/>
          <w:lang w:eastAsia="ru-RU"/>
        </w:rPr>
      </w:pPr>
      <w:r>
        <w:rPr>
          <w:rFonts w:ascii="Times New Roman" w:eastAsia="Times New Roman" w:hAnsi="Times New Roman"/>
          <w:b/>
          <w:sz w:val="28"/>
          <w:szCs w:val="20"/>
          <w:lang w:eastAsia="ru-RU"/>
        </w:rPr>
        <w:t>Лицензирование деятельности по проведению экспертизы промышленной безопасности</w:t>
      </w:r>
    </w:p>
    <w:p w14:paraId="68BD04D6" w14:textId="77777777" w:rsidR="00683EB2" w:rsidRPr="00EF22FD" w:rsidRDefault="00683EB2" w:rsidP="00EF22FD">
      <w:pPr>
        <w:widowControl w:val="0"/>
        <w:tabs>
          <w:tab w:val="left" w:pos="1080"/>
        </w:tabs>
        <w:spacing w:after="0" w:line="240" w:lineRule="auto"/>
        <w:ind w:firstLine="720"/>
        <w:jc w:val="center"/>
        <w:rPr>
          <w:rFonts w:ascii="Times New Roman" w:eastAsia="Times New Roman" w:hAnsi="Times New Roman"/>
          <w:b/>
          <w:sz w:val="16"/>
          <w:szCs w:val="16"/>
          <w:lang w:eastAsia="ru-RU"/>
        </w:rPr>
      </w:pPr>
    </w:p>
    <w:p w14:paraId="366F6966" w14:textId="6E4BDD06" w:rsidR="00683EB2" w:rsidRPr="00683EB2" w:rsidRDefault="00DC6350" w:rsidP="00EF22FD">
      <w:pPr>
        <w:widowControl w:val="0"/>
        <w:tabs>
          <w:tab w:val="left" w:pos="1080"/>
        </w:tabs>
        <w:spacing w:after="0" w:line="420" w:lineRule="exact"/>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В 2020</w:t>
      </w:r>
      <w:r w:rsidR="00683EB2" w:rsidRPr="00683EB2">
        <w:rPr>
          <w:rFonts w:ascii="Times New Roman" w:eastAsia="Times New Roman" w:hAnsi="Times New Roman"/>
          <w:sz w:val="28"/>
          <w:szCs w:val="20"/>
          <w:lang w:eastAsia="ru-RU"/>
        </w:rPr>
        <w:t xml:space="preserve"> году проведено </w:t>
      </w:r>
      <w:r>
        <w:rPr>
          <w:rFonts w:ascii="Times New Roman" w:eastAsia="Times New Roman" w:hAnsi="Times New Roman"/>
          <w:sz w:val="28"/>
          <w:szCs w:val="20"/>
          <w:lang w:eastAsia="ru-RU"/>
        </w:rPr>
        <w:t>40</w:t>
      </w:r>
      <w:r w:rsidR="00683EB2" w:rsidRPr="00683EB2">
        <w:rPr>
          <w:rFonts w:ascii="Times New Roman" w:eastAsia="Times New Roman" w:hAnsi="Times New Roman"/>
          <w:sz w:val="28"/>
          <w:szCs w:val="20"/>
          <w:lang w:eastAsia="ru-RU"/>
        </w:rPr>
        <w:t xml:space="preserve"> </w:t>
      </w:r>
      <w:r w:rsidR="0053519A" w:rsidRPr="00683EB2">
        <w:rPr>
          <w:rFonts w:ascii="Times New Roman" w:eastAsia="Times New Roman" w:hAnsi="Times New Roman"/>
          <w:sz w:val="28"/>
          <w:szCs w:val="20"/>
          <w:lang w:eastAsia="ru-RU"/>
        </w:rPr>
        <w:t>провер</w:t>
      </w:r>
      <w:r w:rsidR="006A3176">
        <w:rPr>
          <w:rFonts w:ascii="Times New Roman" w:eastAsia="Times New Roman" w:hAnsi="Times New Roman"/>
          <w:sz w:val="28"/>
          <w:szCs w:val="20"/>
          <w:lang w:eastAsia="ru-RU"/>
        </w:rPr>
        <w:t>ок</w:t>
      </w:r>
      <w:r w:rsidR="0053519A">
        <w:rPr>
          <w:rFonts w:ascii="Times New Roman" w:eastAsia="Times New Roman" w:hAnsi="Times New Roman"/>
          <w:sz w:val="28"/>
          <w:szCs w:val="20"/>
          <w:lang w:eastAsia="ru-RU"/>
        </w:rPr>
        <w:t xml:space="preserve"> соблюдения</w:t>
      </w:r>
      <w:r w:rsidR="00683EB2" w:rsidRPr="00683EB2">
        <w:rPr>
          <w:rFonts w:ascii="Times New Roman" w:eastAsia="Times New Roman" w:hAnsi="Times New Roman"/>
          <w:sz w:val="28"/>
          <w:szCs w:val="20"/>
          <w:lang w:eastAsia="ru-RU"/>
        </w:rPr>
        <w:t xml:space="preserve"> лицензионных требований, предъявляемых к осуществлению деятельности по проведению экспе</w:t>
      </w:r>
      <w:r w:rsidR="00FC08D0">
        <w:rPr>
          <w:rFonts w:ascii="Times New Roman" w:eastAsia="Times New Roman" w:hAnsi="Times New Roman"/>
          <w:sz w:val="28"/>
          <w:szCs w:val="20"/>
          <w:lang w:eastAsia="ru-RU"/>
        </w:rPr>
        <w:t>ртизы промышленной безопасности</w:t>
      </w:r>
      <w:r w:rsidR="00A4650A">
        <w:rPr>
          <w:rFonts w:ascii="Times New Roman" w:eastAsia="Times New Roman" w:hAnsi="Times New Roman"/>
          <w:sz w:val="28"/>
          <w:szCs w:val="20"/>
          <w:lang w:eastAsia="ru-RU"/>
        </w:rPr>
        <w:t xml:space="preserve"> (</w:t>
      </w:r>
      <w:r w:rsidR="00A4650A" w:rsidRPr="00683EB2">
        <w:rPr>
          <w:rFonts w:ascii="Times New Roman" w:eastAsia="Times New Roman" w:hAnsi="Times New Roman"/>
          <w:sz w:val="28"/>
          <w:szCs w:val="20"/>
          <w:lang w:eastAsia="ru-RU"/>
        </w:rPr>
        <w:t>в 201</w:t>
      </w:r>
      <w:r>
        <w:rPr>
          <w:rFonts w:ascii="Times New Roman" w:eastAsia="Times New Roman" w:hAnsi="Times New Roman"/>
          <w:sz w:val="28"/>
          <w:szCs w:val="20"/>
          <w:lang w:eastAsia="ru-RU"/>
        </w:rPr>
        <w:t>9</w:t>
      </w:r>
      <w:r w:rsidR="00A4650A" w:rsidRPr="00683EB2">
        <w:rPr>
          <w:rFonts w:ascii="Times New Roman" w:eastAsia="Times New Roman" w:hAnsi="Times New Roman"/>
          <w:sz w:val="28"/>
          <w:szCs w:val="20"/>
          <w:lang w:eastAsia="ru-RU"/>
        </w:rPr>
        <w:t xml:space="preserve"> году – </w:t>
      </w:r>
      <w:r>
        <w:rPr>
          <w:rFonts w:ascii="Times New Roman" w:eastAsia="Times New Roman" w:hAnsi="Times New Roman"/>
          <w:sz w:val="28"/>
          <w:szCs w:val="20"/>
          <w:lang w:eastAsia="ru-RU"/>
        </w:rPr>
        <w:t>218</w:t>
      </w:r>
      <w:r w:rsidR="00A4650A">
        <w:rPr>
          <w:rFonts w:ascii="Times New Roman" w:eastAsia="Times New Roman" w:hAnsi="Times New Roman"/>
          <w:sz w:val="28"/>
          <w:szCs w:val="20"/>
          <w:lang w:eastAsia="ru-RU"/>
        </w:rPr>
        <w:t>)</w:t>
      </w:r>
      <w:r w:rsidR="00683EB2" w:rsidRPr="00683EB2">
        <w:rPr>
          <w:rFonts w:ascii="Times New Roman" w:eastAsia="Times New Roman" w:hAnsi="Times New Roman"/>
          <w:sz w:val="28"/>
          <w:szCs w:val="20"/>
          <w:lang w:eastAsia="ru-RU"/>
        </w:rPr>
        <w:t>.</w:t>
      </w:r>
    </w:p>
    <w:p w14:paraId="6B2B37DB" w14:textId="77777777" w:rsidR="00683EB2" w:rsidRDefault="00683EB2" w:rsidP="00EF22FD">
      <w:pPr>
        <w:widowControl w:val="0"/>
        <w:tabs>
          <w:tab w:val="left" w:pos="1080"/>
        </w:tabs>
        <w:spacing w:after="0" w:line="420" w:lineRule="exact"/>
        <w:ind w:firstLine="720"/>
        <w:jc w:val="both"/>
        <w:rPr>
          <w:rFonts w:ascii="Times New Roman" w:eastAsia="Times New Roman" w:hAnsi="Times New Roman"/>
          <w:sz w:val="28"/>
          <w:szCs w:val="20"/>
          <w:lang w:eastAsia="ru-RU"/>
        </w:rPr>
      </w:pPr>
      <w:r w:rsidRPr="00683EB2">
        <w:rPr>
          <w:rFonts w:ascii="Times New Roman" w:eastAsia="Times New Roman" w:hAnsi="Times New Roman"/>
          <w:sz w:val="28"/>
          <w:szCs w:val="20"/>
          <w:lang w:eastAsia="ru-RU"/>
        </w:rPr>
        <w:t xml:space="preserve">За </w:t>
      </w:r>
      <w:r w:rsidR="00E9312F">
        <w:rPr>
          <w:rFonts w:ascii="Times New Roman" w:eastAsia="Times New Roman" w:hAnsi="Times New Roman"/>
          <w:sz w:val="28"/>
          <w:szCs w:val="20"/>
          <w:lang w:eastAsia="ru-RU"/>
        </w:rPr>
        <w:t>отчетный</w:t>
      </w:r>
      <w:r w:rsidRPr="00683EB2">
        <w:rPr>
          <w:rFonts w:ascii="Times New Roman" w:eastAsia="Times New Roman" w:hAnsi="Times New Roman"/>
          <w:sz w:val="28"/>
          <w:szCs w:val="20"/>
          <w:lang w:eastAsia="ru-RU"/>
        </w:rPr>
        <w:t xml:space="preserve"> период в отношении лицензиато</w:t>
      </w:r>
      <w:r w:rsidR="001F2E14">
        <w:rPr>
          <w:rFonts w:ascii="Times New Roman" w:eastAsia="Times New Roman" w:hAnsi="Times New Roman"/>
          <w:sz w:val="28"/>
          <w:szCs w:val="20"/>
          <w:lang w:eastAsia="ru-RU"/>
        </w:rPr>
        <w:t xml:space="preserve">в, осуществляющих деятельность </w:t>
      </w:r>
      <w:r w:rsidRPr="00683EB2">
        <w:rPr>
          <w:rFonts w:ascii="Times New Roman" w:eastAsia="Times New Roman" w:hAnsi="Times New Roman"/>
          <w:sz w:val="28"/>
          <w:szCs w:val="20"/>
          <w:lang w:eastAsia="ru-RU"/>
        </w:rPr>
        <w:t>по проведению экспертизы промышленной безопасности, совместные проверки с друг</w:t>
      </w:r>
      <w:r w:rsidR="003A113E">
        <w:rPr>
          <w:rFonts w:ascii="Times New Roman" w:eastAsia="Times New Roman" w:hAnsi="Times New Roman"/>
          <w:sz w:val="28"/>
          <w:szCs w:val="20"/>
          <w:lang w:eastAsia="ru-RU"/>
        </w:rPr>
        <w:t>ими органами контроля (надзора)</w:t>
      </w:r>
      <w:r w:rsidR="003A113E" w:rsidRPr="003A113E">
        <w:rPr>
          <w:rFonts w:ascii="Times New Roman" w:eastAsia="Times New Roman" w:hAnsi="Times New Roman"/>
          <w:sz w:val="28"/>
          <w:szCs w:val="20"/>
          <w:lang w:eastAsia="ru-RU"/>
        </w:rPr>
        <w:t xml:space="preserve"> </w:t>
      </w:r>
      <w:r w:rsidR="003A113E" w:rsidRPr="00683EB2">
        <w:rPr>
          <w:rFonts w:ascii="Times New Roman" w:eastAsia="Times New Roman" w:hAnsi="Times New Roman"/>
          <w:sz w:val="28"/>
          <w:szCs w:val="20"/>
          <w:lang w:eastAsia="ru-RU"/>
        </w:rPr>
        <w:t>не проводились</w:t>
      </w:r>
      <w:r w:rsidR="003A113E">
        <w:rPr>
          <w:rFonts w:ascii="Times New Roman" w:eastAsia="Times New Roman" w:hAnsi="Times New Roman"/>
          <w:sz w:val="28"/>
          <w:szCs w:val="20"/>
          <w:lang w:eastAsia="ru-RU"/>
        </w:rPr>
        <w:t>.</w:t>
      </w:r>
    </w:p>
    <w:p w14:paraId="740AC989" w14:textId="77777777" w:rsidR="00683EB2" w:rsidRDefault="00683EB2" w:rsidP="00683EB2">
      <w:pPr>
        <w:tabs>
          <w:tab w:val="left" w:pos="1080"/>
        </w:tabs>
        <w:spacing w:after="0" w:line="360" w:lineRule="auto"/>
        <w:ind w:firstLine="709"/>
        <w:jc w:val="both"/>
        <w:rPr>
          <w:rFonts w:ascii="Times New Roman" w:eastAsia="Times New Roman" w:hAnsi="Times New Roman"/>
          <w:sz w:val="28"/>
          <w:szCs w:val="20"/>
          <w:lang w:eastAsia="ru-RU"/>
        </w:rPr>
      </w:pPr>
    </w:p>
    <w:p w14:paraId="5CE28C12" w14:textId="77777777" w:rsidR="00EF4335" w:rsidRPr="00683EB2" w:rsidRDefault="00EF4335" w:rsidP="00683EB2">
      <w:pPr>
        <w:tabs>
          <w:tab w:val="left" w:pos="1080"/>
        </w:tabs>
        <w:spacing w:after="0" w:line="360" w:lineRule="auto"/>
        <w:ind w:firstLine="709"/>
        <w:jc w:val="both"/>
        <w:rPr>
          <w:rFonts w:ascii="Times New Roman" w:eastAsia="Times New Roman" w:hAnsi="Times New Roman"/>
          <w:sz w:val="28"/>
          <w:szCs w:val="20"/>
          <w:lang w:eastAsia="ru-RU"/>
        </w:rPr>
      </w:pPr>
    </w:p>
    <w:p w14:paraId="7A247FC1" w14:textId="77777777" w:rsidR="00683EB2" w:rsidRDefault="00683EB2" w:rsidP="00683EB2">
      <w:pPr>
        <w:tabs>
          <w:tab w:val="left" w:pos="1080"/>
        </w:tabs>
        <w:spacing w:after="0" w:line="240" w:lineRule="auto"/>
        <w:ind w:firstLine="709"/>
        <w:jc w:val="center"/>
        <w:rPr>
          <w:rFonts w:ascii="Times New Roman" w:eastAsia="Times New Roman" w:hAnsi="Times New Roman"/>
          <w:b/>
          <w:sz w:val="28"/>
          <w:szCs w:val="20"/>
          <w:lang w:eastAsia="ru-RU"/>
        </w:rPr>
      </w:pPr>
      <w:r w:rsidRPr="00683EB2">
        <w:rPr>
          <w:rFonts w:ascii="Times New Roman" w:eastAsia="Times New Roman" w:hAnsi="Times New Roman"/>
          <w:b/>
          <w:sz w:val="28"/>
          <w:szCs w:val="20"/>
          <w:lang w:eastAsia="ru-RU"/>
        </w:rPr>
        <w:lastRenderedPageBreak/>
        <w:t>Лицензирование деятельности, связанной с обращением взрывчатых мате</w:t>
      </w:r>
      <w:r w:rsidR="00D14489">
        <w:rPr>
          <w:rFonts w:ascii="Times New Roman" w:eastAsia="Times New Roman" w:hAnsi="Times New Roman"/>
          <w:b/>
          <w:sz w:val="28"/>
          <w:szCs w:val="20"/>
          <w:lang w:eastAsia="ru-RU"/>
        </w:rPr>
        <w:t>риалов промышленного назначения</w:t>
      </w:r>
    </w:p>
    <w:p w14:paraId="6545FA8F" w14:textId="77777777" w:rsidR="00683EB2" w:rsidRPr="00683EB2" w:rsidRDefault="00683EB2" w:rsidP="00683EB2">
      <w:pPr>
        <w:tabs>
          <w:tab w:val="left" w:pos="1080"/>
        </w:tabs>
        <w:spacing w:after="0" w:line="240" w:lineRule="auto"/>
        <w:ind w:firstLine="720"/>
        <w:jc w:val="center"/>
        <w:rPr>
          <w:rFonts w:ascii="Times New Roman" w:eastAsia="Times New Roman" w:hAnsi="Times New Roman"/>
          <w:b/>
          <w:sz w:val="28"/>
          <w:szCs w:val="20"/>
          <w:lang w:eastAsia="ru-RU"/>
        </w:rPr>
      </w:pPr>
    </w:p>
    <w:p w14:paraId="48AA2C12" w14:textId="182EDF9E" w:rsidR="00683EB2" w:rsidRPr="00683EB2" w:rsidRDefault="000328D3" w:rsidP="00683EB2">
      <w:pPr>
        <w:tabs>
          <w:tab w:val="left" w:pos="1080"/>
        </w:tabs>
        <w:spacing w:after="0" w:line="360" w:lineRule="auto"/>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В 2020</w:t>
      </w:r>
      <w:r w:rsidR="00683EB2" w:rsidRPr="00683EB2">
        <w:rPr>
          <w:rFonts w:ascii="Times New Roman" w:eastAsia="Times New Roman" w:hAnsi="Times New Roman"/>
          <w:sz w:val="28"/>
          <w:szCs w:val="20"/>
          <w:lang w:eastAsia="ru-RU"/>
        </w:rPr>
        <w:t xml:space="preserve"> году проведено </w:t>
      </w:r>
      <w:r>
        <w:rPr>
          <w:rFonts w:ascii="Times New Roman" w:eastAsia="Times New Roman" w:hAnsi="Times New Roman"/>
          <w:color w:val="000000" w:themeColor="text1"/>
          <w:sz w:val="28"/>
          <w:szCs w:val="20"/>
          <w:lang w:eastAsia="ru-RU"/>
        </w:rPr>
        <w:t>20</w:t>
      </w:r>
      <w:r w:rsidR="00683EB2" w:rsidRPr="005A66C7">
        <w:rPr>
          <w:rFonts w:ascii="Times New Roman" w:eastAsia="Times New Roman" w:hAnsi="Times New Roman"/>
          <w:color w:val="FF0000"/>
          <w:sz w:val="28"/>
          <w:szCs w:val="20"/>
          <w:lang w:eastAsia="ru-RU"/>
        </w:rPr>
        <w:t xml:space="preserve"> </w:t>
      </w:r>
      <w:r w:rsidR="00683EB2" w:rsidRPr="00683EB2">
        <w:rPr>
          <w:rFonts w:ascii="Times New Roman" w:eastAsia="Times New Roman" w:hAnsi="Times New Roman"/>
          <w:sz w:val="28"/>
          <w:szCs w:val="20"/>
          <w:lang w:eastAsia="ru-RU"/>
        </w:rPr>
        <w:t>провер</w:t>
      </w:r>
      <w:r w:rsidR="007052EB">
        <w:rPr>
          <w:rFonts w:ascii="Times New Roman" w:eastAsia="Times New Roman" w:hAnsi="Times New Roman"/>
          <w:sz w:val="28"/>
          <w:szCs w:val="20"/>
          <w:lang w:eastAsia="ru-RU"/>
        </w:rPr>
        <w:t>ок</w:t>
      </w:r>
      <w:r w:rsidR="00683EB2" w:rsidRPr="00683EB2">
        <w:rPr>
          <w:rFonts w:ascii="Times New Roman" w:eastAsia="Times New Roman" w:hAnsi="Times New Roman"/>
          <w:sz w:val="28"/>
          <w:szCs w:val="20"/>
          <w:lang w:eastAsia="ru-RU"/>
        </w:rPr>
        <w:t xml:space="preserve"> соблюдения лицензионных требований</w:t>
      </w:r>
      <w:r w:rsidR="007052EB">
        <w:rPr>
          <w:rFonts w:ascii="Times New Roman" w:eastAsia="Times New Roman" w:hAnsi="Times New Roman"/>
          <w:sz w:val="28"/>
          <w:szCs w:val="20"/>
          <w:lang w:eastAsia="ru-RU"/>
        </w:rPr>
        <w:t xml:space="preserve"> (в 201</w:t>
      </w:r>
      <w:r>
        <w:rPr>
          <w:rFonts w:ascii="Times New Roman" w:eastAsia="Times New Roman" w:hAnsi="Times New Roman"/>
          <w:sz w:val="28"/>
          <w:szCs w:val="20"/>
          <w:lang w:eastAsia="ru-RU"/>
        </w:rPr>
        <w:t>9</w:t>
      </w:r>
      <w:r w:rsidR="007052EB">
        <w:rPr>
          <w:rFonts w:ascii="Times New Roman" w:eastAsia="Times New Roman" w:hAnsi="Times New Roman"/>
          <w:sz w:val="28"/>
          <w:szCs w:val="20"/>
          <w:lang w:eastAsia="ru-RU"/>
        </w:rPr>
        <w:t xml:space="preserve"> году – </w:t>
      </w:r>
      <w:r>
        <w:rPr>
          <w:rFonts w:ascii="Times New Roman" w:eastAsia="Times New Roman" w:hAnsi="Times New Roman"/>
          <w:sz w:val="28"/>
          <w:szCs w:val="20"/>
          <w:lang w:eastAsia="ru-RU"/>
        </w:rPr>
        <w:t>80</w:t>
      </w:r>
      <w:r w:rsidR="007052EB">
        <w:rPr>
          <w:rFonts w:ascii="Times New Roman" w:eastAsia="Times New Roman" w:hAnsi="Times New Roman"/>
          <w:sz w:val="28"/>
          <w:szCs w:val="20"/>
          <w:lang w:eastAsia="ru-RU"/>
        </w:rPr>
        <w:t>)</w:t>
      </w:r>
      <w:r w:rsidR="00683EB2" w:rsidRPr="00683EB2">
        <w:rPr>
          <w:rFonts w:ascii="Times New Roman" w:eastAsia="Times New Roman" w:hAnsi="Times New Roman"/>
          <w:sz w:val="28"/>
          <w:szCs w:val="20"/>
          <w:lang w:eastAsia="ru-RU"/>
        </w:rPr>
        <w:t>.</w:t>
      </w:r>
    </w:p>
    <w:p w14:paraId="43698C80" w14:textId="7CFB0FE1" w:rsidR="00683EB2" w:rsidRDefault="00E01334" w:rsidP="00683EB2">
      <w:pPr>
        <w:tabs>
          <w:tab w:val="left" w:pos="1080"/>
        </w:tabs>
        <w:spacing w:after="0" w:line="360" w:lineRule="auto"/>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xml:space="preserve">За </w:t>
      </w:r>
      <w:r w:rsidR="00E9312F">
        <w:rPr>
          <w:rFonts w:ascii="Times New Roman" w:eastAsia="Times New Roman" w:hAnsi="Times New Roman"/>
          <w:sz w:val="28"/>
          <w:szCs w:val="20"/>
          <w:lang w:eastAsia="ru-RU"/>
        </w:rPr>
        <w:t>отчетный</w:t>
      </w:r>
      <w:r>
        <w:rPr>
          <w:rFonts w:ascii="Times New Roman" w:eastAsia="Times New Roman" w:hAnsi="Times New Roman"/>
          <w:sz w:val="28"/>
          <w:szCs w:val="20"/>
          <w:lang w:eastAsia="ru-RU"/>
        </w:rPr>
        <w:t xml:space="preserve"> период</w:t>
      </w:r>
      <w:r w:rsidR="00683EB2" w:rsidRPr="00683EB2">
        <w:rPr>
          <w:rFonts w:ascii="Times New Roman" w:eastAsia="Times New Roman" w:hAnsi="Times New Roman"/>
          <w:sz w:val="28"/>
          <w:szCs w:val="20"/>
          <w:lang w:eastAsia="ru-RU"/>
        </w:rPr>
        <w:t xml:space="preserve"> в отношении лицензиатов, осуществляющих деятельность, связанную с обращением взрывчатых материалов промышленного назначения, совместные проверки с друг</w:t>
      </w:r>
      <w:r w:rsidR="00D14489">
        <w:rPr>
          <w:rFonts w:ascii="Times New Roman" w:eastAsia="Times New Roman" w:hAnsi="Times New Roman"/>
          <w:sz w:val="28"/>
          <w:szCs w:val="20"/>
          <w:lang w:eastAsia="ru-RU"/>
        </w:rPr>
        <w:t>ими органами контроля (надзора)</w:t>
      </w:r>
      <w:r w:rsidR="00D14489" w:rsidRPr="00D14489">
        <w:rPr>
          <w:rFonts w:ascii="Times New Roman" w:eastAsia="Times New Roman" w:hAnsi="Times New Roman"/>
          <w:sz w:val="28"/>
          <w:szCs w:val="20"/>
          <w:lang w:eastAsia="ru-RU"/>
        </w:rPr>
        <w:t xml:space="preserve"> </w:t>
      </w:r>
      <w:r w:rsidR="001B22F3">
        <w:rPr>
          <w:rFonts w:ascii="Times New Roman" w:eastAsia="Times New Roman" w:hAnsi="Times New Roman"/>
          <w:sz w:val="28"/>
          <w:szCs w:val="20"/>
          <w:lang w:eastAsia="ru-RU"/>
        </w:rPr>
        <w:br/>
      </w:r>
      <w:r w:rsidR="00D14489" w:rsidRPr="00683EB2">
        <w:rPr>
          <w:rFonts w:ascii="Times New Roman" w:eastAsia="Times New Roman" w:hAnsi="Times New Roman"/>
          <w:sz w:val="28"/>
          <w:szCs w:val="20"/>
          <w:lang w:eastAsia="ru-RU"/>
        </w:rPr>
        <w:t>не проводились</w:t>
      </w:r>
      <w:r w:rsidR="00D14489">
        <w:rPr>
          <w:rFonts w:ascii="Times New Roman" w:eastAsia="Times New Roman" w:hAnsi="Times New Roman"/>
          <w:sz w:val="28"/>
          <w:szCs w:val="20"/>
          <w:lang w:eastAsia="ru-RU"/>
        </w:rPr>
        <w:t>.</w:t>
      </w:r>
    </w:p>
    <w:p w14:paraId="433FDBCC" w14:textId="77777777" w:rsidR="00D14489" w:rsidRPr="00683EB2" w:rsidRDefault="00D14489" w:rsidP="00E9312F">
      <w:pPr>
        <w:tabs>
          <w:tab w:val="left" w:pos="1080"/>
        </w:tabs>
        <w:spacing w:after="0" w:line="240" w:lineRule="auto"/>
        <w:ind w:firstLine="720"/>
        <w:jc w:val="both"/>
        <w:rPr>
          <w:rFonts w:ascii="Times New Roman" w:eastAsia="Times New Roman" w:hAnsi="Times New Roman"/>
          <w:sz w:val="28"/>
          <w:szCs w:val="20"/>
          <w:lang w:eastAsia="ru-RU"/>
        </w:rPr>
      </w:pPr>
    </w:p>
    <w:p w14:paraId="173A493A" w14:textId="77777777" w:rsidR="001B22F3" w:rsidRDefault="00683EB2" w:rsidP="00D14489">
      <w:pPr>
        <w:tabs>
          <w:tab w:val="left" w:pos="1080"/>
        </w:tabs>
        <w:spacing w:after="0" w:line="240" w:lineRule="auto"/>
        <w:ind w:firstLine="720"/>
        <w:jc w:val="center"/>
        <w:rPr>
          <w:rFonts w:ascii="Times New Roman" w:eastAsia="Times New Roman" w:hAnsi="Times New Roman"/>
          <w:b/>
          <w:sz w:val="28"/>
          <w:szCs w:val="20"/>
          <w:lang w:eastAsia="ru-RU"/>
        </w:rPr>
      </w:pPr>
      <w:r w:rsidRPr="00D14489">
        <w:rPr>
          <w:rFonts w:ascii="Times New Roman" w:eastAsia="Times New Roman" w:hAnsi="Times New Roman"/>
          <w:b/>
          <w:sz w:val="28"/>
          <w:szCs w:val="20"/>
          <w:lang w:eastAsia="ru-RU"/>
        </w:rPr>
        <w:t>Лицензирование деятельности по пр</w:t>
      </w:r>
      <w:r w:rsidR="00D14489">
        <w:rPr>
          <w:rFonts w:ascii="Times New Roman" w:eastAsia="Times New Roman" w:hAnsi="Times New Roman"/>
          <w:b/>
          <w:sz w:val="28"/>
          <w:szCs w:val="20"/>
          <w:lang w:eastAsia="ru-RU"/>
        </w:rPr>
        <w:t xml:space="preserve">оизводству </w:t>
      </w:r>
    </w:p>
    <w:p w14:paraId="03DFFE06" w14:textId="3217FFF3" w:rsidR="00683EB2" w:rsidRDefault="00D14489" w:rsidP="00D14489">
      <w:pPr>
        <w:tabs>
          <w:tab w:val="left" w:pos="1080"/>
        </w:tabs>
        <w:spacing w:after="0" w:line="240" w:lineRule="auto"/>
        <w:ind w:firstLine="720"/>
        <w:jc w:val="center"/>
        <w:rPr>
          <w:rFonts w:ascii="Times New Roman" w:eastAsia="Times New Roman" w:hAnsi="Times New Roman"/>
          <w:b/>
          <w:sz w:val="28"/>
          <w:szCs w:val="20"/>
          <w:lang w:eastAsia="ru-RU"/>
        </w:rPr>
      </w:pPr>
      <w:r>
        <w:rPr>
          <w:rFonts w:ascii="Times New Roman" w:eastAsia="Times New Roman" w:hAnsi="Times New Roman"/>
          <w:b/>
          <w:sz w:val="28"/>
          <w:szCs w:val="20"/>
          <w:lang w:eastAsia="ru-RU"/>
        </w:rPr>
        <w:t>маркшейдерских работ</w:t>
      </w:r>
    </w:p>
    <w:p w14:paraId="4320E8A6" w14:textId="77777777" w:rsidR="00D14489" w:rsidRPr="00D14489" w:rsidRDefault="00D14489" w:rsidP="00D14489">
      <w:pPr>
        <w:widowControl w:val="0"/>
        <w:tabs>
          <w:tab w:val="left" w:pos="1080"/>
        </w:tabs>
        <w:spacing w:after="0" w:line="240" w:lineRule="auto"/>
        <w:ind w:firstLine="720"/>
        <w:jc w:val="center"/>
        <w:rPr>
          <w:rFonts w:ascii="Times New Roman" w:eastAsia="Times New Roman" w:hAnsi="Times New Roman"/>
          <w:b/>
          <w:sz w:val="28"/>
          <w:szCs w:val="20"/>
          <w:lang w:eastAsia="ru-RU"/>
        </w:rPr>
      </w:pPr>
    </w:p>
    <w:p w14:paraId="6089F22F" w14:textId="0977FEB8" w:rsidR="00683EB2" w:rsidRPr="00683EB2" w:rsidRDefault="009F7A2B" w:rsidP="00D14489">
      <w:pPr>
        <w:widowControl w:val="0"/>
        <w:tabs>
          <w:tab w:val="left" w:pos="1080"/>
        </w:tabs>
        <w:spacing w:after="0" w:line="360" w:lineRule="auto"/>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В 2020</w:t>
      </w:r>
      <w:r w:rsidR="00683EB2" w:rsidRPr="00683EB2">
        <w:rPr>
          <w:rFonts w:ascii="Times New Roman" w:eastAsia="Times New Roman" w:hAnsi="Times New Roman"/>
          <w:sz w:val="28"/>
          <w:szCs w:val="20"/>
          <w:lang w:eastAsia="ru-RU"/>
        </w:rPr>
        <w:t xml:space="preserve"> году проведено </w:t>
      </w:r>
      <w:r>
        <w:rPr>
          <w:rFonts w:ascii="Times New Roman" w:eastAsia="Times New Roman" w:hAnsi="Times New Roman"/>
          <w:sz w:val="28"/>
          <w:szCs w:val="20"/>
          <w:lang w:eastAsia="ru-RU"/>
        </w:rPr>
        <w:t>58</w:t>
      </w:r>
      <w:r w:rsidR="00683EB2" w:rsidRPr="00683EB2">
        <w:rPr>
          <w:rFonts w:ascii="Times New Roman" w:eastAsia="Times New Roman" w:hAnsi="Times New Roman"/>
          <w:sz w:val="28"/>
          <w:szCs w:val="20"/>
          <w:lang w:eastAsia="ru-RU"/>
        </w:rPr>
        <w:t xml:space="preserve"> провер</w:t>
      </w:r>
      <w:r w:rsidR="004C64BA">
        <w:rPr>
          <w:rFonts w:ascii="Times New Roman" w:eastAsia="Times New Roman" w:hAnsi="Times New Roman"/>
          <w:sz w:val="28"/>
          <w:szCs w:val="20"/>
          <w:lang w:eastAsia="ru-RU"/>
        </w:rPr>
        <w:t>ки</w:t>
      </w:r>
      <w:r w:rsidR="00683EB2" w:rsidRPr="00683EB2">
        <w:rPr>
          <w:rFonts w:ascii="Times New Roman" w:eastAsia="Times New Roman" w:hAnsi="Times New Roman"/>
          <w:sz w:val="28"/>
          <w:szCs w:val="20"/>
          <w:lang w:eastAsia="ru-RU"/>
        </w:rPr>
        <w:t xml:space="preserve"> соблюдения лицензионных требований, предъявляемых к осуществлению деятельности по пр</w:t>
      </w:r>
      <w:r w:rsidR="007052EB">
        <w:rPr>
          <w:rFonts w:ascii="Times New Roman" w:eastAsia="Times New Roman" w:hAnsi="Times New Roman"/>
          <w:sz w:val="28"/>
          <w:szCs w:val="20"/>
          <w:lang w:eastAsia="ru-RU"/>
        </w:rPr>
        <w:t>оизводству маркшейдерских работ</w:t>
      </w:r>
      <w:r w:rsidR="00A4650A">
        <w:rPr>
          <w:rFonts w:ascii="Times New Roman" w:eastAsia="Times New Roman" w:hAnsi="Times New Roman"/>
          <w:sz w:val="28"/>
          <w:szCs w:val="20"/>
          <w:lang w:eastAsia="ru-RU"/>
        </w:rPr>
        <w:t xml:space="preserve"> (в 201</w:t>
      </w:r>
      <w:r>
        <w:rPr>
          <w:rFonts w:ascii="Times New Roman" w:eastAsia="Times New Roman" w:hAnsi="Times New Roman"/>
          <w:sz w:val="28"/>
          <w:szCs w:val="20"/>
          <w:lang w:eastAsia="ru-RU"/>
        </w:rPr>
        <w:t>9</w:t>
      </w:r>
      <w:r w:rsidR="00A4650A">
        <w:rPr>
          <w:rFonts w:ascii="Times New Roman" w:eastAsia="Times New Roman" w:hAnsi="Times New Roman"/>
          <w:sz w:val="28"/>
          <w:szCs w:val="20"/>
          <w:lang w:eastAsia="ru-RU"/>
        </w:rPr>
        <w:t xml:space="preserve"> году – </w:t>
      </w:r>
      <w:r>
        <w:rPr>
          <w:rFonts w:ascii="Times New Roman" w:eastAsia="Times New Roman" w:hAnsi="Times New Roman"/>
          <w:sz w:val="28"/>
          <w:szCs w:val="20"/>
          <w:lang w:eastAsia="ru-RU"/>
        </w:rPr>
        <w:t>98</w:t>
      </w:r>
      <w:r w:rsidR="00A4650A">
        <w:rPr>
          <w:rFonts w:ascii="Times New Roman" w:eastAsia="Times New Roman" w:hAnsi="Times New Roman"/>
          <w:sz w:val="28"/>
          <w:szCs w:val="20"/>
          <w:lang w:eastAsia="ru-RU"/>
        </w:rPr>
        <w:t>)</w:t>
      </w:r>
      <w:r w:rsidR="00683EB2" w:rsidRPr="00683EB2">
        <w:rPr>
          <w:rFonts w:ascii="Times New Roman" w:eastAsia="Times New Roman" w:hAnsi="Times New Roman"/>
          <w:sz w:val="28"/>
          <w:szCs w:val="20"/>
          <w:lang w:eastAsia="ru-RU"/>
        </w:rPr>
        <w:t>.</w:t>
      </w:r>
    </w:p>
    <w:p w14:paraId="271CD2A9" w14:textId="19B8F51B" w:rsidR="00683EB2" w:rsidRDefault="00683EB2" w:rsidP="00683EB2">
      <w:pPr>
        <w:tabs>
          <w:tab w:val="left" w:pos="1080"/>
        </w:tabs>
        <w:spacing w:after="0" w:line="360" w:lineRule="auto"/>
        <w:ind w:firstLine="720"/>
        <w:jc w:val="both"/>
        <w:rPr>
          <w:rFonts w:ascii="Times New Roman" w:eastAsia="Times New Roman" w:hAnsi="Times New Roman"/>
          <w:sz w:val="28"/>
          <w:szCs w:val="20"/>
          <w:lang w:eastAsia="ru-RU"/>
        </w:rPr>
      </w:pPr>
      <w:r w:rsidRPr="00683EB2">
        <w:rPr>
          <w:rFonts w:ascii="Times New Roman" w:eastAsia="Times New Roman" w:hAnsi="Times New Roman"/>
          <w:sz w:val="28"/>
          <w:szCs w:val="20"/>
          <w:lang w:eastAsia="ru-RU"/>
        </w:rPr>
        <w:t xml:space="preserve">За </w:t>
      </w:r>
      <w:r w:rsidR="00E9312F">
        <w:rPr>
          <w:rFonts w:ascii="Times New Roman" w:eastAsia="Times New Roman" w:hAnsi="Times New Roman"/>
          <w:sz w:val="28"/>
          <w:szCs w:val="20"/>
          <w:lang w:eastAsia="ru-RU"/>
        </w:rPr>
        <w:t>отчетный</w:t>
      </w:r>
      <w:r w:rsidRPr="00683EB2">
        <w:rPr>
          <w:rFonts w:ascii="Times New Roman" w:eastAsia="Times New Roman" w:hAnsi="Times New Roman"/>
          <w:sz w:val="28"/>
          <w:szCs w:val="20"/>
          <w:lang w:eastAsia="ru-RU"/>
        </w:rPr>
        <w:t xml:space="preserve"> период в отношении лицензиатов, осуществля</w:t>
      </w:r>
      <w:r w:rsidR="001F2E14">
        <w:rPr>
          <w:rFonts w:ascii="Times New Roman" w:eastAsia="Times New Roman" w:hAnsi="Times New Roman"/>
          <w:sz w:val="28"/>
          <w:szCs w:val="20"/>
          <w:lang w:eastAsia="ru-RU"/>
        </w:rPr>
        <w:t xml:space="preserve">ющих деятельность </w:t>
      </w:r>
      <w:r w:rsidRPr="00683EB2">
        <w:rPr>
          <w:rFonts w:ascii="Times New Roman" w:eastAsia="Times New Roman" w:hAnsi="Times New Roman"/>
          <w:sz w:val="28"/>
          <w:szCs w:val="20"/>
          <w:lang w:eastAsia="ru-RU"/>
        </w:rPr>
        <w:t xml:space="preserve">по производству маркшейдерских работ, совместные проверки </w:t>
      </w:r>
      <w:r w:rsidR="001B22F3">
        <w:rPr>
          <w:rFonts w:ascii="Times New Roman" w:eastAsia="Times New Roman" w:hAnsi="Times New Roman"/>
          <w:sz w:val="28"/>
          <w:szCs w:val="20"/>
          <w:lang w:eastAsia="ru-RU"/>
        </w:rPr>
        <w:br/>
      </w:r>
      <w:r w:rsidRPr="00683EB2">
        <w:rPr>
          <w:rFonts w:ascii="Times New Roman" w:eastAsia="Times New Roman" w:hAnsi="Times New Roman"/>
          <w:sz w:val="28"/>
          <w:szCs w:val="20"/>
          <w:lang w:eastAsia="ru-RU"/>
        </w:rPr>
        <w:t>с друг</w:t>
      </w:r>
      <w:r w:rsidR="00960B3D">
        <w:rPr>
          <w:rFonts w:ascii="Times New Roman" w:eastAsia="Times New Roman" w:hAnsi="Times New Roman"/>
          <w:sz w:val="28"/>
          <w:szCs w:val="20"/>
          <w:lang w:eastAsia="ru-RU"/>
        </w:rPr>
        <w:t>ими органами контроля (надзора)</w:t>
      </w:r>
      <w:r w:rsidR="00960B3D" w:rsidRPr="00960B3D">
        <w:rPr>
          <w:rFonts w:ascii="Times New Roman" w:eastAsia="Times New Roman" w:hAnsi="Times New Roman"/>
          <w:sz w:val="28"/>
          <w:szCs w:val="20"/>
          <w:lang w:eastAsia="ru-RU"/>
        </w:rPr>
        <w:t xml:space="preserve"> </w:t>
      </w:r>
      <w:r w:rsidR="00960B3D" w:rsidRPr="00683EB2">
        <w:rPr>
          <w:rFonts w:ascii="Times New Roman" w:eastAsia="Times New Roman" w:hAnsi="Times New Roman"/>
          <w:sz w:val="28"/>
          <w:szCs w:val="20"/>
          <w:lang w:eastAsia="ru-RU"/>
        </w:rPr>
        <w:t>не проводились</w:t>
      </w:r>
      <w:r w:rsidR="00943719">
        <w:rPr>
          <w:rFonts w:ascii="Times New Roman" w:eastAsia="Times New Roman" w:hAnsi="Times New Roman"/>
          <w:sz w:val="28"/>
          <w:szCs w:val="20"/>
          <w:lang w:eastAsia="ru-RU"/>
        </w:rPr>
        <w:t>.</w:t>
      </w:r>
    </w:p>
    <w:p w14:paraId="17CA7237" w14:textId="77777777" w:rsidR="00960B3D" w:rsidRPr="00683EB2" w:rsidRDefault="00960B3D" w:rsidP="00683EB2">
      <w:pPr>
        <w:tabs>
          <w:tab w:val="left" w:pos="1080"/>
        </w:tabs>
        <w:spacing w:after="0" w:line="360" w:lineRule="auto"/>
        <w:ind w:firstLine="720"/>
        <w:jc w:val="both"/>
        <w:rPr>
          <w:rFonts w:ascii="Times New Roman" w:eastAsia="Times New Roman" w:hAnsi="Times New Roman"/>
          <w:sz w:val="28"/>
          <w:szCs w:val="20"/>
          <w:lang w:eastAsia="ru-RU"/>
        </w:rPr>
      </w:pPr>
    </w:p>
    <w:p w14:paraId="4C8C7322" w14:textId="77777777" w:rsidR="00683EB2" w:rsidRDefault="00683EB2" w:rsidP="00943719">
      <w:pPr>
        <w:widowControl w:val="0"/>
        <w:tabs>
          <w:tab w:val="left" w:pos="1080"/>
        </w:tabs>
        <w:spacing w:after="0" w:line="240" w:lineRule="auto"/>
        <w:ind w:firstLine="720"/>
        <w:jc w:val="center"/>
        <w:rPr>
          <w:rFonts w:ascii="Times New Roman" w:eastAsia="Times New Roman" w:hAnsi="Times New Roman"/>
          <w:sz w:val="28"/>
          <w:szCs w:val="20"/>
          <w:lang w:eastAsia="ru-RU"/>
        </w:rPr>
      </w:pPr>
      <w:r w:rsidRPr="00960B3D">
        <w:rPr>
          <w:rFonts w:ascii="Times New Roman" w:eastAsia="Times New Roman" w:hAnsi="Times New Roman"/>
          <w:b/>
          <w:sz w:val="28"/>
          <w:szCs w:val="20"/>
          <w:lang w:eastAsia="ru-RU"/>
        </w:rPr>
        <w:t>Лицензирование эксплуатации взрывопожароопасных и химически опасных производственных объектов I, II и III классов опасности</w:t>
      </w:r>
    </w:p>
    <w:p w14:paraId="4329C04F" w14:textId="77777777" w:rsidR="00960B3D" w:rsidRPr="00683EB2" w:rsidRDefault="00960B3D" w:rsidP="00943719">
      <w:pPr>
        <w:widowControl w:val="0"/>
        <w:tabs>
          <w:tab w:val="left" w:pos="1080"/>
        </w:tabs>
        <w:spacing w:after="0" w:line="240" w:lineRule="auto"/>
        <w:ind w:firstLine="720"/>
        <w:jc w:val="center"/>
        <w:rPr>
          <w:rFonts w:ascii="Times New Roman" w:eastAsia="Times New Roman" w:hAnsi="Times New Roman"/>
          <w:sz w:val="28"/>
          <w:szCs w:val="20"/>
          <w:lang w:eastAsia="ru-RU"/>
        </w:rPr>
      </w:pPr>
    </w:p>
    <w:p w14:paraId="33C37230" w14:textId="72FC2D56" w:rsidR="00683EB2" w:rsidRPr="00683EB2" w:rsidRDefault="008E2614" w:rsidP="00683EB2">
      <w:pPr>
        <w:tabs>
          <w:tab w:val="left" w:pos="1080"/>
        </w:tabs>
        <w:spacing w:after="0" w:line="360" w:lineRule="auto"/>
        <w:ind w:firstLine="720"/>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В 2020</w:t>
      </w:r>
      <w:r w:rsidR="00683EB2" w:rsidRPr="00683EB2">
        <w:rPr>
          <w:rFonts w:ascii="Times New Roman" w:eastAsia="Times New Roman" w:hAnsi="Times New Roman"/>
          <w:sz w:val="28"/>
          <w:szCs w:val="20"/>
          <w:lang w:eastAsia="ru-RU"/>
        </w:rPr>
        <w:t xml:space="preserve"> году проведено </w:t>
      </w:r>
      <w:r>
        <w:rPr>
          <w:rFonts w:ascii="Times New Roman" w:eastAsia="Times New Roman" w:hAnsi="Times New Roman"/>
          <w:color w:val="000000" w:themeColor="text1"/>
          <w:sz w:val="28"/>
          <w:szCs w:val="20"/>
          <w:lang w:eastAsia="ru-RU"/>
        </w:rPr>
        <w:t>4</w:t>
      </w:r>
      <w:r w:rsidR="00683EB2" w:rsidRPr="00683EB2">
        <w:rPr>
          <w:rFonts w:ascii="Times New Roman" w:eastAsia="Times New Roman" w:hAnsi="Times New Roman"/>
          <w:sz w:val="28"/>
          <w:szCs w:val="20"/>
          <w:lang w:eastAsia="ru-RU"/>
        </w:rPr>
        <w:t xml:space="preserve"> провер</w:t>
      </w:r>
      <w:r w:rsidR="004C64BA">
        <w:rPr>
          <w:rFonts w:ascii="Times New Roman" w:eastAsia="Times New Roman" w:hAnsi="Times New Roman"/>
          <w:sz w:val="28"/>
          <w:szCs w:val="20"/>
          <w:lang w:eastAsia="ru-RU"/>
        </w:rPr>
        <w:t>ки</w:t>
      </w:r>
      <w:r w:rsidR="00683EB2" w:rsidRPr="00683EB2">
        <w:rPr>
          <w:rFonts w:ascii="Times New Roman" w:eastAsia="Times New Roman" w:hAnsi="Times New Roman"/>
          <w:sz w:val="28"/>
          <w:szCs w:val="20"/>
          <w:lang w:eastAsia="ru-RU"/>
        </w:rPr>
        <w:t xml:space="preserve"> соблюдения лицензионных требований, предъявляемых к осуществлению деятельности по эксплуатации взрывопожароопасных и химически опасных производственных объектов </w:t>
      </w:r>
      <w:r>
        <w:rPr>
          <w:rFonts w:ascii="Times New Roman" w:eastAsia="Times New Roman" w:hAnsi="Times New Roman"/>
          <w:sz w:val="28"/>
          <w:szCs w:val="20"/>
          <w:lang w:eastAsia="ru-RU"/>
        </w:rPr>
        <w:br/>
      </w:r>
      <w:r w:rsidR="00683EB2" w:rsidRPr="00683EB2">
        <w:rPr>
          <w:rFonts w:ascii="Times New Roman" w:eastAsia="Times New Roman" w:hAnsi="Times New Roman"/>
          <w:sz w:val="28"/>
          <w:szCs w:val="20"/>
          <w:lang w:eastAsia="ru-RU"/>
        </w:rPr>
        <w:t>I, II и III классов опасности</w:t>
      </w:r>
      <w:r w:rsidR="00A4650A">
        <w:rPr>
          <w:rFonts w:ascii="Times New Roman" w:eastAsia="Times New Roman" w:hAnsi="Times New Roman"/>
          <w:sz w:val="28"/>
          <w:szCs w:val="20"/>
          <w:lang w:eastAsia="ru-RU"/>
        </w:rPr>
        <w:t xml:space="preserve"> (в 201</w:t>
      </w:r>
      <w:r>
        <w:rPr>
          <w:rFonts w:ascii="Times New Roman" w:eastAsia="Times New Roman" w:hAnsi="Times New Roman"/>
          <w:sz w:val="28"/>
          <w:szCs w:val="20"/>
          <w:lang w:eastAsia="ru-RU"/>
        </w:rPr>
        <w:t>9</w:t>
      </w:r>
      <w:r w:rsidR="00A4650A">
        <w:rPr>
          <w:rFonts w:ascii="Times New Roman" w:eastAsia="Times New Roman" w:hAnsi="Times New Roman"/>
          <w:sz w:val="28"/>
          <w:szCs w:val="20"/>
          <w:lang w:eastAsia="ru-RU"/>
        </w:rPr>
        <w:t xml:space="preserve"> году – </w:t>
      </w:r>
      <w:r w:rsidR="00E53AAB">
        <w:rPr>
          <w:rFonts w:ascii="Times New Roman" w:eastAsia="Times New Roman" w:hAnsi="Times New Roman"/>
          <w:sz w:val="28"/>
          <w:szCs w:val="20"/>
          <w:lang w:eastAsia="ru-RU"/>
        </w:rPr>
        <w:t>1</w:t>
      </w:r>
      <w:r>
        <w:rPr>
          <w:rFonts w:ascii="Times New Roman" w:eastAsia="Times New Roman" w:hAnsi="Times New Roman"/>
          <w:sz w:val="28"/>
          <w:szCs w:val="20"/>
          <w:lang w:eastAsia="ru-RU"/>
        </w:rPr>
        <w:t>777</w:t>
      </w:r>
      <w:r w:rsidR="00A4650A">
        <w:rPr>
          <w:rFonts w:ascii="Times New Roman" w:eastAsia="Times New Roman" w:hAnsi="Times New Roman"/>
          <w:sz w:val="28"/>
          <w:szCs w:val="20"/>
          <w:lang w:eastAsia="ru-RU"/>
        </w:rPr>
        <w:t>)</w:t>
      </w:r>
      <w:r w:rsidR="00683EB2" w:rsidRPr="00683EB2">
        <w:rPr>
          <w:rFonts w:ascii="Times New Roman" w:eastAsia="Times New Roman" w:hAnsi="Times New Roman"/>
          <w:sz w:val="28"/>
          <w:szCs w:val="20"/>
          <w:lang w:eastAsia="ru-RU"/>
        </w:rPr>
        <w:t>.</w:t>
      </w:r>
    </w:p>
    <w:p w14:paraId="6C006CF5" w14:textId="77777777" w:rsidR="00CA39A3" w:rsidRDefault="00683EB2" w:rsidP="007B28E1">
      <w:pPr>
        <w:tabs>
          <w:tab w:val="left" w:pos="1080"/>
        </w:tabs>
        <w:spacing w:after="0" w:line="360" w:lineRule="auto"/>
        <w:ind w:firstLine="720"/>
        <w:jc w:val="both"/>
        <w:rPr>
          <w:rFonts w:ascii="Times New Roman" w:eastAsia="Times New Roman" w:hAnsi="Times New Roman"/>
          <w:sz w:val="28"/>
          <w:szCs w:val="20"/>
          <w:lang w:eastAsia="ru-RU"/>
        </w:rPr>
      </w:pPr>
      <w:r w:rsidRPr="00683EB2">
        <w:rPr>
          <w:rFonts w:ascii="Times New Roman" w:eastAsia="Times New Roman" w:hAnsi="Times New Roman"/>
          <w:sz w:val="28"/>
          <w:szCs w:val="20"/>
          <w:lang w:eastAsia="ru-RU"/>
        </w:rPr>
        <w:t xml:space="preserve">За </w:t>
      </w:r>
      <w:r w:rsidR="00E9312F">
        <w:rPr>
          <w:rFonts w:ascii="Times New Roman" w:eastAsia="Times New Roman" w:hAnsi="Times New Roman"/>
          <w:sz w:val="28"/>
          <w:szCs w:val="20"/>
          <w:lang w:eastAsia="ru-RU"/>
        </w:rPr>
        <w:t>отчетный</w:t>
      </w:r>
      <w:r w:rsidRPr="00683EB2">
        <w:rPr>
          <w:rFonts w:ascii="Times New Roman" w:eastAsia="Times New Roman" w:hAnsi="Times New Roman"/>
          <w:sz w:val="28"/>
          <w:szCs w:val="20"/>
          <w:lang w:eastAsia="ru-RU"/>
        </w:rPr>
        <w:t xml:space="preserve"> период в отношении лицензиатов, осуществляющих деятельность по эксплуатации взрывопожароопасных и химически опасных производственных объектов I, II и III классов опасности, не проводились совместные проверки с другими органами контроля (надзора).</w:t>
      </w:r>
    </w:p>
    <w:p w14:paraId="432E5E2B" w14:textId="77777777" w:rsidR="007424D6" w:rsidRPr="007B28E1" w:rsidRDefault="007424D6" w:rsidP="007B28E1">
      <w:pPr>
        <w:tabs>
          <w:tab w:val="left" w:pos="1080"/>
        </w:tabs>
        <w:spacing w:after="0" w:line="360" w:lineRule="auto"/>
        <w:ind w:firstLine="720"/>
        <w:jc w:val="both"/>
        <w:rPr>
          <w:rFonts w:ascii="Times New Roman" w:eastAsia="Times New Roman" w:hAnsi="Times New Roman"/>
          <w:sz w:val="28"/>
          <w:szCs w:val="20"/>
          <w:lang w:eastAsia="ru-RU"/>
        </w:rPr>
      </w:pPr>
    </w:p>
    <w:p w14:paraId="6760E4D1" w14:textId="77777777" w:rsidR="00943719" w:rsidRPr="0031238F" w:rsidRDefault="00943719" w:rsidP="00943719">
      <w:pPr>
        <w:tabs>
          <w:tab w:val="left" w:pos="1080"/>
        </w:tabs>
        <w:spacing w:after="0" w:line="240" w:lineRule="auto"/>
        <w:ind w:firstLine="720"/>
        <w:jc w:val="center"/>
        <w:rPr>
          <w:rFonts w:ascii="Times New Roman" w:eastAsia="Times New Roman" w:hAnsi="Times New Roman"/>
          <w:b/>
          <w:color w:val="000000" w:themeColor="text1"/>
          <w:sz w:val="28"/>
          <w:szCs w:val="20"/>
          <w:lang w:eastAsia="ru-RU"/>
        </w:rPr>
      </w:pPr>
      <w:r w:rsidRPr="0031238F">
        <w:rPr>
          <w:rFonts w:ascii="Times New Roman" w:eastAsia="Times New Roman" w:hAnsi="Times New Roman"/>
          <w:b/>
          <w:color w:val="000000" w:themeColor="text1"/>
          <w:sz w:val="28"/>
          <w:szCs w:val="20"/>
          <w:lang w:eastAsia="ru-RU"/>
        </w:rPr>
        <w:lastRenderedPageBreak/>
        <w:t xml:space="preserve">Лицензирование деятельности в области использования </w:t>
      </w:r>
    </w:p>
    <w:p w14:paraId="0B3722D6" w14:textId="77777777" w:rsidR="00943719" w:rsidRPr="0031238F" w:rsidRDefault="00943719" w:rsidP="00943719">
      <w:pPr>
        <w:tabs>
          <w:tab w:val="left" w:pos="1080"/>
        </w:tabs>
        <w:spacing w:after="0" w:line="240" w:lineRule="auto"/>
        <w:ind w:firstLine="720"/>
        <w:jc w:val="center"/>
        <w:rPr>
          <w:rFonts w:ascii="Times New Roman" w:eastAsia="Times New Roman" w:hAnsi="Times New Roman"/>
          <w:b/>
          <w:color w:val="000000" w:themeColor="text1"/>
          <w:sz w:val="28"/>
          <w:szCs w:val="20"/>
          <w:lang w:eastAsia="ru-RU"/>
        </w:rPr>
      </w:pPr>
      <w:r w:rsidRPr="0031238F">
        <w:rPr>
          <w:rFonts w:ascii="Times New Roman" w:eastAsia="Times New Roman" w:hAnsi="Times New Roman"/>
          <w:b/>
          <w:color w:val="000000" w:themeColor="text1"/>
          <w:sz w:val="28"/>
          <w:szCs w:val="20"/>
          <w:lang w:eastAsia="ru-RU"/>
        </w:rPr>
        <w:t>атомной энергии</w:t>
      </w:r>
    </w:p>
    <w:p w14:paraId="5D401759" w14:textId="77777777" w:rsidR="00E01334" w:rsidRPr="0031238F" w:rsidRDefault="00E01334" w:rsidP="00683EB2">
      <w:pPr>
        <w:tabs>
          <w:tab w:val="left" w:pos="1080"/>
        </w:tabs>
        <w:spacing w:after="0" w:line="360" w:lineRule="auto"/>
        <w:ind w:firstLine="720"/>
        <w:jc w:val="both"/>
        <w:rPr>
          <w:rFonts w:ascii="Times New Roman" w:eastAsia="Times New Roman" w:hAnsi="Times New Roman"/>
          <w:color w:val="000000" w:themeColor="text1"/>
          <w:sz w:val="28"/>
          <w:szCs w:val="20"/>
          <w:lang w:eastAsia="ru-RU"/>
        </w:rPr>
      </w:pPr>
    </w:p>
    <w:p w14:paraId="7ECCA697" w14:textId="31357FA0" w:rsidR="00320C28" w:rsidRPr="0031238F" w:rsidRDefault="00320C28" w:rsidP="00683EB2">
      <w:pPr>
        <w:tabs>
          <w:tab w:val="left" w:pos="1080"/>
        </w:tabs>
        <w:spacing w:after="0" w:line="360" w:lineRule="auto"/>
        <w:ind w:firstLine="720"/>
        <w:jc w:val="both"/>
        <w:rPr>
          <w:rFonts w:ascii="Times New Roman" w:eastAsia="Times New Roman" w:hAnsi="Times New Roman"/>
          <w:color w:val="000000" w:themeColor="text1"/>
          <w:sz w:val="28"/>
          <w:szCs w:val="20"/>
          <w:lang w:eastAsia="ru-RU"/>
        </w:rPr>
      </w:pPr>
      <w:r w:rsidRPr="0031238F">
        <w:rPr>
          <w:rFonts w:ascii="Times New Roman" w:eastAsia="Times New Roman" w:hAnsi="Times New Roman"/>
          <w:color w:val="000000" w:themeColor="text1"/>
          <w:sz w:val="28"/>
          <w:szCs w:val="20"/>
          <w:lang w:eastAsia="ru-RU"/>
        </w:rPr>
        <w:t>В 20</w:t>
      </w:r>
      <w:r w:rsidR="004D76D9">
        <w:rPr>
          <w:rFonts w:ascii="Times New Roman" w:eastAsia="Times New Roman" w:hAnsi="Times New Roman"/>
          <w:color w:val="000000" w:themeColor="text1"/>
          <w:sz w:val="28"/>
          <w:szCs w:val="20"/>
          <w:lang w:eastAsia="ru-RU"/>
        </w:rPr>
        <w:t>20</w:t>
      </w:r>
      <w:r w:rsidRPr="0031238F">
        <w:rPr>
          <w:rFonts w:ascii="Times New Roman" w:eastAsia="Times New Roman" w:hAnsi="Times New Roman"/>
          <w:color w:val="000000" w:themeColor="text1"/>
          <w:sz w:val="28"/>
          <w:szCs w:val="20"/>
          <w:lang w:eastAsia="ru-RU"/>
        </w:rPr>
        <w:t xml:space="preserve"> году проведено </w:t>
      </w:r>
      <w:r w:rsidR="004D76D9">
        <w:rPr>
          <w:rFonts w:ascii="Times New Roman" w:eastAsia="Times New Roman" w:hAnsi="Times New Roman"/>
          <w:color w:val="000000" w:themeColor="text1"/>
          <w:sz w:val="28"/>
          <w:szCs w:val="20"/>
          <w:lang w:eastAsia="ru-RU"/>
        </w:rPr>
        <w:t>2388</w:t>
      </w:r>
      <w:r w:rsidRPr="0031238F">
        <w:rPr>
          <w:rFonts w:ascii="Times New Roman" w:eastAsia="Times New Roman" w:hAnsi="Times New Roman"/>
          <w:color w:val="000000" w:themeColor="text1"/>
          <w:sz w:val="28"/>
          <w:szCs w:val="20"/>
          <w:lang w:eastAsia="ru-RU"/>
        </w:rPr>
        <w:t xml:space="preserve"> инспекций соблюдения обязательных требований, условий действия лицензий, необходимых для обеспечения безопасности в области использования атомной энергии</w:t>
      </w:r>
      <w:r w:rsidR="00A4650A" w:rsidRPr="0031238F">
        <w:rPr>
          <w:rFonts w:ascii="Times New Roman" w:eastAsia="Times New Roman" w:hAnsi="Times New Roman"/>
          <w:color w:val="000000" w:themeColor="text1"/>
          <w:sz w:val="28"/>
          <w:szCs w:val="20"/>
          <w:lang w:eastAsia="ru-RU"/>
        </w:rPr>
        <w:t xml:space="preserve"> (в 201</w:t>
      </w:r>
      <w:r w:rsidR="004D76D9">
        <w:rPr>
          <w:rFonts w:ascii="Times New Roman" w:eastAsia="Times New Roman" w:hAnsi="Times New Roman"/>
          <w:color w:val="000000" w:themeColor="text1"/>
          <w:sz w:val="28"/>
          <w:szCs w:val="20"/>
          <w:lang w:eastAsia="ru-RU"/>
        </w:rPr>
        <w:t xml:space="preserve">9 </w:t>
      </w:r>
      <w:r w:rsidR="00A4650A" w:rsidRPr="0031238F">
        <w:rPr>
          <w:rFonts w:ascii="Times New Roman" w:eastAsia="Times New Roman" w:hAnsi="Times New Roman"/>
          <w:color w:val="000000" w:themeColor="text1"/>
          <w:sz w:val="28"/>
          <w:szCs w:val="20"/>
          <w:lang w:eastAsia="ru-RU"/>
        </w:rPr>
        <w:t xml:space="preserve">году – </w:t>
      </w:r>
      <w:r w:rsidR="004D76D9">
        <w:rPr>
          <w:rFonts w:ascii="Times New Roman" w:eastAsia="Times New Roman" w:hAnsi="Times New Roman"/>
          <w:color w:val="000000" w:themeColor="text1"/>
          <w:sz w:val="28"/>
          <w:szCs w:val="20"/>
          <w:lang w:eastAsia="ru-RU"/>
        </w:rPr>
        <w:t>3195</w:t>
      </w:r>
      <w:r w:rsidR="00A4650A" w:rsidRPr="0031238F">
        <w:rPr>
          <w:rFonts w:ascii="Times New Roman" w:eastAsia="Times New Roman" w:hAnsi="Times New Roman"/>
          <w:color w:val="000000" w:themeColor="text1"/>
          <w:sz w:val="28"/>
          <w:szCs w:val="20"/>
          <w:lang w:eastAsia="ru-RU"/>
        </w:rPr>
        <w:t>)</w:t>
      </w:r>
      <w:r w:rsidRPr="0031238F">
        <w:rPr>
          <w:rFonts w:ascii="Times New Roman" w:eastAsia="Times New Roman" w:hAnsi="Times New Roman"/>
          <w:color w:val="000000" w:themeColor="text1"/>
          <w:sz w:val="28"/>
          <w:szCs w:val="20"/>
          <w:lang w:eastAsia="ru-RU"/>
        </w:rPr>
        <w:t>.</w:t>
      </w:r>
    </w:p>
    <w:p w14:paraId="0C1FF954" w14:textId="269CFF70" w:rsidR="00E01334" w:rsidRPr="0031238F" w:rsidRDefault="00E9312F" w:rsidP="00683EB2">
      <w:pPr>
        <w:tabs>
          <w:tab w:val="left" w:pos="1080"/>
        </w:tabs>
        <w:spacing w:after="0" w:line="360" w:lineRule="auto"/>
        <w:ind w:firstLine="720"/>
        <w:jc w:val="both"/>
        <w:rPr>
          <w:rFonts w:ascii="Times New Roman" w:eastAsia="Times New Roman" w:hAnsi="Times New Roman"/>
          <w:color w:val="000000" w:themeColor="text1"/>
          <w:sz w:val="28"/>
          <w:szCs w:val="20"/>
          <w:lang w:eastAsia="ru-RU"/>
        </w:rPr>
      </w:pPr>
      <w:r w:rsidRPr="0031238F">
        <w:rPr>
          <w:rFonts w:ascii="Times New Roman" w:eastAsia="Times New Roman" w:hAnsi="Times New Roman"/>
          <w:color w:val="000000" w:themeColor="text1"/>
          <w:sz w:val="28"/>
          <w:szCs w:val="20"/>
          <w:lang w:eastAsia="ru-RU"/>
        </w:rPr>
        <w:t xml:space="preserve">За отчетный период в отношении лицензиатов, осуществляющих деятельность в области использования атомной энергии, совместные проверки </w:t>
      </w:r>
      <w:r w:rsidR="00BA7117">
        <w:rPr>
          <w:rFonts w:ascii="Times New Roman" w:eastAsia="Times New Roman" w:hAnsi="Times New Roman"/>
          <w:color w:val="000000" w:themeColor="text1"/>
          <w:sz w:val="28"/>
          <w:szCs w:val="20"/>
          <w:lang w:eastAsia="ru-RU"/>
        </w:rPr>
        <w:br/>
      </w:r>
      <w:r w:rsidRPr="0031238F">
        <w:rPr>
          <w:rFonts w:ascii="Times New Roman" w:eastAsia="Times New Roman" w:hAnsi="Times New Roman"/>
          <w:color w:val="000000" w:themeColor="text1"/>
          <w:sz w:val="28"/>
          <w:szCs w:val="20"/>
          <w:lang w:eastAsia="ru-RU"/>
        </w:rPr>
        <w:t>с другими органами контроля (надзора) не проводились.</w:t>
      </w:r>
    </w:p>
    <w:p w14:paraId="41ACB267" w14:textId="77777777" w:rsidR="007D090C" w:rsidRPr="006F6D46" w:rsidRDefault="007D090C" w:rsidP="00683EB2">
      <w:pPr>
        <w:tabs>
          <w:tab w:val="left" w:pos="1080"/>
        </w:tabs>
        <w:spacing w:after="0" w:line="360" w:lineRule="auto"/>
        <w:ind w:firstLine="720"/>
        <w:jc w:val="both"/>
        <w:rPr>
          <w:rFonts w:ascii="Times New Roman" w:eastAsia="Times New Roman" w:hAnsi="Times New Roman"/>
          <w:color w:val="000000" w:themeColor="text1"/>
          <w:sz w:val="28"/>
          <w:szCs w:val="28"/>
          <w:lang w:eastAsia="ru-RU"/>
        </w:rPr>
      </w:pPr>
    </w:p>
    <w:p w14:paraId="06C48AAD" w14:textId="22878567" w:rsidR="007D090C" w:rsidRPr="0031238F" w:rsidRDefault="007D090C" w:rsidP="00606BC5">
      <w:pPr>
        <w:tabs>
          <w:tab w:val="left" w:pos="1080"/>
        </w:tabs>
        <w:spacing w:after="0" w:line="240" w:lineRule="auto"/>
        <w:ind w:firstLine="720"/>
        <w:jc w:val="center"/>
        <w:rPr>
          <w:rFonts w:ascii="Times New Roman" w:eastAsia="Times New Roman" w:hAnsi="Times New Roman"/>
          <w:b/>
          <w:i/>
          <w:color w:val="000000" w:themeColor="text1"/>
          <w:sz w:val="28"/>
          <w:szCs w:val="20"/>
          <w:lang w:eastAsia="ru-RU"/>
        </w:rPr>
      </w:pPr>
      <w:r w:rsidRPr="0031238F">
        <w:rPr>
          <w:rFonts w:ascii="Times New Roman" w:eastAsia="Times New Roman" w:hAnsi="Times New Roman"/>
          <w:b/>
          <w:i/>
          <w:color w:val="000000" w:themeColor="text1"/>
          <w:sz w:val="28"/>
          <w:szCs w:val="20"/>
          <w:lang w:eastAsia="ru-RU"/>
        </w:rPr>
        <w:t xml:space="preserve">2.6. Сведения о квалификации работников, осуществляющих лицензирование конкретных видов деятельности, и о мероприятиях </w:t>
      </w:r>
      <w:r w:rsidR="00D1106E">
        <w:rPr>
          <w:rFonts w:ascii="Times New Roman" w:eastAsia="Times New Roman" w:hAnsi="Times New Roman"/>
          <w:b/>
          <w:i/>
          <w:color w:val="000000" w:themeColor="text1"/>
          <w:sz w:val="28"/>
          <w:szCs w:val="20"/>
          <w:lang w:eastAsia="ru-RU"/>
        </w:rPr>
        <w:br/>
      </w:r>
      <w:r w:rsidRPr="0031238F">
        <w:rPr>
          <w:rFonts w:ascii="Times New Roman" w:eastAsia="Times New Roman" w:hAnsi="Times New Roman"/>
          <w:b/>
          <w:i/>
          <w:color w:val="000000" w:themeColor="text1"/>
          <w:sz w:val="28"/>
          <w:szCs w:val="20"/>
          <w:lang w:eastAsia="ru-RU"/>
        </w:rPr>
        <w:t>по повышению их квалификации.</w:t>
      </w:r>
    </w:p>
    <w:p w14:paraId="07AF96FC" w14:textId="77777777" w:rsidR="00D1106E" w:rsidRDefault="00D1106E" w:rsidP="0002620C">
      <w:pPr>
        <w:autoSpaceDE w:val="0"/>
        <w:autoSpaceDN w:val="0"/>
        <w:adjustRightInd w:val="0"/>
        <w:spacing w:after="0" w:line="240" w:lineRule="auto"/>
        <w:ind w:firstLine="709"/>
        <w:jc w:val="both"/>
        <w:rPr>
          <w:rFonts w:ascii="Times New Roman" w:eastAsia="Times New Roman" w:hAnsi="Times New Roman"/>
          <w:b/>
          <w:color w:val="FFFFFF" w:themeColor="background1"/>
          <w:sz w:val="28"/>
          <w:szCs w:val="24"/>
          <w:lang w:eastAsia="ru-RU"/>
        </w:rPr>
      </w:pPr>
    </w:p>
    <w:p w14:paraId="14671814" w14:textId="44157ED5" w:rsidR="00E84685" w:rsidRPr="0002620C" w:rsidRDefault="00E84685" w:rsidP="0002620C">
      <w:pPr>
        <w:autoSpaceDE w:val="0"/>
        <w:autoSpaceDN w:val="0"/>
        <w:adjustRightInd w:val="0"/>
        <w:spacing w:after="0" w:line="240" w:lineRule="auto"/>
        <w:ind w:firstLine="709"/>
        <w:jc w:val="both"/>
        <w:rPr>
          <w:rFonts w:ascii="Times New Roman" w:eastAsia="Times New Roman" w:hAnsi="Times New Roman"/>
          <w:b/>
          <w:color w:val="FFFFFF" w:themeColor="background1"/>
          <w:sz w:val="28"/>
          <w:szCs w:val="24"/>
          <w:lang w:eastAsia="ru-RU"/>
        </w:rPr>
      </w:pPr>
      <w:r w:rsidRPr="00CA39A3">
        <w:rPr>
          <w:rFonts w:ascii="Times New Roman" w:eastAsia="Times New Roman" w:hAnsi="Times New Roman"/>
          <w:b/>
          <w:color w:val="FFFFFF" w:themeColor="background1"/>
          <w:sz w:val="28"/>
          <w:szCs w:val="24"/>
          <w:lang w:eastAsia="ru-RU"/>
        </w:rPr>
        <w:t xml:space="preserve">Сведения о квалификации этих работников </w:t>
      </w:r>
    </w:p>
    <w:p w14:paraId="521365DF" w14:textId="61552C53" w:rsidR="000F316D" w:rsidRPr="000F316D" w:rsidRDefault="000F316D" w:rsidP="000F316D">
      <w:pPr>
        <w:spacing w:after="0" w:line="360" w:lineRule="auto"/>
        <w:ind w:firstLine="709"/>
        <w:jc w:val="both"/>
        <w:rPr>
          <w:rFonts w:ascii="Times New Roman" w:eastAsia="Times New Roman" w:hAnsi="Times New Roman"/>
          <w:sz w:val="28"/>
          <w:szCs w:val="24"/>
          <w:lang w:eastAsia="ru-RU"/>
        </w:rPr>
      </w:pPr>
      <w:r w:rsidRPr="000F316D">
        <w:rPr>
          <w:rFonts w:ascii="Times New Roman" w:eastAsia="Times New Roman" w:hAnsi="Times New Roman"/>
          <w:sz w:val="28"/>
          <w:szCs w:val="28"/>
          <w:lang w:eastAsia="ru-RU"/>
        </w:rPr>
        <w:t xml:space="preserve">Все государственные гражданские служащие центрального аппарата </w:t>
      </w:r>
      <w:r w:rsidR="009C55F6">
        <w:rPr>
          <w:rFonts w:ascii="Times New Roman" w:eastAsia="Times New Roman" w:hAnsi="Times New Roman"/>
          <w:sz w:val="28"/>
          <w:szCs w:val="28"/>
          <w:lang w:eastAsia="ru-RU"/>
        </w:rPr>
        <w:br/>
      </w:r>
      <w:r w:rsidRPr="000F316D">
        <w:rPr>
          <w:rFonts w:ascii="Times New Roman" w:eastAsia="Times New Roman" w:hAnsi="Times New Roman"/>
          <w:sz w:val="28"/>
          <w:szCs w:val="28"/>
          <w:lang w:eastAsia="ru-RU"/>
        </w:rPr>
        <w:t xml:space="preserve">и территориальных органов Ростехнадзора, осуществляющие  </w:t>
      </w:r>
      <w:r w:rsidRPr="000F316D">
        <w:rPr>
          <w:rFonts w:ascii="Times New Roman" w:eastAsia="Times New Roman" w:hAnsi="Times New Roman"/>
          <w:sz w:val="28"/>
          <w:szCs w:val="24"/>
          <w:lang w:eastAsia="ru-RU"/>
        </w:rPr>
        <w:t>лицензирование конкретных видов деятельности,</w:t>
      </w:r>
      <w:r w:rsidRPr="000F316D">
        <w:rPr>
          <w:rFonts w:ascii="Times New Roman" w:eastAsia="Times New Roman" w:hAnsi="Times New Roman"/>
          <w:sz w:val="28"/>
          <w:szCs w:val="28"/>
          <w:lang w:eastAsia="ru-RU"/>
        </w:rPr>
        <w:t xml:space="preserve"> соответствуют квалификационным требованиям к уровню образования и стажу, установленным Федеральным законом  от 27 июля 2004 г. № 79-ФЗ  «О государственной гражданской службе Российской Федерации», </w:t>
      </w:r>
      <w:r w:rsidRPr="000F316D">
        <w:rPr>
          <w:rFonts w:ascii="Times New Roman" w:eastAsia="Times New Roman" w:hAnsi="Times New Roman"/>
          <w:sz w:val="28"/>
          <w:szCs w:val="24"/>
          <w:lang w:eastAsia="ru-RU"/>
        </w:rPr>
        <w:t xml:space="preserve">Указом Президента Российской Федерации от 16 января 2017 г. </w:t>
      </w:r>
      <w:r w:rsidR="00471824">
        <w:rPr>
          <w:rFonts w:ascii="Times New Roman" w:eastAsia="Times New Roman" w:hAnsi="Times New Roman"/>
          <w:sz w:val="28"/>
          <w:szCs w:val="24"/>
          <w:lang w:eastAsia="ru-RU"/>
        </w:rPr>
        <w:br/>
      </w:r>
      <w:r w:rsidRPr="000F316D">
        <w:rPr>
          <w:rFonts w:ascii="Times New Roman" w:eastAsia="Times New Roman" w:hAnsi="Times New Roman"/>
          <w:sz w:val="28"/>
          <w:szCs w:val="24"/>
          <w:lang w:eastAsia="ru-RU"/>
        </w:rPr>
        <w:t>№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w:t>
      </w:r>
    </w:p>
    <w:p w14:paraId="4D37F51A" w14:textId="1B92489E" w:rsidR="000F316D" w:rsidRPr="000F316D" w:rsidRDefault="000F316D" w:rsidP="000F316D">
      <w:pPr>
        <w:spacing w:after="0" w:line="360" w:lineRule="auto"/>
        <w:ind w:firstLine="709"/>
        <w:jc w:val="both"/>
        <w:rPr>
          <w:rFonts w:ascii="Times New Roman" w:eastAsia="Times New Roman" w:hAnsi="Times New Roman"/>
          <w:sz w:val="28"/>
          <w:szCs w:val="28"/>
          <w:lang w:eastAsia="ru-RU"/>
        </w:rPr>
      </w:pPr>
      <w:r w:rsidRPr="000F316D">
        <w:rPr>
          <w:rFonts w:ascii="Times New Roman" w:eastAsia="Times New Roman" w:hAnsi="Times New Roman"/>
          <w:sz w:val="28"/>
          <w:szCs w:val="28"/>
          <w:lang w:eastAsia="ru-RU"/>
        </w:rPr>
        <w:t>В 20</w:t>
      </w:r>
      <w:r w:rsidR="00520A0B">
        <w:rPr>
          <w:rFonts w:ascii="Times New Roman" w:eastAsia="Times New Roman" w:hAnsi="Times New Roman"/>
          <w:sz w:val="28"/>
          <w:szCs w:val="28"/>
          <w:lang w:eastAsia="ru-RU"/>
        </w:rPr>
        <w:t>20</w:t>
      </w:r>
      <w:r w:rsidRPr="000F316D">
        <w:rPr>
          <w:rFonts w:ascii="Times New Roman" w:eastAsia="Times New Roman" w:hAnsi="Times New Roman"/>
          <w:sz w:val="28"/>
          <w:szCs w:val="28"/>
          <w:lang w:eastAsia="ru-RU"/>
        </w:rPr>
        <w:t xml:space="preserve"> году организация дополнительного профессионального образования федеральных государственных гражданских служащих Ростехнадзора проводилась в соответствии с Указом Президента Российской Федерации </w:t>
      </w:r>
      <w:r w:rsidR="00471824">
        <w:rPr>
          <w:rFonts w:ascii="Times New Roman" w:eastAsia="Times New Roman" w:hAnsi="Times New Roman"/>
          <w:sz w:val="28"/>
          <w:szCs w:val="28"/>
          <w:lang w:eastAsia="ru-RU"/>
        </w:rPr>
        <w:br/>
      </w:r>
      <w:r w:rsidRPr="000F316D">
        <w:rPr>
          <w:rFonts w:ascii="Times New Roman" w:eastAsia="Times New Roman" w:hAnsi="Times New Roman"/>
          <w:sz w:val="28"/>
          <w:szCs w:val="28"/>
          <w:lang w:eastAsia="ru-RU"/>
        </w:rPr>
        <w:t xml:space="preserve">от 21 февраля 2019 года № 68 «О профессиональном развитии государственных гражданских служащих Российской Федерации». </w:t>
      </w:r>
    </w:p>
    <w:p w14:paraId="76C2BF28" w14:textId="0AB44C3F" w:rsidR="000F316D" w:rsidRPr="000F316D" w:rsidRDefault="000F316D" w:rsidP="000F316D">
      <w:pPr>
        <w:spacing w:after="0" w:line="360" w:lineRule="auto"/>
        <w:ind w:firstLine="709"/>
        <w:jc w:val="both"/>
        <w:rPr>
          <w:rFonts w:ascii="Times New Roman" w:eastAsia="Times New Roman" w:hAnsi="Times New Roman"/>
          <w:sz w:val="28"/>
          <w:szCs w:val="28"/>
          <w:lang w:eastAsia="ru-RU"/>
        </w:rPr>
      </w:pPr>
      <w:r w:rsidRPr="000F316D">
        <w:rPr>
          <w:rFonts w:ascii="Times New Roman" w:eastAsia="Times New Roman" w:hAnsi="Times New Roman"/>
          <w:sz w:val="28"/>
          <w:szCs w:val="28"/>
          <w:lang w:eastAsia="ru-RU"/>
        </w:rPr>
        <w:lastRenderedPageBreak/>
        <w:t xml:space="preserve">Обучение по дополнительным профессиональным программам, отражающим специфику деятельности Ростехнадзора, осуществлялось в рамках государственного заказа на дополнительное профессиональное образование </w:t>
      </w:r>
      <w:r w:rsidR="009C55F6">
        <w:rPr>
          <w:rFonts w:ascii="Times New Roman" w:eastAsia="Times New Roman" w:hAnsi="Times New Roman"/>
          <w:sz w:val="28"/>
          <w:szCs w:val="28"/>
          <w:lang w:eastAsia="ru-RU"/>
        </w:rPr>
        <w:br/>
      </w:r>
      <w:r w:rsidRPr="000F316D">
        <w:rPr>
          <w:rFonts w:ascii="Times New Roman" w:eastAsia="Times New Roman" w:hAnsi="Times New Roman"/>
          <w:sz w:val="28"/>
          <w:szCs w:val="28"/>
          <w:lang w:eastAsia="ru-RU"/>
        </w:rPr>
        <w:t xml:space="preserve">в порядке, предусмотренном законодательством Российской Федерации </w:t>
      </w:r>
      <w:r w:rsidR="009C55F6">
        <w:rPr>
          <w:rFonts w:ascii="Times New Roman" w:eastAsia="Times New Roman" w:hAnsi="Times New Roman"/>
          <w:sz w:val="28"/>
          <w:szCs w:val="28"/>
          <w:lang w:eastAsia="ru-RU"/>
        </w:rPr>
        <w:br/>
      </w:r>
      <w:r w:rsidRPr="000F316D">
        <w:rPr>
          <w:rFonts w:ascii="Times New Roman" w:eastAsia="Times New Roman" w:hAnsi="Times New Roman"/>
          <w:sz w:val="28"/>
          <w:szCs w:val="28"/>
          <w:lang w:eastAsia="ru-RU"/>
        </w:rPr>
        <w:t xml:space="preserve">о контрактной системе в сфере закупок товаров, работ, услуг для обеспечения государственных и муниципальных нужд. </w:t>
      </w:r>
    </w:p>
    <w:p w14:paraId="282C6422" w14:textId="73EFD888" w:rsidR="000F316D" w:rsidRPr="000F316D" w:rsidRDefault="000F316D" w:rsidP="000F316D">
      <w:pPr>
        <w:spacing w:after="0" w:line="360" w:lineRule="auto"/>
        <w:ind w:firstLine="709"/>
        <w:jc w:val="both"/>
        <w:rPr>
          <w:rFonts w:ascii="Times New Roman" w:eastAsia="Times New Roman" w:hAnsi="Times New Roman"/>
          <w:sz w:val="28"/>
          <w:szCs w:val="28"/>
          <w:lang w:eastAsia="ru-RU"/>
        </w:rPr>
      </w:pPr>
      <w:r w:rsidRPr="000F316D">
        <w:rPr>
          <w:rFonts w:ascii="Times New Roman" w:hAnsi="Times New Roman"/>
          <w:sz w:val="28"/>
          <w:szCs w:val="28"/>
        </w:rPr>
        <w:t xml:space="preserve">За отчетный период было организовано повышение квалификации </w:t>
      </w:r>
      <w:r w:rsidR="009C55F6">
        <w:rPr>
          <w:rFonts w:ascii="Times New Roman" w:hAnsi="Times New Roman"/>
          <w:sz w:val="28"/>
          <w:szCs w:val="28"/>
        </w:rPr>
        <w:br/>
      </w:r>
      <w:r w:rsidR="00520A0B">
        <w:rPr>
          <w:rFonts w:ascii="Times New Roman" w:hAnsi="Times New Roman"/>
          <w:sz w:val="28"/>
          <w:szCs w:val="28"/>
        </w:rPr>
        <w:t>36</w:t>
      </w:r>
      <w:r w:rsidRPr="000F316D">
        <w:rPr>
          <w:rFonts w:ascii="Times New Roman" w:hAnsi="Times New Roman"/>
          <w:sz w:val="28"/>
          <w:szCs w:val="28"/>
        </w:rPr>
        <w:t xml:space="preserve"> государственных служащих Ростехнадзора, осуществляющих лицензирование к</w:t>
      </w:r>
      <w:r w:rsidR="00520A0B">
        <w:rPr>
          <w:rFonts w:ascii="Times New Roman" w:hAnsi="Times New Roman"/>
          <w:sz w:val="28"/>
          <w:szCs w:val="28"/>
        </w:rPr>
        <w:t>онкретных видов деятельности, 22</w:t>
      </w:r>
      <w:r w:rsidRPr="000F316D">
        <w:rPr>
          <w:rFonts w:ascii="Times New Roman" w:hAnsi="Times New Roman"/>
          <w:sz w:val="28"/>
          <w:szCs w:val="28"/>
        </w:rPr>
        <w:t xml:space="preserve"> из них получили дополнительное профессиональное образование по направлению «</w:t>
      </w:r>
      <w:r w:rsidR="00520A0B" w:rsidRPr="00520A0B">
        <w:rPr>
          <w:rFonts w:ascii="Times New Roman" w:hAnsi="Times New Roman"/>
          <w:sz w:val="28"/>
          <w:szCs w:val="28"/>
        </w:rPr>
        <w:t>Правовое регулирование лицензионной деятельности на опасных производственных объектах</w:t>
      </w:r>
      <w:r w:rsidRPr="000F316D">
        <w:rPr>
          <w:rFonts w:ascii="Times New Roman" w:hAnsi="Times New Roman"/>
          <w:sz w:val="28"/>
          <w:szCs w:val="28"/>
        </w:rPr>
        <w:t>».</w:t>
      </w:r>
    </w:p>
    <w:p w14:paraId="4A0A36E8" w14:textId="2A03438F" w:rsidR="000F316D" w:rsidRPr="000F316D" w:rsidRDefault="00520A0B" w:rsidP="000F316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Всего в 2020</w:t>
      </w:r>
      <w:r w:rsidR="000F316D" w:rsidRPr="000F316D">
        <w:rPr>
          <w:rFonts w:ascii="Times New Roman" w:eastAsia="Times New Roman" w:hAnsi="Times New Roman"/>
          <w:sz w:val="28"/>
          <w:szCs w:val="28"/>
          <w:lang w:eastAsia="ru-RU"/>
        </w:rPr>
        <w:t xml:space="preserve"> году дополнительное профессиональное образование получи</w:t>
      </w:r>
      <w:r>
        <w:rPr>
          <w:rFonts w:ascii="Times New Roman" w:eastAsia="Times New Roman" w:hAnsi="Times New Roman"/>
          <w:sz w:val="28"/>
          <w:szCs w:val="28"/>
          <w:lang w:eastAsia="ru-RU"/>
        </w:rPr>
        <w:t>ли 593</w:t>
      </w:r>
      <w:r w:rsidR="000F316D" w:rsidRPr="000F316D">
        <w:rPr>
          <w:rFonts w:ascii="Times New Roman" w:eastAsia="Times New Roman" w:hAnsi="Times New Roman"/>
          <w:sz w:val="28"/>
          <w:szCs w:val="28"/>
          <w:lang w:eastAsia="ru-RU"/>
        </w:rPr>
        <w:t xml:space="preserve"> государственных</w:t>
      </w:r>
      <w:r>
        <w:rPr>
          <w:rFonts w:ascii="Times New Roman" w:eastAsia="Times New Roman" w:hAnsi="Times New Roman"/>
          <w:sz w:val="28"/>
          <w:szCs w:val="28"/>
          <w:lang w:eastAsia="ru-RU"/>
        </w:rPr>
        <w:t xml:space="preserve"> гражданских служащих, из них 38</w:t>
      </w:r>
      <w:r w:rsidR="000F316D" w:rsidRPr="000F316D">
        <w:rPr>
          <w:rFonts w:ascii="Times New Roman" w:eastAsia="Times New Roman" w:hAnsi="Times New Roman"/>
          <w:sz w:val="28"/>
          <w:szCs w:val="28"/>
          <w:lang w:eastAsia="ru-RU"/>
        </w:rPr>
        <w:t xml:space="preserve">% </w:t>
      </w:r>
      <w:r w:rsidR="009C55F6">
        <w:rPr>
          <w:rFonts w:ascii="Times New Roman" w:eastAsia="Times New Roman" w:hAnsi="Times New Roman"/>
          <w:sz w:val="28"/>
          <w:szCs w:val="28"/>
          <w:lang w:eastAsia="ru-RU"/>
        </w:rPr>
        <w:br/>
      </w:r>
      <w:r w:rsidR="000F316D" w:rsidRPr="000F316D">
        <w:rPr>
          <w:rFonts w:ascii="Times New Roman" w:eastAsia="Times New Roman" w:hAnsi="Times New Roman"/>
          <w:sz w:val="28"/>
          <w:szCs w:val="28"/>
          <w:lang w:eastAsia="ru-RU"/>
        </w:rPr>
        <w:t>по отраслевым вопросам контрольно-надзорной деятельности.</w:t>
      </w:r>
    </w:p>
    <w:p w14:paraId="012A74A8" w14:textId="77777777" w:rsidR="00E957F5" w:rsidRDefault="00E957F5" w:rsidP="00A93D6A">
      <w:pPr>
        <w:tabs>
          <w:tab w:val="left" w:pos="1080"/>
        </w:tabs>
        <w:spacing w:after="0" w:line="240" w:lineRule="auto"/>
        <w:ind w:firstLine="720"/>
        <w:jc w:val="both"/>
        <w:rPr>
          <w:rFonts w:ascii="Times New Roman" w:eastAsia="Times New Roman" w:hAnsi="Times New Roman"/>
          <w:b/>
          <w:i/>
          <w:color w:val="000000" w:themeColor="text1"/>
          <w:sz w:val="28"/>
          <w:szCs w:val="20"/>
          <w:lang w:eastAsia="ru-RU"/>
        </w:rPr>
      </w:pPr>
    </w:p>
    <w:p w14:paraId="54C9F931" w14:textId="77777777" w:rsidR="00A93D6A" w:rsidRPr="006102D2" w:rsidRDefault="00A93D6A" w:rsidP="00606BC5">
      <w:pPr>
        <w:tabs>
          <w:tab w:val="left" w:pos="1080"/>
        </w:tabs>
        <w:spacing w:after="0" w:line="240" w:lineRule="auto"/>
        <w:ind w:firstLine="720"/>
        <w:jc w:val="center"/>
        <w:rPr>
          <w:rFonts w:ascii="Times New Roman" w:eastAsia="Times New Roman" w:hAnsi="Times New Roman"/>
          <w:b/>
          <w:i/>
          <w:color w:val="000000" w:themeColor="text1"/>
          <w:sz w:val="28"/>
          <w:szCs w:val="20"/>
          <w:lang w:eastAsia="ru-RU"/>
        </w:rPr>
      </w:pPr>
      <w:r w:rsidRPr="006102D2">
        <w:rPr>
          <w:rFonts w:ascii="Times New Roman" w:eastAsia="Times New Roman" w:hAnsi="Times New Roman"/>
          <w:b/>
          <w:i/>
          <w:color w:val="000000" w:themeColor="text1"/>
          <w:sz w:val="28"/>
          <w:szCs w:val="20"/>
          <w:lang w:eastAsia="ru-RU"/>
        </w:rPr>
        <w:t>2.7. Сведения о способах проведения и показателях методической работы с лицензиатами, направленной на предотвращение ими нарушений лицензионных требований.</w:t>
      </w:r>
    </w:p>
    <w:p w14:paraId="6369B46D" w14:textId="77777777" w:rsidR="00A93D6A" w:rsidRPr="006102D2" w:rsidRDefault="00A93D6A" w:rsidP="00A93D6A">
      <w:pPr>
        <w:tabs>
          <w:tab w:val="left" w:pos="1080"/>
        </w:tabs>
        <w:spacing w:after="0" w:line="360" w:lineRule="auto"/>
        <w:ind w:firstLine="720"/>
        <w:jc w:val="both"/>
        <w:rPr>
          <w:rFonts w:ascii="Times New Roman" w:eastAsia="Times New Roman" w:hAnsi="Times New Roman"/>
          <w:color w:val="000000" w:themeColor="text1"/>
          <w:sz w:val="28"/>
          <w:szCs w:val="20"/>
          <w:lang w:eastAsia="ru-RU"/>
        </w:rPr>
      </w:pPr>
    </w:p>
    <w:p w14:paraId="693BA6EA" w14:textId="77777777" w:rsidR="00A93D6A" w:rsidRPr="006102D2" w:rsidRDefault="00A93D6A" w:rsidP="001E1BBD">
      <w:pPr>
        <w:widowControl w:val="0"/>
        <w:tabs>
          <w:tab w:val="left" w:pos="1080"/>
        </w:tabs>
        <w:spacing w:after="0" w:line="360" w:lineRule="auto"/>
        <w:ind w:firstLine="720"/>
        <w:jc w:val="both"/>
        <w:rPr>
          <w:rFonts w:ascii="Times New Roman" w:eastAsia="Times New Roman" w:hAnsi="Times New Roman"/>
          <w:color w:val="000000" w:themeColor="text1"/>
          <w:sz w:val="28"/>
          <w:szCs w:val="20"/>
          <w:lang w:eastAsia="ru-RU"/>
        </w:rPr>
      </w:pPr>
      <w:r w:rsidRPr="006102D2">
        <w:rPr>
          <w:rFonts w:ascii="Times New Roman" w:eastAsia="Times New Roman" w:hAnsi="Times New Roman"/>
          <w:color w:val="000000" w:themeColor="text1"/>
          <w:sz w:val="28"/>
          <w:szCs w:val="20"/>
          <w:lang w:eastAsia="ru-RU"/>
        </w:rPr>
        <w:t>В современных условиях реформирования системы лицензирования отдельных видов деятельности особая роль отводится проведению методической работы с лицензиатами, направленной на предотвращение нарушений лицензионных требований, предъявляемых к их осуществлению.</w:t>
      </w:r>
    </w:p>
    <w:p w14:paraId="307F5FBC" w14:textId="77777777" w:rsidR="00A93D6A" w:rsidRPr="006102D2" w:rsidRDefault="00A93D6A" w:rsidP="00D53FF8">
      <w:pPr>
        <w:widowControl w:val="0"/>
        <w:tabs>
          <w:tab w:val="left" w:pos="1080"/>
        </w:tabs>
        <w:spacing w:after="0" w:line="360" w:lineRule="auto"/>
        <w:ind w:firstLine="720"/>
        <w:jc w:val="both"/>
        <w:rPr>
          <w:rFonts w:ascii="Times New Roman" w:eastAsia="Times New Roman" w:hAnsi="Times New Roman"/>
          <w:color w:val="000000" w:themeColor="text1"/>
          <w:sz w:val="28"/>
          <w:szCs w:val="20"/>
          <w:lang w:eastAsia="ru-RU"/>
        </w:rPr>
      </w:pPr>
      <w:r w:rsidRPr="006102D2">
        <w:rPr>
          <w:rFonts w:ascii="Times New Roman" w:eastAsia="Times New Roman" w:hAnsi="Times New Roman"/>
          <w:color w:val="000000" w:themeColor="text1"/>
          <w:sz w:val="28"/>
          <w:szCs w:val="20"/>
          <w:lang w:eastAsia="ru-RU"/>
        </w:rPr>
        <w:t>Основная цель методической работы Ростехнадзора – создание условий, способствующих повышению эффективности и качества предоставления государственных услуг по лицензированию отдельных видов деятельности, обеспечение доступности информации о последствиях нарушения лицензионных требований и уровне ответственности за такие нарушения.</w:t>
      </w:r>
    </w:p>
    <w:p w14:paraId="21888B63" w14:textId="77777777" w:rsidR="00A93D6A" w:rsidRPr="006102D2" w:rsidRDefault="00A93D6A" w:rsidP="00CA2A3F">
      <w:pPr>
        <w:widowControl w:val="0"/>
        <w:tabs>
          <w:tab w:val="left" w:pos="1080"/>
        </w:tabs>
        <w:spacing w:after="0" w:line="360" w:lineRule="auto"/>
        <w:ind w:firstLine="720"/>
        <w:jc w:val="both"/>
        <w:rPr>
          <w:rFonts w:ascii="Times New Roman" w:eastAsia="Times New Roman" w:hAnsi="Times New Roman"/>
          <w:color w:val="000000" w:themeColor="text1"/>
          <w:sz w:val="28"/>
          <w:szCs w:val="20"/>
          <w:lang w:eastAsia="ru-RU"/>
        </w:rPr>
      </w:pPr>
      <w:r w:rsidRPr="006102D2">
        <w:rPr>
          <w:rFonts w:ascii="Times New Roman" w:eastAsia="Times New Roman" w:hAnsi="Times New Roman"/>
          <w:color w:val="000000" w:themeColor="text1"/>
          <w:sz w:val="28"/>
          <w:szCs w:val="20"/>
          <w:lang w:eastAsia="ru-RU"/>
        </w:rPr>
        <w:t>В рамках проведения методической работы с лицензиатами Ростехнадзор осуществляет размещение следующей информации на официальном сайте:</w:t>
      </w:r>
    </w:p>
    <w:p w14:paraId="0E581183" w14:textId="77777777" w:rsidR="00A93D6A" w:rsidRPr="006102D2" w:rsidRDefault="00A93D6A" w:rsidP="00CA2A3F">
      <w:pPr>
        <w:widowControl w:val="0"/>
        <w:tabs>
          <w:tab w:val="left" w:pos="1080"/>
        </w:tabs>
        <w:spacing w:after="0" w:line="360" w:lineRule="auto"/>
        <w:ind w:firstLine="720"/>
        <w:jc w:val="both"/>
        <w:rPr>
          <w:rFonts w:ascii="Times New Roman" w:eastAsia="Times New Roman" w:hAnsi="Times New Roman"/>
          <w:color w:val="000000" w:themeColor="text1"/>
          <w:sz w:val="28"/>
          <w:szCs w:val="20"/>
          <w:lang w:eastAsia="ru-RU"/>
        </w:rPr>
      </w:pPr>
      <w:r w:rsidRPr="006102D2">
        <w:rPr>
          <w:rFonts w:ascii="Times New Roman" w:eastAsia="Times New Roman" w:hAnsi="Times New Roman"/>
          <w:color w:val="000000" w:themeColor="text1"/>
          <w:sz w:val="28"/>
          <w:szCs w:val="20"/>
          <w:lang w:eastAsia="ru-RU"/>
        </w:rPr>
        <w:lastRenderedPageBreak/>
        <w:t>- нормативные правовые акты, регламентирующие требовани</w:t>
      </w:r>
      <w:r w:rsidR="006102D2">
        <w:rPr>
          <w:rFonts w:ascii="Times New Roman" w:eastAsia="Times New Roman" w:hAnsi="Times New Roman"/>
          <w:color w:val="000000" w:themeColor="text1"/>
          <w:sz w:val="28"/>
          <w:szCs w:val="20"/>
          <w:lang w:eastAsia="ru-RU"/>
        </w:rPr>
        <w:t>я</w:t>
      </w:r>
      <w:r w:rsidR="006102D2">
        <w:rPr>
          <w:rFonts w:ascii="Times New Roman" w:eastAsia="Times New Roman" w:hAnsi="Times New Roman"/>
          <w:color w:val="000000" w:themeColor="text1"/>
          <w:sz w:val="28"/>
          <w:szCs w:val="20"/>
          <w:lang w:eastAsia="ru-RU"/>
        </w:rPr>
        <w:br/>
      </w:r>
      <w:r w:rsidRPr="006102D2">
        <w:rPr>
          <w:rFonts w:ascii="Times New Roman" w:eastAsia="Times New Roman" w:hAnsi="Times New Roman"/>
          <w:color w:val="000000" w:themeColor="text1"/>
          <w:sz w:val="28"/>
          <w:szCs w:val="20"/>
          <w:lang w:eastAsia="ru-RU"/>
        </w:rPr>
        <w:t xml:space="preserve">к осуществлению </w:t>
      </w:r>
      <w:r w:rsidR="006B2D11" w:rsidRPr="006102D2">
        <w:rPr>
          <w:rFonts w:ascii="Times New Roman" w:eastAsia="Times New Roman" w:hAnsi="Times New Roman"/>
          <w:color w:val="000000" w:themeColor="text1"/>
          <w:sz w:val="28"/>
          <w:szCs w:val="20"/>
          <w:lang w:eastAsia="ru-RU"/>
        </w:rPr>
        <w:t>конкретного</w:t>
      </w:r>
      <w:r w:rsidRPr="006102D2">
        <w:rPr>
          <w:rFonts w:ascii="Times New Roman" w:eastAsia="Times New Roman" w:hAnsi="Times New Roman"/>
          <w:color w:val="000000" w:themeColor="text1"/>
          <w:sz w:val="28"/>
          <w:szCs w:val="20"/>
          <w:lang w:eastAsia="ru-RU"/>
        </w:rPr>
        <w:t xml:space="preserve"> вида деятельности;</w:t>
      </w:r>
    </w:p>
    <w:p w14:paraId="63A47913" w14:textId="15F1866A" w:rsidR="00A93D6A" w:rsidRPr="006102D2" w:rsidRDefault="00A93D6A" w:rsidP="00A93D6A">
      <w:pPr>
        <w:tabs>
          <w:tab w:val="left" w:pos="1080"/>
        </w:tabs>
        <w:spacing w:after="0" w:line="360" w:lineRule="auto"/>
        <w:ind w:firstLine="720"/>
        <w:jc w:val="both"/>
        <w:rPr>
          <w:rFonts w:ascii="Times New Roman" w:eastAsia="Times New Roman" w:hAnsi="Times New Roman"/>
          <w:color w:val="000000" w:themeColor="text1"/>
          <w:sz w:val="28"/>
          <w:szCs w:val="20"/>
          <w:lang w:eastAsia="ru-RU"/>
        </w:rPr>
      </w:pPr>
      <w:r w:rsidRPr="006102D2">
        <w:rPr>
          <w:rFonts w:ascii="Times New Roman" w:eastAsia="Times New Roman" w:hAnsi="Times New Roman"/>
          <w:color w:val="000000" w:themeColor="text1"/>
          <w:sz w:val="28"/>
          <w:szCs w:val="20"/>
          <w:lang w:eastAsia="ru-RU"/>
        </w:rPr>
        <w:t>- сведения об изменени</w:t>
      </w:r>
      <w:r w:rsidR="006B2D11" w:rsidRPr="006102D2">
        <w:rPr>
          <w:rFonts w:ascii="Times New Roman" w:eastAsia="Times New Roman" w:hAnsi="Times New Roman"/>
          <w:color w:val="000000" w:themeColor="text1"/>
          <w:sz w:val="28"/>
          <w:szCs w:val="20"/>
          <w:lang w:eastAsia="ru-RU"/>
        </w:rPr>
        <w:t>ях</w:t>
      </w:r>
      <w:r w:rsidRPr="006102D2">
        <w:rPr>
          <w:rFonts w:ascii="Times New Roman" w:eastAsia="Times New Roman" w:hAnsi="Times New Roman"/>
          <w:color w:val="000000" w:themeColor="text1"/>
          <w:sz w:val="28"/>
          <w:szCs w:val="20"/>
          <w:lang w:eastAsia="ru-RU"/>
        </w:rPr>
        <w:t xml:space="preserve"> законодательства в области </w:t>
      </w:r>
      <w:r w:rsidR="006B2D11" w:rsidRPr="006102D2">
        <w:rPr>
          <w:rFonts w:ascii="Times New Roman" w:eastAsia="Times New Roman" w:hAnsi="Times New Roman"/>
          <w:color w:val="000000" w:themeColor="text1"/>
          <w:sz w:val="28"/>
          <w:szCs w:val="20"/>
          <w:lang w:eastAsia="ru-RU"/>
        </w:rPr>
        <w:t>лицензирования отдельных видов деятельности и в области использования атомной энергии</w:t>
      </w:r>
      <w:r w:rsidRPr="006102D2">
        <w:rPr>
          <w:rFonts w:ascii="Times New Roman" w:eastAsia="Times New Roman" w:hAnsi="Times New Roman"/>
          <w:color w:val="000000" w:themeColor="text1"/>
          <w:sz w:val="28"/>
          <w:szCs w:val="20"/>
          <w:lang w:eastAsia="ru-RU"/>
        </w:rPr>
        <w:t>;</w:t>
      </w:r>
    </w:p>
    <w:p w14:paraId="37C5A75E" w14:textId="77777777" w:rsidR="00A93D6A" w:rsidRPr="006102D2" w:rsidRDefault="00A93D6A" w:rsidP="00A93D6A">
      <w:pPr>
        <w:tabs>
          <w:tab w:val="left" w:pos="1080"/>
        </w:tabs>
        <w:spacing w:after="0" w:line="360" w:lineRule="auto"/>
        <w:ind w:firstLine="720"/>
        <w:jc w:val="both"/>
        <w:rPr>
          <w:rFonts w:ascii="Times New Roman" w:eastAsia="Times New Roman" w:hAnsi="Times New Roman"/>
          <w:color w:val="000000" w:themeColor="text1"/>
          <w:sz w:val="28"/>
          <w:szCs w:val="20"/>
          <w:lang w:eastAsia="ru-RU"/>
        </w:rPr>
      </w:pPr>
      <w:r w:rsidRPr="006102D2">
        <w:rPr>
          <w:rFonts w:ascii="Times New Roman" w:eastAsia="Times New Roman" w:hAnsi="Times New Roman"/>
          <w:color w:val="000000" w:themeColor="text1"/>
          <w:sz w:val="28"/>
          <w:szCs w:val="20"/>
          <w:lang w:eastAsia="ru-RU"/>
        </w:rPr>
        <w:t>- сведения об авариях и и</w:t>
      </w:r>
      <w:r w:rsidR="006B2D11" w:rsidRPr="006102D2">
        <w:rPr>
          <w:rFonts w:ascii="Times New Roman" w:eastAsia="Times New Roman" w:hAnsi="Times New Roman"/>
          <w:color w:val="000000" w:themeColor="text1"/>
          <w:sz w:val="28"/>
          <w:szCs w:val="20"/>
          <w:lang w:eastAsia="ru-RU"/>
        </w:rPr>
        <w:t>нцидентах на опасных производственных объектах и объектах атомной энергетики</w:t>
      </w:r>
      <w:r w:rsidRPr="006102D2">
        <w:rPr>
          <w:rFonts w:ascii="Times New Roman" w:eastAsia="Times New Roman" w:hAnsi="Times New Roman"/>
          <w:color w:val="000000" w:themeColor="text1"/>
          <w:sz w:val="28"/>
          <w:szCs w:val="20"/>
          <w:lang w:eastAsia="ru-RU"/>
        </w:rPr>
        <w:t>;</w:t>
      </w:r>
    </w:p>
    <w:p w14:paraId="34B29658" w14:textId="77777777" w:rsidR="00D53FF8" w:rsidRPr="006102D2" w:rsidRDefault="00A93D6A" w:rsidP="00D53FF8">
      <w:pPr>
        <w:tabs>
          <w:tab w:val="left" w:pos="1080"/>
        </w:tabs>
        <w:spacing w:after="0" w:line="360" w:lineRule="auto"/>
        <w:ind w:firstLine="720"/>
        <w:jc w:val="both"/>
        <w:rPr>
          <w:rFonts w:ascii="Times New Roman" w:eastAsia="Times New Roman" w:hAnsi="Times New Roman"/>
          <w:color w:val="000000" w:themeColor="text1"/>
          <w:sz w:val="28"/>
          <w:szCs w:val="20"/>
          <w:lang w:eastAsia="ru-RU"/>
        </w:rPr>
      </w:pPr>
      <w:r w:rsidRPr="006102D2">
        <w:rPr>
          <w:rFonts w:ascii="Times New Roman" w:eastAsia="Times New Roman" w:hAnsi="Times New Roman"/>
          <w:color w:val="000000" w:themeColor="text1"/>
          <w:sz w:val="28"/>
          <w:szCs w:val="20"/>
          <w:lang w:eastAsia="ru-RU"/>
        </w:rPr>
        <w:t xml:space="preserve">- ответы на часто задаваемые вопросы в области осуществления </w:t>
      </w:r>
      <w:r w:rsidR="005313A6" w:rsidRPr="006102D2">
        <w:rPr>
          <w:rFonts w:ascii="Times New Roman" w:eastAsia="Times New Roman" w:hAnsi="Times New Roman"/>
          <w:color w:val="000000" w:themeColor="text1"/>
          <w:sz w:val="28"/>
          <w:szCs w:val="20"/>
          <w:lang w:eastAsia="ru-RU"/>
        </w:rPr>
        <w:t>лицензирования конкретных видов деятельности и деятельности в области использования атомной энергии</w:t>
      </w:r>
      <w:r w:rsidR="00D53FF8" w:rsidRPr="006102D2">
        <w:rPr>
          <w:rFonts w:ascii="Times New Roman" w:eastAsia="Times New Roman" w:hAnsi="Times New Roman"/>
          <w:color w:val="000000" w:themeColor="text1"/>
          <w:sz w:val="28"/>
          <w:szCs w:val="20"/>
          <w:lang w:eastAsia="ru-RU"/>
        </w:rPr>
        <w:t>.</w:t>
      </w:r>
    </w:p>
    <w:p w14:paraId="7132614B" w14:textId="77777777" w:rsidR="00D53FF8" w:rsidRPr="00A95EA6" w:rsidRDefault="00D53FF8" w:rsidP="00A95EA6">
      <w:pPr>
        <w:spacing w:after="0" w:line="240" w:lineRule="auto"/>
        <w:rPr>
          <w:rFonts w:ascii="Times New Roman" w:eastAsia="Times New Roman" w:hAnsi="Times New Roman"/>
          <w:sz w:val="32"/>
          <w:szCs w:val="32"/>
          <w:lang w:eastAsia="ru-RU"/>
        </w:rPr>
      </w:pPr>
    </w:p>
    <w:p w14:paraId="34CB7DF9" w14:textId="77777777" w:rsidR="00A95EA6" w:rsidRPr="00A95EA6" w:rsidRDefault="00A95EA6" w:rsidP="00A95EA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sz w:val="32"/>
          <w:szCs w:val="32"/>
          <w:lang w:eastAsia="ru-RU"/>
        </w:rPr>
      </w:pPr>
      <w:r w:rsidRPr="00A95EA6">
        <w:rPr>
          <w:rFonts w:ascii="Times New Roman" w:eastAsia="Times New Roman" w:hAnsi="Times New Roman"/>
          <w:sz w:val="32"/>
          <w:szCs w:val="32"/>
          <w:lang w:eastAsia="ru-RU"/>
        </w:rPr>
        <w:t>Раздел 3.</w:t>
      </w:r>
    </w:p>
    <w:p w14:paraId="7DAC7984" w14:textId="77777777" w:rsidR="00A95EA6" w:rsidRPr="00A95EA6" w:rsidRDefault="00A95EA6" w:rsidP="00A95EA6">
      <w:pPr>
        <w:spacing w:after="0" w:line="240" w:lineRule="auto"/>
        <w:rPr>
          <w:rFonts w:ascii="Times New Roman" w:eastAsia="Times New Roman" w:hAnsi="Times New Roman"/>
          <w:sz w:val="32"/>
          <w:szCs w:val="32"/>
          <w:lang w:eastAsia="ru-RU"/>
        </w:rPr>
      </w:pPr>
    </w:p>
    <w:p w14:paraId="5CBEC8C5" w14:textId="76429B37" w:rsidR="001E1BBD" w:rsidRDefault="001E1BBD" w:rsidP="001E1BBD">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3. </w:t>
      </w:r>
      <w:r w:rsidRPr="00A9280E">
        <w:rPr>
          <w:rFonts w:ascii="Times New Roman" w:hAnsi="Times New Roman"/>
          <w:b/>
          <w:sz w:val="28"/>
          <w:szCs w:val="28"/>
        </w:rPr>
        <w:t xml:space="preserve">Организация деятельности по контролю за осуществлением переданных субъектам Российской Федерации полномочий </w:t>
      </w:r>
      <w:r w:rsidR="0017451F">
        <w:rPr>
          <w:rFonts w:ascii="Times New Roman" w:hAnsi="Times New Roman"/>
          <w:b/>
          <w:sz w:val="28"/>
          <w:szCs w:val="28"/>
        </w:rPr>
        <w:br/>
      </w:r>
      <w:r w:rsidRPr="00A9280E">
        <w:rPr>
          <w:rFonts w:ascii="Times New Roman" w:hAnsi="Times New Roman"/>
          <w:b/>
          <w:sz w:val="28"/>
          <w:szCs w:val="28"/>
        </w:rPr>
        <w:t>по лицензированию</w:t>
      </w:r>
    </w:p>
    <w:p w14:paraId="1E29054F" w14:textId="77777777" w:rsidR="001E1BBD" w:rsidRDefault="001E1BBD" w:rsidP="001E1BBD">
      <w:pPr>
        <w:widowControl w:val="0"/>
        <w:spacing w:after="0" w:line="240" w:lineRule="auto"/>
        <w:rPr>
          <w:rFonts w:ascii="Times New Roman" w:hAnsi="Times New Roman"/>
          <w:b/>
          <w:sz w:val="28"/>
          <w:szCs w:val="28"/>
        </w:rPr>
      </w:pPr>
    </w:p>
    <w:p w14:paraId="26BD7613" w14:textId="77777777" w:rsidR="00D53FF8" w:rsidRPr="001E1BBD" w:rsidRDefault="001E1BBD" w:rsidP="00A31043">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Ростехнадзор не осуществлял передачу полномочий по предоставлению государственной услуги по лицензированию отдельных видов деятельности субъектам Российской Федерации.</w:t>
      </w:r>
    </w:p>
    <w:p w14:paraId="275193AA" w14:textId="77777777" w:rsidR="00457052" w:rsidRPr="00A95EA6" w:rsidRDefault="00457052" w:rsidP="00A95EA6">
      <w:pPr>
        <w:spacing w:after="0" w:line="240" w:lineRule="auto"/>
        <w:rPr>
          <w:rFonts w:ascii="Times New Roman" w:eastAsia="Times New Roman" w:hAnsi="Times New Roman"/>
          <w:sz w:val="32"/>
          <w:szCs w:val="32"/>
          <w:lang w:eastAsia="ru-RU"/>
        </w:rPr>
      </w:pPr>
    </w:p>
    <w:p w14:paraId="7F9A9654" w14:textId="77777777" w:rsidR="00A95EA6" w:rsidRPr="00A95EA6" w:rsidRDefault="00A95EA6" w:rsidP="00A95EA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sz w:val="32"/>
          <w:szCs w:val="32"/>
          <w:lang w:eastAsia="ru-RU"/>
        </w:rPr>
      </w:pPr>
      <w:r w:rsidRPr="00A95EA6">
        <w:rPr>
          <w:rFonts w:ascii="Times New Roman" w:eastAsia="Times New Roman" w:hAnsi="Times New Roman"/>
          <w:sz w:val="32"/>
          <w:szCs w:val="32"/>
          <w:lang w:eastAsia="ru-RU"/>
        </w:rPr>
        <w:t>Раздел 4.</w:t>
      </w:r>
    </w:p>
    <w:p w14:paraId="68860FD8" w14:textId="77777777" w:rsidR="000C6639" w:rsidRDefault="000C6639" w:rsidP="00C0397C">
      <w:pPr>
        <w:spacing w:after="0" w:line="240" w:lineRule="auto"/>
        <w:rPr>
          <w:rFonts w:ascii="Times New Roman" w:hAnsi="Times New Roman"/>
          <w:b/>
          <w:sz w:val="28"/>
          <w:szCs w:val="28"/>
        </w:rPr>
      </w:pPr>
    </w:p>
    <w:p w14:paraId="7A1AD112" w14:textId="77777777" w:rsidR="00CA2A3F" w:rsidRDefault="00CA2A3F" w:rsidP="00C0397C">
      <w:pPr>
        <w:spacing w:after="0" w:line="240" w:lineRule="auto"/>
        <w:rPr>
          <w:rFonts w:ascii="Times New Roman" w:hAnsi="Times New Roman"/>
          <w:b/>
          <w:sz w:val="28"/>
          <w:szCs w:val="28"/>
        </w:rPr>
      </w:pPr>
    </w:p>
    <w:p w14:paraId="71D38630" w14:textId="77777777" w:rsidR="000C6639" w:rsidRDefault="00107C15" w:rsidP="00A31043">
      <w:pPr>
        <w:spacing w:after="0" w:line="240" w:lineRule="auto"/>
        <w:jc w:val="center"/>
        <w:rPr>
          <w:rFonts w:ascii="Times New Roman" w:hAnsi="Times New Roman"/>
          <w:b/>
          <w:sz w:val="28"/>
          <w:szCs w:val="28"/>
        </w:rPr>
      </w:pPr>
      <w:r>
        <w:rPr>
          <w:rFonts w:ascii="Times New Roman" w:hAnsi="Times New Roman"/>
          <w:b/>
          <w:sz w:val="28"/>
          <w:szCs w:val="28"/>
        </w:rPr>
        <w:t xml:space="preserve">4. </w:t>
      </w:r>
      <w:r w:rsidRPr="00A9280E">
        <w:rPr>
          <w:rFonts w:ascii="Times New Roman" w:hAnsi="Times New Roman"/>
          <w:b/>
          <w:sz w:val="28"/>
          <w:szCs w:val="28"/>
        </w:rPr>
        <w:t xml:space="preserve">Анализ и оценка эффективности лицензирования </w:t>
      </w:r>
      <w:r w:rsidR="00830C1A">
        <w:rPr>
          <w:rFonts w:ascii="Times New Roman" w:hAnsi="Times New Roman"/>
          <w:b/>
          <w:sz w:val="28"/>
          <w:szCs w:val="28"/>
        </w:rPr>
        <w:t>конкретных</w:t>
      </w:r>
      <w:r w:rsidR="00A31043">
        <w:rPr>
          <w:rFonts w:ascii="Times New Roman" w:hAnsi="Times New Roman"/>
          <w:b/>
          <w:sz w:val="28"/>
          <w:szCs w:val="28"/>
        </w:rPr>
        <w:t xml:space="preserve"> видов деятельности</w:t>
      </w:r>
    </w:p>
    <w:p w14:paraId="5ACFD9F2" w14:textId="77777777" w:rsidR="00A31043" w:rsidRDefault="00A31043" w:rsidP="00C0397C">
      <w:pPr>
        <w:spacing w:after="0" w:line="240" w:lineRule="auto"/>
        <w:rPr>
          <w:rFonts w:ascii="Times New Roman" w:hAnsi="Times New Roman"/>
          <w:b/>
          <w:sz w:val="28"/>
          <w:szCs w:val="28"/>
        </w:rPr>
      </w:pPr>
    </w:p>
    <w:p w14:paraId="72E8F227" w14:textId="77777777" w:rsidR="00107C15" w:rsidRPr="00CE077B" w:rsidRDefault="00107C15" w:rsidP="00107C15">
      <w:pPr>
        <w:spacing w:after="0" w:line="240" w:lineRule="auto"/>
        <w:jc w:val="center"/>
        <w:rPr>
          <w:rFonts w:ascii="Times New Roman" w:hAnsi="Times New Roman"/>
          <w:b/>
          <w:sz w:val="28"/>
          <w:szCs w:val="28"/>
        </w:rPr>
      </w:pPr>
      <w:r w:rsidRPr="00CE077B">
        <w:rPr>
          <w:rFonts w:ascii="Times New Roman" w:hAnsi="Times New Roman"/>
          <w:b/>
          <w:sz w:val="28"/>
          <w:szCs w:val="28"/>
        </w:rPr>
        <w:t xml:space="preserve">4.1.  </w:t>
      </w:r>
      <w:r w:rsidR="00FE7FE2" w:rsidRPr="00CE077B">
        <w:rPr>
          <w:rFonts w:ascii="Times New Roman" w:hAnsi="Times New Roman"/>
          <w:b/>
          <w:sz w:val="28"/>
          <w:szCs w:val="28"/>
        </w:rPr>
        <w:t>Лицензирование д</w:t>
      </w:r>
      <w:r w:rsidRPr="00CE077B">
        <w:rPr>
          <w:rFonts w:ascii="Times New Roman" w:hAnsi="Times New Roman"/>
          <w:b/>
          <w:sz w:val="28"/>
          <w:szCs w:val="28"/>
        </w:rPr>
        <w:t>еятельност</w:t>
      </w:r>
      <w:r w:rsidR="00FE7FE2" w:rsidRPr="00CE077B">
        <w:rPr>
          <w:rFonts w:ascii="Times New Roman" w:hAnsi="Times New Roman"/>
          <w:b/>
          <w:sz w:val="28"/>
          <w:szCs w:val="28"/>
        </w:rPr>
        <w:t>и</w:t>
      </w:r>
      <w:r w:rsidRPr="00CE077B">
        <w:rPr>
          <w:rFonts w:ascii="Times New Roman" w:hAnsi="Times New Roman"/>
          <w:b/>
          <w:sz w:val="28"/>
          <w:szCs w:val="28"/>
        </w:rPr>
        <w:t xml:space="preserve"> по проведению экспертизы промышленной безопасности</w:t>
      </w:r>
    </w:p>
    <w:p w14:paraId="6D9EA8D1" w14:textId="77777777" w:rsidR="00A31043" w:rsidRDefault="00A31043" w:rsidP="00C0397C">
      <w:pPr>
        <w:spacing w:after="0" w:line="240" w:lineRule="auto"/>
        <w:rPr>
          <w:rFonts w:ascii="Times New Roman" w:hAnsi="Times New Roman"/>
          <w:b/>
          <w:i/>
          <w:sz w:val="28"/>
          <w:szCs w:val="28"/>
        </w:rPr>
      </w:pPr>
    </w:p>
    <w:p w14:paraId="7ABF546E" w14:textId="24CE837F" w:rsidR="00830C1A" w:rsidRPr="00254637" w:rsidRDefault="00830C1A" w:rsidP="00107C15">
      <w:pPr>
        <w:spacing w:after="0" w:line="240" w:lineRule="auto"/>
        <w:jc w:val="center"/>
        <w:rPr>
          <w:rFonts w:ascii="Times New Roman" w:hAnsi="Times New Roman"/>
          <w:b/>
          <w:i/>
          <w:sz w:val="28"/>
          <w:szCs w:val="28"/>
        </w:rPr>
      </w:pPr>
      <w:r w:rsidRPr="00254637">
        <w:rPr>
          <w:rFonts w:ascii="Times New Roman" w:hAnsi="Times New Roman"/>
          <w:b/>
          <w:i/>
          <w:sz w:val="28"/>
          <w:szCs w:val="28"/>
        </w:rPr>
        <w:t xml:space="preserve">4.1.1. Показатели эффективности лицензирования деятельности </w:t>
      </w:r>
      <w:r w:rsidR="00550EE9">
        <w:rPr>
          <w:rFonts w:ascii="Times New Roman" w:hAnsi="Times New Roman"/>
          <w:b/>
          <w:i/>
          <w:sz w:val="28"/>
          <w:szCs w:val="28"/>
        </w:rPr>
        <w:br/>
      </w:r>
      <w:r w:rsidRPr="00254637">
        <w:rPr>
          <w:rFonts w:ascii="Times New Roman" w:hAnsi="Times New Roman"/>
          <w:b/>
          <w:i/>
          <w:sz w:val="28"/>
          <w:szCs w:val="28"/>
        </w:rPr>
        <w:t>по проведению экспертизы промышленной безопасности</w:t>
      </w:r>
    </w:p>
    <w:p w14:paraId="2197783B" w14:textId="77777777" w:rsidR="00550EE9" w:rsidRDefault="00550EE9" w:rsidP="00107C15">
      <w:pPr>
        <w:spacing w:after="0" w:line="240" w:lineRule="auto"/>
        <w:jc w:val="center"/>
        <w:rPr>
          <w:rFonts w:ascii="Times New Roman" w:eastAsia="Times New Roman" w:hAnsi="Times New Roman"/>
          <w:sz w:val="32"/>
          <w:szCs w:val="32"/>
          <w:lang w:eastAsia="ru-RU"/>
        </w:rPr>
      </w:pPr>
    </w:p>
    <w:p w14:paraId="747A6F24" w14:textId="77777777" w:rsidR="00550EE9" w:rsidRDefault="00107C15" w:rsidP="00107C15">
      <w:pPr>
        <w:spacing w:after="0" w:line="240" w:lineRule="auto"/>
        <w:jc w:val="center"/>
        <w:rPr>
          <w:rFonts w:ascii="Times New Roman" w:hAnsi="Times New Roman"/>
          <w:b/>
          <w:sz w:val="28"/>
          <w:szCs w:val="28"/>
        </w:rPr>
      </w:pPr>
      <w:r w:rsidRPr="00055630">
        <w:rPr>
          <w:rFonts w:ascii="Times New Roman" w:hAnsi="Times New Roman"/>
          <w:b/>
          <w:sz w:val="28"/>
          <w:szCs w:val="28"/>
        </w:rPr>
        <w:t>Доля обращений и (или) заявлений о предоставлении, переоформлении, продлении ср</w:t>
      </w:r>
      <w:r>
        <w:rPr>
          <w:rFonts w:ascii="Times New Roman" w:hAnsi="Times New Roman"/>
          <w:b/>
          <w:sz w:val="28"/>
          <w:szCs w:val="28"/>
        </w:rPr>
        <w:t>ока действия лицензии (в случае</w:t>
      </w:r>
      <w:r w:rsidRPr="00055630">
        <w:rPr>
          <w:rFonts w:ascii="Times New Roman" w:hAnsi="Times New Roman"/>
          <w:b/>
          <w:sz w:val="28"/>
          <w:szCs w:val="28"/>
        </w:rPr>
        <w:t xml:space="preserve"> если продление срока действия лицензии предусмотрено законодательством Российской </w:t>
      </w:r>
      <w:r w:rsidRPr="00055630">
        <w:rPr>
          <w:rFonts w:ascii="Times New Roman" w:hAnsi="Times New Roman"/>
          <w:b/>
          <w:sz w:val="28"/>
          <w:szCs w:val="28"/>
        </w:rPr>
        <w:lastRenderedPageBreak/>
        <w:t xml:space="preserve">Федерации), прекращении действия лицензии, о выдаче дубликата, копии лицензии, полученных лицензирующим органом в электронной форме </w:t>
      </w:r>
    </w:p>
    <w:p w14:paraId="22571E0B" w14:textId="1806B85C" w:rsidR="00107C15" w:rsidRDefault="00107C15" w:rsidP="00107C15">
      <w:pPr>
        <w:spacing w:after="0" w:line="240" w:lineRule="auto"/>
        <w:jc w:val="center"/>
        <w:rPr>
          <w:rFonts w:ascii="Times New Roman" w:hAnsi="Times New Roman"/>
          <w:b/>
          <w:sz w:val="28"/>
          <w:szCs w:val="28"/>
        </w:rPr>
      </w:pPr>
      <w:r w:rsidRPr="00055630">
        <w:rPr>
          <w:rFonts w:ascii="Times New Roman" w:hAnsi="Times New Roman"/>
          <w:b/>
          <w:sz w:val="28"/>
          <w:szCs w:val="28"/>
        </w:rPr>
        <w:t>(в процентах от общего числа обращений и (или) заявлений соответственно)</w:t>
      </w:r>
    </w:p>
    <w:p w14:paraId="0328409A" w14:textId="77777777" w:rsidR="00107C15" w:rsidRPr="00C0397C" w:rsidRDefault="00107C15" w:rsidP="00107C15">
      <w:pPr>
        <w:spacing w:after="0" w:line="240" w:lineRule="auto"/>
        <w:jc w:val="center"/>
        <w:rPr>
          <w:rFonts w:ascii="Times New Roman" w:hAnsi="Times New Roman"/>
          <w:b/>
          <w:sz w:val="16"/>
          <w:szCs w:val="16"/>
        </w:rPr>
      </w:pPr>
    </w:p>
    <w:p w14:paraId="3A42F4B1" w14:textId="77777777" w:rsidR="00107C15" w:rsidRPr="00055630" w:rsidRDefault="00107C15" w:rsidP="00107C15">
      <w:pPr>
        <w:spacing w:after="0" w:line="240" w:lineRule="auto"/>
        <w:jc w:val="center"/>
        <w:rPr>
          <w:rFonts w:ascii="Times New Roman" w:hAnsi="Times New Roman"/>
          <w:b/>
          <w:sz w:val="28"/>
          <w:szCs w:val="28"/>
        </w:rPr>
      </w:pPr>
    </w:p>
    <w:p w14:paraId="35B1EC3E" w14:textId="15B0C4E4" w:rsidR="003D28E5" w:rsidRDefault="00727C47" w:rsidP="000136C3">
      <w:pPr>
        <w:spacing w:after="0" w:line="360" w:lineRule="auto"/>
        <w:ind w:firstLine="709"/>
        <w:jc w:val="both"/>
        <w:rPr>
          <w:rFonts w:ascii="Times New Roman" w:hAnsi="Times New Roman"/>
          <w:sz w:val="28"/>
          <w:szCs w:val="28"/>
        </w:rPr>
      </w:pPr>
      <w:r>
        <w:rPr>
          <w:rFonts w:ascii="Times New Roman" w:hAnsi="Times New Roman"/>
          <w:sz w:val="28"/>
          <w:szCs w:val="28"/>
        </w:rPr>
        <w:t>В 20</w:t>
      </w:r>
      <w:r w:rsidR="00550EE9">
        <w:rPr>
          <w:rFonts w:ascii="Times New Roman" w:hAnsi="Times New Roman"/>
          <w:sz w:val="28"/>
          <w:szCs w:val="28"/>
        </w:rPr>
        <w:t>20</w:t>
      </w:r>
      <w:r>
        <w:rPr>
          <w:rFonts w:ascii="Times New Roman" w:hAnsi="Times New Roman"/>
          <w:sz w:val="28"/>
          <w:szCs w:val="28"/>
        </w:rPr>
        <w:t xml:space="preserve"> году через </w:t>
      </w:r>
      <w:r w:rsidR="006D7F1B">
        <w:rPr>
          <w:rFonts w:ascii="Times New Roman" w:hAnsi="Times New Roman"/>
          <w:sz w:val="28"/>
          <w:szCs w:val="28"/>
        </w:rPr>
        <w:t>ЕПГУ</w:t>
      </w:r>
      <w:r>
        <w:rPr>
          <w:rFonts w:ascii="Times New Roman" w:hAnsi="Times New Roman"/>
          <w:sz w:val="28"/>
          <w:szCs w:val="28"/>
        </w:rPr>
        <w:t xml:space="preserve"> поступило </w:t>
      </w:r>
      <w:r w:rsidR="00550EE9">
        <w:rPr>
          <w:rFonts w:ascii="Times New Roman" w:hAnsi="Times New Roman"/>
          <w:sz w:val="28"/>
          <w:szCs w:val="28"/>
        </w:rPr>
        <w:t>5</w:t>
      </w:r>
      <w:r>
        <w:rPr>
          <w:rFonts w:ascii="Times New Roman" w:hAnsi="Times New Roman"/>
          <w:sz w:val="28"/>
          <w:szCs w:val="28"/>
        </w:rPr>
        <w:t xml:space="preserve"> заявлений о</w:t>
      </w:r>
      <w:r w:rsidR="008A4DF3">
        <w:rPr>
          <w:rFonts w:ascii="Times New Roman" w:hAnsi="Times New Roman"/>
          <w:sz w:val="28"/>
          <w:szCs w:val="28"/>
        </w:rPr>
        <w:t xml:space="preserve"> предоставлении,</w:t>
      </w:r>
      <w:r>
        <w:rPr>
          <w:rFonts w:ascii="Times New Roman" w:hAnsi="Times New Roman"/>
          <w:sz w:val="28"/>
          <w:szCs w:val="28"/>
        </w:rPr>
        <w:t xml:space="preserve"> переоформлении</w:t>
      </w:r>
      <w:r w:rsidR="00FC5C0F">
        <w:rPr>
          <w:rFonts w:ascii="Times New Roman" w:hAnsi="Times New Roman"/>
          <w:sz w:val="28"/>
          <w:szCs w:val="28"/>
        </w:rPr>
        <w:t xml:space="preserve"> и прекращении действия</w:t>
      </w:r>
      <w:r>
        <w:rPr>
          <w:rFonts w:ascii="Times New Roman" w:hAnsi="Times New Roman"/>
          <w:sz w:val="28"/>
          <w:szCs w:val="28"/>
        </w:rPr>
        <w:t xml:space="preserve"> лицензии на осуществление деятельности по проведению экспер</w:t>
      </w:r>
      <w:r w:rsidR="00D55937">
        <w:rPr>
          <w:rFonts w:ascii="Times New Roman" w:hAnsi="Times New Roman"/>
          <w:sz w:val="28"/>
          <w:szCs w:val="28"/>
        </w:rPr>
        <w:t xml:space="preserve">тизы промышленной безопасности </w:t>
      </w:r>
      <w:r w:rsidR="00550EE9">
        <w:rPr>
          <w:rFonts w:ascii="Times New Roman" w:hAnsi="Times New Roman"/>
          <w:sz w:val="28"/>
          <w:szCs w:val="28"/>
        </w:rPr>
        <w:br/>
      </w:r>
      <w:r>
        <w:rPr>
          <w:rFonts w:ascii="Times New Roman" w:hAnsi="Times New Roman"/>
          <w:sz w:val="28"/>
          <w:szCs w:val="28"/>
        </w:rPr>
        <w:t>в электронной форме (</w:t>
      </w:r>
      <w:r w:rsidR="000C5866">
        <w:rPr>
          <w:rFonts w:ascii="Times New Roman" w:hAnsi="Times New Roman"/>
          <w:sz w:val="28"/>
          <w:szCs w:val="28"/>
        </w:rPr>
        <w:t>0</w:t>
      </w:r>
      <w:r w:rsidR="008A4DF3">
        <w:rPr>
          <w:rFonts w:ascii="Times New Roman" w:hAnsi="Times New Roman"/>
          <w:sz w:val="28"/>
          <w:szCs w:val="28"/>
        </w:rPr>
        <w:t>,</w:t>
      </w:r>
      <w:r w:rsidR="009451C1">
        <w:rPr>
          <w:rFonts w:ascii="Times New Roman" w:hAnsi="Times New Roman"/>
          <w:sz w:val="28"/>
          <w:szCs w:val="28"/>
        </w:rPr>
        <w:t>7</w:t>
      </w:r>
      <w:r>
        <w:rPr>
          <w:rFonts w:ascii="Times New Roman" w:hAnsi="Times New Roman"/>
          <w:sz w:val="28"/>
          <w:szCs w:val="28"/>
        </w:rPr>
        <w:t xml:space="preserve"> %). </w:t>
      </w:r>
      <w:r w:rsidR="00263807">
        <w:rPr>
          <w:rFonts w:ascii="Times New Roman" w:hAnsi="Times New Roman"/>
          <w:sz w:val="28"/>
          <w:szCs w:val="28"/>
        </w:rPr>
        <w:t>В 201</w:t>
      </w:r>
      <w:r w:rsidR="00550EE9">
        <w:rPr>
          <w:rFonts w:ascii="Times New Roman" w:hAnsi="Times New Roman"/>
          <w:sz w:val="28"/>
          <w:szCs w:val="28"/>
        </w:rPr>
        <w:t>9</w:t>
      </w:r>
      <w:r w:rsidR="00263807">
        <w:rPr>
          <w:rFonts w:ascii="Times New Roman" w:hAnsi="Times New Roman"/>
          <w:sz w:val="28"/>
          <w:szCs w:val="28"/>
        </w:rPr>
        <w:t xml:space="preserve"> году поступило </w:t>
      </w:r>
      <w:r w:rsidR="00550EE9">
        <w:rPr>
          <w:rFonts w:ascii="Times New Roman" w:hAnsi="Times New Roman"/>
          <w:sz w:val="28"/>
          <w:szCs w:val="28"/>
        </w:rPr>
        <w:t>27</w:t>
      </w:r>
      <w:r w:rsidR="00263807">
        <w:rPr>
          <w:rFonts w:ascii="Times New Roman" w:hAnsi="Times New Roman"/>
          <w:sz w:val="28"/>
          <w:szCs w:val="28"/>
        </w:rPr>
        <w:t xml:space="preserve"> заявлений </w:t>
      </w:r>
      <w:r w:rsidR="00C17A97">
        <w:rPr>
          <w:rFonts w:ascii="Times New Roman" w:hAnsi="Times New Roman"/>
          <w:sz w:val="28"/>
          <w:szCs w:val="28"/>
        </w:rPr>
        <w:t>(</w:t>
      </w:r>
      <w:r w:rsidR="00550EE9">
        <w:rPr>
          <w:rFonts w:ascii="Times New Roman" w:hAnsi="Times New Roman"/>
          <w:sz w:val="28"/>
          <w:szCs w:val="28"/>
        </w:rPr>
        <w:t>2</w:t>
      </w:r>
      <w:r w:rsidR="008A4DF3">
        <w:rPr>
          <w:rFonts w:ascii="Times New Roman" w:hAnsi="Times New Roman"/>
          <w:sz w:val="28"/>
          <w:szCs w:val="28"/>
        </w:rPr>
        <w:t>,</w:t>
      </w:r>
      <w:r w:rsidR="00550EE9">
        <w:rPr>
          <w:rFonts w:ascii="Times New Roman" w:hAnsi="Times New Roman"/>
          <w:sz w:val="28"/>
          <w:szCs w:val="28"/>
        </w:rPr>
        <w:t>1</w:t>
      </w:r>
      <w:r w:rsidR="003A79B6">
        <w:rPr>
          <w:rFonts w:ascii="Times New Roman" w:hAnsi="Times New Roman"/>
          <w:sz w:val="28"/>
          <w:szCs w:val="28"/>
        </w:rPr>
        <w:t xml:space="preserve"> %</w:t>
      </w:r>
      <w:r>
        <w:rPr>
          <w:rFonts w:ascii="Times New Roman" w:hAnsi="Times New Roman"/>
          <w:sz w:val="28"/>
          <w:szCs w:val="28"/>
        </w:rPr>
        <w:t>)</w:t>
      </w:r>
      <w:r w:rsidR="00263807">
        <w:rPr>
          <w:rFonts w:ascii="Times New Roman" w:hAnsi="Times New Roman"/>
          <w:sz w:val="28"/>
          <w:szCs w:val="28"/>
        </w:rPr>
        <w:t>.</w:t>
      </w:r>
    </w:p>
    <w:p w14:paraId="05C0CB03" w14:textId="77777777" w:rsidR="00EF4335" w:rsidRPr="00C0397C" w:rsidRDefault="00EF4335" w:rsidP="00263807">
      <w:pPr>
        <w:spacing w:after="0" w:line="360" w:lineRule="auto"/>
        <w:ind w:firstLine="709"/>
        <w:jc w:val="both"/>
        <w:rPr>
          <w:rFonts w:ascii="Times New Roman" w:hAnsi="Times New Roman"/>
          <w:sz w:val="16"/>
          <w:szCs w:val="16"/>
        </w:rPr>
      </w:pPr>
    </w:p>
    <w:p w14:paraId="5038E650" w14:textId="4CAE871B" w:rsidR="00830C1A" w:rsidRDefault="00830C1A" w:rsidP="00830C1A">
      <w:pPr>
        <w:ind w:firstLine="709"/>
        <w:jc w:val="center"/>
        <w:rPr>
          <w:rFonts w:ascii="Times New Roman" w:hAnsi="Times New Roman"/>
          <w:b/>
          <w:sz w:val="28"/>
          <w:szCs w:val="28"/>
        </w:rPr>
      </w:pPr>
      <w:r w:rsidRPr="00246FEE">
        <w:rPr>
          <w:rFonts w:ascii="Times New Roman" w:hAnsi="Times New Roman"/>
          <w:b/>
          <w:sz w:val="28"/>
          <w:szCs w:val="28"/>
        </w:rPr>
        <w:t xml:space="preserve">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выдаче дубликата, копии лицензии, полученных лицензирующим органом </w:t>
      </w:r>
      <w:r w:rsidR="00A30929">
        <w:rPr>
          <w:rFonts w:ascii="Times New Roman" w:hAnsi="Times New Roman"/>
          <w:b/>
          <w:sz w:val="28"/>
          <w:szCs w:val="28"/>
        </w:rPr>
        <w:br/>
      </w:r>
      <w:r w:rsidRPr="00246FEE">
        <w:rPr>
          <w:rFonts w:ascii="Times New Roman" w:hAnsi="Times New Roman"/>
          <w:b/>
          <w:sz w:val="28"/>
          <w:szCs w:val="28"/>
        </w:rPr>
        <w:t>на бумажном носителе (в процентах от общего числа обращений</w:t>
      </w:r>
      <w:r w:rsidR="00300FE2">
        <w:rPr>
          <w:rFonts w:ascii="Times New Roman" w:hAnsi="Times New Roman"/>
          <w:b/>
          <w:sz w:val="28"/>
          <w:szCs w:val="28"/>
        </w:rPr>
        <w:t xml:space="preserve"> </w:t>
      </w:r>
      <w:r w:rsidR="00A30929">
        <w:rPr>
          <w:rFonts w:ascii="Times New Roman" w:hAnsi="Times New Roman"/>
          <w:b/>
          <w:sz w:val="28"/>
          <w:szCs w:val="28"/>
        </w:rPr>
        <w:br/>
      </w:r>
      <w:r w:rsidRPr="00246FEE">
        <w:rPr>
          <w:rFonts w:ascii="Times New Roman" w:hAnsi="Times New Roman"/>
          <w:b/>
          <w:sz w:val="28"/>
          <w:szCs w:val="28"/>
        </w:rPr>
        <w:t>и (или) заявлений соответственно)</w:t>
      </w:r>
    </w:p>
    <w:p w14:paraId="31E87C0E" w14:textId="77777777" w:rsidR="00830C1A" w:rsidRPr="00F167FF" w:rsidRDefault="00830C1A" w:rsidP="00830C1A">
      <w:pPr>
        <w:ind w:firstLine="709"/>
        <w:jc w:val="right"/>
        <w:rPr>
          <w:rFonts w:ascii="Times New Roman" w:hAnsi="Times New Roman"/>
          <w:sz w:val="28"/>
          <w:szCs w:val="28"/>
        </w:rPr>
      </w:pPr>
      <w:r w:rsidRPr="00F167FF">
        <w:rPr>
          <w:rFonts w:ascii="Times New Roman" w:hAnsi="Times New Roman"/>
          <w:sz w:val="28"/>
          <w:szCs w:val="28"/>
        </w:rPr>
        <w:t xml:space="preserve">Таблица </w:t>
      </w:r>
      <w:r w:rsidR="00882BC0">
        <w:rPr>
          <w:rFonts w:ascii="Times New Roman" w:hAnsi="Times New Roman"/>
          <w:sz w:val="28"/>
          <w:szCs w:val="28"/>
        </w:rPr>
        <w:t xml:space="preserve">№ </w:t>
      </w:r>
      <w:r w:rsidRPr="00F167FF">
        <w:rPr>
          <w:rFonts w:ascii="Times New Roman" w:hAnsi="Times New Roman"/>
          <w:sz w:val="28"/>
          <w:szCs w:val="28"/>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1475"/>
        <w:gridCol w:w="1782"/>
        <w:gridCol w:w="1846"/>
      </w:tblGrid>
      <w:tr w:rsidR="00830C1A" w:rsidRPr="00DC361D" w14:paraId="5B0EA4D2" w14:textId="77777777" w:rsidTr="00792F0A">
        <w:trPr>
          <w:trHeight w:val="269"/>
          <w:tblHeader/>
          <w:jc w:val="center"/>
        </w:trPr>
        <w:tc>
          <w:tcPr>
            <w:tcW w:w="2405" w:type="dxa"/>
            <w:vMerge w:val="restart"/>
            <w:shd w:val="clear" w:color="auto" w:fill="auto"/>
            <w:vAlign w:val="center"/>
          </w:tcPr>
          <w:p w14:paraId="3EEBFBA1" w14:textId="77777777" w:rsidR="00830C1A" w:rsidRPr="00DC361D" w:rsidRDefault="00830C1A" w:rsidP="00A74281">
            <w:pPr>
              <w:spacing w:after="0" w:line="240" w:lineRule="auto"/>
              <w:jc w:val="center"/>
              <w:rPr>
                <w:rFonts w:ascii="Times New Roman" w:hAnsi="Times New Roman"/>
                <w:b/>
                <w:sz w:val="24"/>
                <w:szCs w:val="24"/>
              </w:rPr>
            </w:pPr>
            <w:r w:rsidRPr="00DC361D">
              <w:rPr>
                <w:rFonts w:ascii="Times New Roman" w:hAnsi="Times New Roman"/>
                <w:b/>
                <w:sz w:val="24"/>
                <w:szCs w:val="24"/>
              </w:rPr>
              <w:t>Тип заявления</w:t>
            </w:r>
          </w:p>
        </w:tc>
        <w:tc>
          <w:tcPr>
            <w:tcW w:w="2126" w:type="dxa"/>
            <w:vMerge w:val="restart"/>
            <w:shd w:val="clear" w:color="auto" w:fill="auto"/>
            <w:vAlign w:val="center"/>
          </w:tcPr>
          <w:p w14:paraId="7E212175" w14:textId="77777777" w:rsidR="00830C1A" w:rsidRPr="00DC361D" w:rsidRDefault="00830C1A" w:rsidP="00A74281">
            <w:pPr>
              <w:spacing w:after="0" w:line="240" w:lineRule="auto"/>
              <w:jc w:val="center"/>
              <w:rPr>
                <w:rFonts w:ascii="Times New Roman" w:hAnsi="Times New Roman"/>
                <w:b/>
                <w:sz w:val="24"/>
                <w:szCs w:val="24"/>
              </w:rPr>
            </w:pPr>
            <w:r w:rsidRPr="00DC361D">
              <w:rPr>
                <w:rFonts w:ascii="Times New Roman" w:hAnsi="Times New Roman"/>
                <w:b/>
                <w:sz w:val="24"/>
                <w:szCs w:val="24"/>
              </w:rPr>
              <w:t>Тип решения</w:t>
            </w:r>
          </w:p>
        </w:tc>
        <w:tc>
          <w:tcPr>
            <w:tcW w:w="1475" w:type="dxa"/>
            <w:vMerge w:val="restart"/>
            <w:shd w:val="clear" w:color="auto" w:fill="auto"/>
            <w:vAlign w:val="center"/>
          </w:tcPr>
          <w:p w14:paraId="580D7AC4" w14:textId="77777777" w:rsidR="00830C1A" w:rsidRPr="00DC361D" w:rsidRDefault="00F75872" w:rsidP="00A74281">
            <w:pPr>
              <w:spacing w:after="0" w:line="240" w:lineRule="auto"/>
              <w:jc w:val="center"/>
              <w:rPr>
                <w:rFonts w:ascii="Times New Roman" w:hAnsi="Times New Roman"/>
                <w:b/>
                <w:sz w:val="24"/>
                <w:szCs w:val="24"/>
              </w:rPr>
            </w:pPr>
            <w:r>
              <w:rPr>
                <w:rFonts w:ascii="Times New Roman" w:hAnsi="Times New Roman"/>
                <w:b/>
                <w:sz w:val="24"/>
                <w:szCs w:val="24"/>
              </w:rPr>
              <w:t>Единица измере</w:t>
            </w:r>
            <w:r w:rsidR="00830C1A" w:rsidRPr="00DC361D">
              <w:rPr>
                <w:rFonts w:ascii="Times New Roman" w:hAnsi="Times New Roman"/>
                <w:b/>
                <w:sz w:val="24"/>
                <w:szCs w:val="24"/>
              </w:rPr>
              <w:t>ния</w:t>
            </w:r>
          </w:p>
        </w:tc>
        <w:tc>
          <w:tcPr>
            <w:tcW w:w="3628" w:type="dxa"/>
            <w:gridSpan w:val="2"/>
            <w:shd w:val="clear" w:color="auto" w:fill="auto"/>
            <w:vAlign w:val="center"/>
          </w:tcPr>
          <w:p w14:paraId="182B9563" w14:textId="77777777" w:rsidR="00830C1A" w:rsidRPr="00DC361D" w:rsidRDefault="00830C1A" w:rsidP="00A74281">
            <w:pPr>
              <w:spacing w:after="0" w:line="240" w:lineRule="auto"/>
              <w:jc w:val="center"/>
              <w:rPr>
                <w:rFonts w:ascii="Times New Roman" w:hAnsi="Times New Roman"/>
                <w:b/>
                <w:sz w:val="24"/>
                <w:szCs w:val="24"/>
              </w:rPr>
            </w:pPr>
            <w:r w:rsidRPr="00DC361D">
              <w:rPr>
                <w:rFonts w:ascii="Times New Roman" w:hAnsi="Times New Roman"/>
                <w:b/>
                <w:sz w:val="24"/>
                <w:szCs w:val="24"/>
              </w:rPr>
              <w:t xml:space="preserve">Значение показателя эффективности лицензирования </w:t>
            </w:r>
          </w:p>
        </w:tc>
      </w:tr>
      <w:tr w:rsidR="00830C1A" w:rsidRPr="00DC361D" w14:paraId="045E31B3" w14:textId="77777777" w:rsidTr="00792F0A">
        <w:trPr>
          <w:trHeight w:val="269"/>
          <w:jc w:val="center"/>
        </w:trPr>
        <w:tc>
          <w:tcPr>
            <w:tcW w:w="2405" w:type="dxa"/>
            <w:vMerge/>
            <w:shd w:val="clear" w:color="auto" w:fill="auto"/>
            <w:vAlign w:val="center"/>
          </w:tcPr>
          <w:p w14:paraId="5BD5EC6C" w14:textId="77777777" w:rsidR="00830C1A" w:rsidRPr="00DC361D" w:rsidRDefault="00830C1A" w:rsidP="00A74281">
            <w:pPr>
              <w:spacing w:after="0" w:line="240" w:lineRule="auto"/>
              <w:jc w:val="center"/>
              <w:rPr>
                <w:rFonts w:ascii="Times New Roman" w:hAnsi="Times New Roman"/>
                <w:b/>
                <w:sz w:val="28"/>
                <w:szCs w:val="28"/>
              </w:rPr>
            </w:pPr>
          </w:p>
        </w:tc>
        <w:tc>
          <w:tcPr>
            <w:tcW w:w="2126" w:type="dxa"/>
            <w:vMerge/>
            <w:shd w:val="clear" w:color="auto" w:fill="auto"/>
          </w:tcPr>
          <w:p w14:paraId="38DBC6CC" w14:textId="77777777" w:rsidR="00830C1A" w:rsidRPr="00DC361D" w:rsidRDefault="00830C1A" w:rsidP="00A74281">
            <w:pPr>
              <w:spacing w:after="0" w:line="240" w:lineRule="auto"/>
              <w:jc w:val="center"/>
              <w:rPr>
                <w:rFonts w:ascii="Times New Roman" w:hAnsi="Times New Roman"/>
                <w:b/>
                <w:sz w:val="28"/>
                <w:szCs w:val="28"/>
              </w:rPr>
            </w:pPr>
          </w:p>
        </w:tc>
        <w:tc>
          <w:tcPr>
            <w:tcW w:w="1475" w:type="dxa"/>
            <w:vMerge/>
            <w:shd w:val="clear" w:color="auto" w:fill="auto"/>
            <w:vAlign w:val="center"/>
          </w:tcPr>
          <w:p w14:paraId="62665899" w14:textId="77777777" w:rsidR="00830C1A" w:rsidRPr="00DC361D" w:rsidRDefault="00830C1A" w:rsidP="00A74281">
            <w:pPr>
              <w:spacing w:after="0" w:line="240" w:lineRule="auto"/>
              <w:jc w:val="center"/>
              <w:rPr>
                <w:rFonts w:ascii="Times New Roman" w:hAnsi="Times New Roman"/>
                <w:b/>
                <w:sz w:val="28"/>
                <w:szCs w:val="28"/>
              </w:rPr>
            </w:pPr>
          </w:p>
        </w:tc>
        <w:tc>
          <w:tcPr>
            <w:tcW w:w="1782" w:type="dxa"/>
            <w:shd w:val="clear" w:color="auto" w:fill="auto"/>
            <w:vAlign w:val="center"/>
          </w:tcPr>
          <w:p w14:paraId="0B61D348" w14:textId="57386C8E" w:rsidR="00830C1A" w:rsidRPr="00DC361D" w:rsidRDefault="00830C1A" w:rsidP="002C75F8">
            <w:pPr>
              <w:spacing w:after="0" w:line="240" w:lineRule="auto"/>
              <w:jc w:val="center"/>
              <w:rPr>
                <w:rFonts w:ascii="Times New Roman" w:hAnsi="Times New Roman"/>
                <w:b/>
                <w:sz w:val="28"/>
                <w:szCs w:val="28"/>
              </w:rPr>
            </w:pPr>
            <w:r w:rsidRPr="00DC361D">
              <w:rPr>
                <w:rFonts w:ascii="Times New Roman" w:hAnsi="Times New Roman"/>
                <w:b/>
                <w:sz w:val="28"/>
                <w:szCs w:val="28"/>
              </w:rPr>
              <w:t>201</w:t>
            </w:r>
            <w:r w:rsidR="00DE1194">
              <w:rPr>
                <w:rFonts w:ascii="Times New Roman" w:hAnsi="Times New Roman"/>
                <w:b/>
                <w:sz w:val="28"/>
                <w:szCs w:val="28"/>
              </w:rPr>
              <w:t>9</w:t>
            </w:r>
            <w:r w:rsidRPr="00DC361D">
              <w:rPr>
                <w:rFonts w:ascii="Times New Roman" w:hAnsi="Times New Roman"/>
                <w:b/>
                <w:sz w:val="28"/>
                <w:szCs w:val="28"/>
              </w:rPr>
              <w:t xml:space="preserve"> год</w:t>
            </w:r>
          </w:p>
        </w:tc>
        <w:tc>
          <w:tcPr>
            <w:tcW w:w="1846" w:type="dxa"/>
            <w:shd w:val="clear" w:color="auto" w:fill="auto"/>
            <w:vAlign w:val="center"/>
          </w:tcPr>
          <w:p w14:paraId="42F321A3" w14:textId="3FA2A290" w:rsidR="00830C1A" w:rsidRPr="00DC361D" w:rsidRDefault="00830C1A" w:rsidP="00DE1194">
            <w:pPr>
              <w:spacing w:after="0" w:line="240" w:lineRule="auto"/>
              <w:jc w:val="center"/>
              <w:rPr>
                <w:rFonts w:ascii="Times New Roman" w:hAnsi="Times New Roman"/>
                <w:b/>
                <w:sz w:val="28"/>
                <w:szCs w:val="28"/>
              </w:rPr>
            </w:pPr>
            <w:r w:rsidRPr="00DC361D">
              <w:rPr>
                <w:rFonts w:ascii="Times New Roman" w:hAnsi="Times New Roman"/>
                <w:b/>
                <w:sz w:val="28"/>
                <w:szCs w:val="28"/>
              </w:rPr>
              <w:t>20</w:t>
            </w:r>
            <w:r w:rsidR="00DE1194">
              <w:rPr>
                <w:rFonts w:ascii="Times New Roman" w:hAnsi="Times New Roman"/>
                <w:b/>
                <w:sz w:val="28"/>
                <w:szCs w:val="28"/>
              </w:rPr>
              <w:t>20</w:t>
            </w:r>
            <w:r w:rsidRPr="00DC361D">
              <w:rPr>
                <w:rFonts w:ascii="Times New Roman" w:hAnsi="Times New Roman"/>
                <w:b/>
                <w:sz w:val="28"/>
                <w:szCs w:val="28"/>
              </w:rPr>
              <w:t xml:space="preserve"> год</w:t>
            </w:r>
          </w:p>
        </w:tc>
      </w:tr>
      <w:tr w:rsidR="00DE1194" w:rsidRPr="00DC361D" w14:paraId="3BAB9665" w14:textId="77777777" w:rsidTr="00792F0A">
        <w:trPr>
          <w:jc w:val="center"/>
        </w:trPr>
        <w:tc>
          <w:tcPr>
            <w:tcW w:w="2405" w:type="dxa"/>
            <w:shd w:val="clear" w:color="auto" w:fill="auto"/>
          </w:tcPr>
          <w:p w14:paraId="2CA55E72" w14:textId="77777777" w:rsidR="00DE1194" w:rsidRPr="00DC361D" w:rsidRDefault="00DE1194" w:rsidP="00DE1194">
            <w:pPr>
              <w:spacing w:after="0" w:line="240" w:lineRule="auto"/>
              <w:rPr>
                <w:rFonts w:ascii="Times New Roman" w:hAnsi="Times New Roman"/>
                <w:sz w:val="26"/>
                <w:szCs w:val="26"/>
              </w:rPr>
            </w:pPr>
            <w:r w:rsidRPr="00DC361D">
              <w:rPr>
                <w:rFonts w:ascii="Times New Roman" w:hAnsi="Times New Roman"/>
                <w:sz w:val="26"/>
                <w:szCs w:val="26"/>
              </w:rPr>
              <w:t>О предоставлении лицензии</w:t>
            </w:r>
          </w:p>
          <w:p w14:paraId="5F24FAA7" w14:textId="77777777" w:rsidR="00DE1194" w:rsidRPr="00DC361D" w:rsidRDefault="00DE1194" w:rsidP="00DE1194">
            <w:pPr>
              <w:spacing w:after="0" w:line="240" w:lineRule="auto"/>
              <w:rPr>
                <w:rFonts w:ascii="Times New Roman" w:hAnsi="Times New Roman"/>
                <w:sz w:val="26"/>
                <w:szCs w:val="26"/>
              </w:rPr>
            </w:pPr>
          </w:p>
        </w:tc>
        <w:tc>
          <w:tcPr>
            <w:tcW w:w="2126" w:type="dxa"/>
            <w:shd w:val="clear" w:color="auto" w:fill="auto"/>
            <w:vAlign w:val="center"/>
          </w:tcPr>
          <w:p w14:paraId="28B0BE33" w14:textId="77777777" w:rsidR="00DE1194" w:rsidRPr="00DC361D" w:rsidRDefault="00DE1194" w:rsidP="00DE1194">
            <w:pPr>
              <w:spacing w:after="0" w:line="240" w:lineRule="auto"/>
              <w:jc w:val="center"/>
              <w:rPr>
                <w:rFonts w:ascii="Times New Roman" w:hAnsi="Times New Roman"/>
                <w:sz w:val="26"/>
                <w:szCs w:val="26"/>
              </w:rPr>
            </w:pPr>
            <w:r w:rsidRPr="00DC361D">
              <w:rPr>
                <w:rFonts w:ascii="Times New Roman" w:hAnsi="Times New Roman"/>
                <w:sz w:val="26"/>
                <w:szCs w:val="26"/>
              </w:rPr>
              <w:t>предоставлено</w:t>
            </w:r>
          </w:p>
        </w:tc>
        <w:tc>
          <w:tcPr>
            <w:tcW w:w="1475" w:type="dxa"/>
            <w:shd w:val="clear" w:color="auto" w:fill="auto"/>
            <w:vAlign w:val="center"/>
          </w:tcPr>
          <w:p w14:paraId="1F7D62BA" w14:textId="77777777" w:rsidR="00DE1194" w:rsidRPr="00DC361D" w:rsidRDefault="00DE1194" w:rsidP="00DE1194">
            <w:pPr>
              <w:spacing w:after="0" w:line="240" w:lineRule="auto"/>
              <w:jc w:val="center"/>
              <w:rPr>
                <w:rFonts w:ascii="Times New Roman" w:hAnsi="Times New Roman"/>
                <w:sz w:val="26"/>
                <w:szCs w:val="26"/>
              </w:rPr>
            </w:pPr>
            <w:r w:rsidRPr="00DC361D">
              <w:rPr>
                <w:rFonts w:ascii="Times New Roman" w:hAnsi="Times New Roman"/>
                <w:sz w:val="26"/>
                <w:szCs w:val="26"/>
              </w:rPr>
              <w:t>%</w:t>
            </w:r>
          </w:p>
        </w:tc>
        <w:tc>
          <w:tcPr>
            <w:tcW w:w="1782" w:type="dxa"/>
            <w:shd w:val="clear" w:color="auto" w:fill="auto"/>
            <w:vAlign w:val="center"/>
          </w:tcPr>
          <w:p w14:paraId="284135E4" w14:textId="0E416F35" w:rsidR="00DE1194" w:rsidRPr="00DC361D" w:rsidRDefault="00DE1194" w:rsidP="00DE1194">
            <w:pPr>
              <w:spacing w:after="0" w:line="240" w:lineRule="auto"/>
              <w:jc w:val="center"/>
              <w:rPr>
                <w:rFonts w:ascii="Times New Roman" w:hAnsi="Times New Roman"/>
                <w:sz w:val="26"/>
                <w:szCs w:val="26"/>
              </w:rPr>
            </w:pPr>
            <w:r>
              <w:rPr>
                <w:rFonts w:ascii="Times New Roman" w:hAnsi="Times New Roman"/>
                <w:sz w:val="26"/>
                <w:szCs w:val="26"/>
              </w:rPr>
              <w:t>5,7</w:t>
            </w:r>
          </w:p>
        </w:tc>
        <w:tc>
          <w:tcPr>
            <w:tcW w:w="1846" w:type="dxa"/>
            <w:shd w:val="clear" w:color="auto" w:fill="auto"/>
            <w:vAlign w:val="center"/>
          </w:tcPr>
          <w:p w14:paraId="68BD27C5" w14:textId="42162817" w:rsidR="00DE1194" w:rsidRPr="00DC361D" w:rsidRDefault="00965C89" w:rsidP="00965C89">
            <w:pPr>
              <w:spacing w:after="0" w:line="240" w:lineRule="auto"/>
              <w:jc w:val="center"/>
              <w:rPr>
                <w:rFonts w:ascii="Times New Roman" w:hAnsi="Times New Roman"/>
                <w:sz w:val="26"/>
                <w:szCs w:val="26"/>
              </w:rPr>
            </w:pPr>
            <w:r>
              <w:rPr>
                <w:rFonts w:ascii="Times New Roman" w:hAnsi="Times New Roman"/>
                <w:sz w:val="26"/>
                <w:szCs w:val="26"/>
              </w:rPr>
              <w:t>9</w:t>
            </w:r>
            <w:r w:rsidR="00DE1194">
              <w:rPr>
                <w:rFonts w:ascii="Times New Roman" w:hAnsi="Times New Roman"/>
                <w:sz w:val="26"/>
                <w:szCs w:val="26"/>
              </w:rPr>
              <w:t>,</w:t>
            </w:r>
            <w:r>
              <w:rPr>
                <w:rFonts w:ascii="Times New Roman" w:hAnsi="Times New Roman"/>
                <w:sz w:val="26"/>
                <w:szCs w:val="26"/>
              </w:rPr>
              <w:t>5</w:t>
            </w:r>
          </w:p>
        </w:tc>
      </w:tr>
      <w:tr w:rsidR="00DE1194" w:rsidRPr="00DC361D" w14:paraId="1508251E" w14:textId="77777777" w:rsidTr="00792F0A">
        <w:trPr>
          <w:jc w:val="center"/>
        </w:trPr>
        <w:tc>
          <w:tcPr>
            <w:tcW w:w="2405" w:type="dxa"/>
            <w:shd w:val="clear" w:color="auto" w:fill="auto"/>
          </w:tcPr>
          <w:p w14:paraId="40B574C3" w14:textId="77777777" w:rsidR="00DE1194" w:rsidRPr="00DC361D" w:rsidRDefault="00DE1194" w:rsidP="00DE1194">
            <w:pPr>
              <w:spacing w:after="0" w:line="240" w:lineRule="auto"/>
              <w:rPr>
                <w:rFonts w:ascii="Times New Roman" w:hAnsi="Times New Roman"/>
                <w:sz w:val="26"/>
                <w:szCs w:val="26"/>
              </w:rPr>
            </w:pPr>
            <w:r w:rsidRPr="00DC361D">
              <w:rPr>
                <w:rFonts w:ascii="Times New Roman" w:hAnsi="Times New Roman"/>
                <w:sz w:val="26"/>
                <w:szCs w:val="26"/>
              </w:rPr>
              <w:t>О переоформлении лицензии</w:t>
            </w:r>
          </w:p>
        </w:tc>
        <w:tc>
          <w:tcPr>
            <w:tcW w:w="2126" w:type="dxa"/>
            <w:shd w:val="clear" w:color="auto" w:fill="auto"/>
            <w:vAlign w:val="center"/>
          </w:tcPr>
          <w:p w14:paraId="0C4D2F0A" w14:textId="77777777" w:rsidR="00DE1194" w:rsidRPr="00DC361D" w:rsidRDefault="00DE1194" w:rsidP="00DE1194">
            <w:pPr>
              <w:spacing w:after="0" w:line="240" w:lineRule="auto"/>
              <w:jc w:val="center"/>
              <w:rPr>
                <w:rFonts w:ascii="Times New Roman" w:hAnsi="Times New Roman"/>
                <w:sz w:val="26"/>
                <w:szCs w:val="26"/>
              </w:rPr>
            </w:pPr>
            <w:r w:rsidRPr="00DC361D">
              <w:rPr>
                <w:rFonts w:ascii="Times New Roman" w:hAnsi="Times New Roman"/>
                <w:sz w:val="26"/>
                <w:szCs w:val="26"/>
              </w:rPr>
              <w:t>переоформлено</w:t>
            </w:r>
          </w:p>
        </w:tc>
        <w:tc>
          <w:tcPr>
            <w:tcW w:w="1475" w:type="dxa"/>
            <w:shd w:val="clear" w:color="auto" w:fill="auto"/>
            <w:vAlign w:val="center"/>
          </w:tcPr>
          <w:p w14:paraId="08125014" w14:textId="77777777" w:rsidR="00DE1194" w:rsidRPr="00DC361D" w:rsidRDefault="00DE1194" w:rsidP="00DE1194">
            <w:pPr>
              <w:spacing w:after="0" w:line="240" w:lineRule="auto"/>
              <w:jc w:val="center"/>
              <w:rPr>
                <w:sz w:val="26"/>
                <w:szCs w:val="26"/>
              </w:rPr>
            </w:pPr>
            <w:r w:rsidRPr="00DC361D">
              <w:rPr>
                <w:rFonts w:ascii="Times New Roman" w:hAnsi="Times New Roman"/>
                <w:sz w:val="26"/>
                <w:szCs w:val="26"/>
              </w:rPr>
              <w:t>%</w:t>
            </w:r>
          </w:p>
        </w:tc>
        <w:tc>
          <w:tcPr>
            <w:tcW w:w="1782" w:type="dxa"/>
            <w:shd w:val="clear" w:color="auto" w:fill="auto"/>
            <w:vAlign w:val="center"/>
          </w:tcPr>
          <w:p w14:paraId="4196C0A5" w14:textId="536A9192" w:rsidR="00DE1194" w:rsidRPr="00DC361D" w:rsidRDefault="00DE1194" w:rsidP="00DE1194">
            <w:pPr>
              <w:spacing w:after="0" w:line="240" w:lineRule="auto"/>
              <w:jc w:val="center"/>
              <w:rPr>
                <w:rFonts w:ascii="Times New Roman" w:hAnsi="Times New Roman"/>
                <w:sz w:val="26"/>
                <w:szCs w:val="26"/>
              </w:rPr>
            </w:pPr>
            <w:r>
              <w:rPr>
                <w:rFonts w:ascii="Times New Roman" w:hAnsi="Times New Roman"/>
                <w:sz w:val="26"/>
                <w:szCs w:val="26"/>
              </w:rPr>
              <w:t>9,9</w:t>
            </w:r>
          </w:p>
        </w:tc>
        <w:tc>
          <w:tcPr>
            <w:tcW w:w="1846" w:type="dxa"/>
            <w:shd w:val="clear" w:color="auto" w:fill="auto"/>
            <w:vAlign w:val="center"/>
          </w:tcPr>
          <w:p w14:paraId="4F694851" w14:textId="33D76D2A" w:rsidR="00DE1194" w:rsidRPr="00DC361D" w:rsidRDefault="00223CEF" w:rsidP="00DE1194">
            <w:pPr>
              <w:spacing w:after="0" w:line="240" w:lineRule="auto"/>
              <w:jc w:val="center"/>
              <w:rPr>
                <w:rFonts w:ascii="Times New Roman" w:hAnsi="Times New Roman"/>
                <w:sz w:val="26"/>
                <w:szCs w:val="26"/>
              </w:rPr>
            </w:pPr>
            <w:r>
              <w:rPr>
                <w:rFonts w:ascii="Times New Roman" w:hAnsi="Times New Roman"/>
                <w:sz w:val="26"/>
                <w:szCs w:val="26"/>
              </w:rPr>
              <w:t>7,5</w:t>
            </w:r>
          </w:p>
        </w:tc>
      </w:tr>
      <w:tr w:rsidR="00830C1A" w:rsidRPr="00DC361D" w14:paraId="71627B85" w14:textId="77777777" w:rsidTr="00792F0A">
        <w:trPr>
          <w:jc w:val="center"/>
        </w:trPr>
        <w:tc>
          <w:tcPr>
            <w:tcW w:w="2405" w:type="dxa"/>
            <w:shd w:val="clear" w:color="auto" w:fill="auto"/>
          </w:tcPr>
          <w:p w14:paraId="7484B3A1" w14:textId="77777777" w:rsidR="00830C1A" w:rsidRPr="00DC361D" w:rsidRDefault="00830C1A" w:rsidP="00A74281">
            <w:pPr>
              <w:spacing w:after="0" w:line="240" w:lineRule="auto"/>
              <w:rPr>
                <w:rFonts w:ascii="Times New Roman" w:hAnsi="Times New Roman"/>
                <w:sz w:val="26"/>
                <w:szCs w:val="26"/>
              </w:rPr>
            </w:pPr>
            <w:r w:rsidRPr="00DC361D">
              <w:rPr>
                <w:rFonts w:ascii="Times New Roman" w:hAnsi="Times New Roman"/>
                <w:sz w:val="26"/>
                <w:szCs w:val="26"/>
              </w:rPr>
              <w:t>О продлении лицензии</w:t>
            </w:r>
          </w:p>
        </w:tc>
        <w:tc>
          <w:tcPr>
            <w:tcW w:w="2126" w:type="dxa"/>
            <w:shd w:val="clear" w:color="auto" w:fill="auto"/>
            <w:vAlign w:val="center"/>
          </w:tcPr>
          <w:p w14:paraId="21EC2F7C" w14:textId="77777777" w:rsidR="00830C1A" w:rsidRPr="00DC361D" w:rsidRDefault="00830C1A" w:rsidP="00A74281">
            <w:pPr>
              <w:spacing w:after="0" w:line="240" w:lineRule="auto"/>
              <w:jc w:val="center"/>
              <w:rPr>
                <w:rFonts w:ascii="Times New Roman" w:hAnsi="Times New Roman"/>
                <w:sz w:val="26"/>
                <w:szCs w:val="26"/>
              </w:rPr>
            </w:pPr>
            <w:r w:rsidRPr="00DC361D">
              <w:rPr>
                <w:rFonts w:ascii="Times New Roman" w:hAnsi="Times New Roman"/>
                <w:sz w:val="26"/>
                <w:szCs w:val="26"/>
              </w:rPr>
              <w:t>продлено</w:t>
            </w:r>
          </w:p>
        </w:tc>
        <w:tc>
          <w:tcPr>
            <w:tcW w:w="1475" w:type="dxa"/>
            <w:shd w:val="clear" w:color="auto" w:fill="auto"/>
            <w:vAlign w:val="center"/>
          </w:tcPr>
          <w:p w14:paraId="7CE67598" w14:textId="77777777" w:rsidR="00830C1A" w:rsidRPr="00DC361D" w:rsidRDefault="00830C1A" w:rsidP="00A74281">
            <w:pPr>
              <w:spacing w:after="0" w:line="240" w:lineRule="auto"/>
              <w:jc w:val="center"/>
              <w:rPr>
                <w:sz w:val="26"/>
                <w:szCs w:val="26"/>
              </w:rPr>
            </w:pPr>
            <w:r w:rsidRPr="00DC361D">
              <w:rPr>
                <w:rFonts w:ascii="Times New Roman" w:hAnsi="Times New Roman"/>
                <w:sz w:val="26"/>
                <w:szCs w:val="26"/>
              </w:rPr>
              <w:t>%</w:t>
            </w:r>
          </w:p>
        </w:tc>
        <w:tc>
          <w:tcPr>
            <w:tcW w:w="1782" w:type="dxa"/>
            <w:shd w:val="clear" w:color="auto" w:fill="auto"/>
            <w:vAlign w:val="center"/>
          </w:tcPr>
          <w:p w14:paraId="303A4859" w14:textId="77777777" w:rsidR="00830C1A" w:rsidRPr="00DC361D" w:rsidRDefault="00830C1A" w:rsidP="00A74281">
            <w:pPr>
              <w:spacing w:after="0" w:line="240" w:lineRule="auto"/>
              <w:jc w:val="center"/>
              <w:rPr>
                <w:rFonts w:ascii="Times New Roman" w:hAnsi="Times New Roman"/>
                <w:sz w:val="20"/>
                <w:szCs w:val="20"/>
              </w:rPr>
            </w:pPr>
            <w:r w:rsidRPr="00DC361D">
              <w:rPr>
                <w:rFonts w:ascii="Times New Roman" w:hAnsi="Times New Roman"/>
                <w:sz w:val="20"/>
                <w:szCs w:val="20"/>
              </w:rPr>
              <w:t xml:space="preserve">Не предусмотрено действующим </w:t>
            </w:r>
            <w:proofErr w:type="spellStart"/>
            <w:proofErr w:type="gramStart"/>
            <w:r w:rsidRPr="00DC361D">
              <w:rPr>
                <w:rFonts w:ascii="Times New Roman" w:hAnsi="Times New Roman"/>
                <w:sz w:val="20"/>
                <w:szCs w:val="20"/>
              </w:rPr>
              <w:t>законодательст-вом</w:t>
            </w:r>
            <w:proofErr w:type="spellEnd"/>
            <w:proofErr w:type="gramEnd"/>
            <w:r w:rsidRPr="00DC361D">
              <w:rPr>
                <w:rFonts w:ascii="Times New Roman" w:hAnsi="Times New Roman"/>
                <w:sz w:val="20"/>
                <w:szCs w:val="20"/>
              </w:rPr>
              <w:t xml:space="preserve"> в области лицензирования</w:t>
            </w:r>
          </w:p>
        </w:tc>
        <w:tc>
          <w:tcPr>
            <w:tcW w:w="1846" w:type="dxa"/>
            <w:shd w:val="clear" w:color="auto" w:fill="auto"/>
            <w:vAlign w:val="center"/>
          </w:tcPr>
          <w:p w14:paraId="46F6492F" w14:textId="77777777" w:rsidR="00830C1A" w:rsidRPr="00DC361D" w:rsidRDefault="00830C1A" w:rsidP="00A74281">
            <w:pPr>
              <w:spacing w:after="0" w:line="240" w:lineRule="auto"/>
              <w:jc w:val="center"/>
              <w:rPr>
                <w:rFonts w:ascii="Times New Roman" w:hAnsi="Times New Roman"/>
                <w:sz w:val="20"/>
                <w:szCs w:val="20"/>
              </w:rPr>
            </w:pPr>
            <w:r w:rsidRPr="00DC361D">
              <w:rPr>
                <w:rFonts w:ascii="Times New Roman" w:hAnsi="Times New Roman"/>
                <w:sz w:val="20"/>
                <w:szCs w:val="20"/>
              </w:rPr>
              <w:t xml:space="preserve">Не предусмотрено действующим </w:t>
            </w:r>
            <w:proofErr w:type="spellStart"/>
            <w:proofErr w:type="gramStart"/>
            <w:r w:rsidRPr="00DC361D">
              <w:rPr>
                <w:rFonts w:ascii="Times New Roman" w:hAnsi="Times New Roman"/>
                <w:sz w:val="20"/>
                <w:szCs w:val="20"/>
              </w:rPr>
              <w:t>законодательст-вом</w:t>
            </w:r>
            <w:proofErr w:type="spellEnd"/>
            <w:proofErr w:type="gramEnd"/>
            <w:r w:rsidRPr="00DC361D">
              <w:rPr>
                <w:rFonts w:ascii="Times New Roman" w:hAnsi="Times New Roman"/>
                <w:sz w:val="20"/>
                <w:szCs w:val="20"/>
              </w:rPr>
              <w:t xml:space="preserve"> в области лицензирования</w:t>
            </w:r>
          </w:p>
        </w:tc>
      </w:tr>
      <w:tr w:rsidR="00DE1194" w:rsidRPr="00DC361D" w14:paraId="35BCBBEA" w14:textId="77777777" w:rsidTr="00792F0A">
        <w:trPr>
          <w:jc w:val="center"/>
        </w:trPr>
        <w:tc>
          <w:tcPr>
            <w:tcW w:w="2405" w:type="dxa"/>
            <w:shd w:val="clear" w:color="auto" w:fill="auto"/>
          </w:tcPr>
          <w:p w14:paraId="6A298949" w14:textId="77777777" w:rsidR="00DE1194" w:rsidRPr="00DC361D" w:rsidRDefault="00DE1194" w:rsidP="00DE1194">
            <w:pPr>
              <w:spacing w:after="0" w:line="240" w:lineRule="auto"/>
              <w:rPr>
                <w:rFonts w:ascii="Times New Roman" w:hAnsi="Times New Roman"/>
                <w:sz w:val="26"/>
                <w:szCs w:val="26"/>
              </w:rPr>
            </w:pPr>
            <w:r w:rsidRPr="00DC361D">
              <w:rPr>
                <w:rFonts w:ascii="Times New Roman" w:hAnsi="Times New Roman"/>
                <w:sz w:val="26"/>
                <w:szCs w:val="26"/>
              </w:rPr>
              <w:t>О прекращении действия лицензии</w:t>
            </w:r>
          </w:p>
        </w:tc>
        <w:tc>
          <w:tcPr>
            <w:tcW w:w="2126" w:type="dxa"/>
            <w:shd w:val="clear" w:color="auto" w:fill="auto"/>
            <w:vAlign w:val="center"/>
          </w:tcPr>
          <w:p w14:paraId="5684ABFB" w14:textId="77777777" w:rsidR="00DE1194" w:rsidRPr="00DC361D" w:rsidRDefault="00DE1194" w:rsidP="00DE1194">
            <w:pPr>
              <w:spacing w:after="0" w:line="240" w:lineRule="auto"/>
              <w:jc w:val="center"/>
              <w:rPr>
                <w:rFonts w:ascii="Times New Roman" w:hAnsi="Times New Roman"/>
                <w:sz w:val="26"/>
                <w:szCs w:val="26"/>
              </w:rPr>
            </w:pPr>
            <w:r w:rsidRPr="00DC361D">
              <w:rPr>
                <w:rFonts w:ascii="Times New Roman" w:hAnsi="Times New Roman"/>
                <w:sz w:val="26"/>
                <w:szCs w:val="26"/>
              </w:rPr>
              <w:t>прекращено</w:t>
            </w:r>
          </w:p>
        </w:tc>
        <w:tc>
          <w:tcPr>
            <w:tcW w:w="1475" w:type="dxa"/>
            <w:shd w:val="clear" w:color="auto" w:fill="auto"/>
            <w:vAlign w:val="center"/>
          </w:tcPr>
          <w:p w14:paraId="3AC69CB1" w14:textId="77777777" w:rsidR="00DE1194" w:rsidRPr="00DC361D" w:rsidRDefault="00DE1194" w:rsidP="00DE1194">
            <w:pPr>
              <w:spacing w:after="0" w:line="240" w:lineRule="auto"/>
              <w:jc w:val="center"/>
              <w:rPr>
                <w:sz w:val="26"/>
                <w:szCs w:val="26"/>
              </w:rPr>
            </w:pPr>
            <w:r w:rsidRPr="00DC361D">
              <w:rPr>
                <w:rFonts w:ascii="Times New Roman" w:hAnsi="Times New Roman"/>
                <w:sz w:val="26"/>
                <w:szCs w:val="26"/>
              </w:rPr>
              <w:t>%</w:t>
            </w:r>
          </w:p>
        </w:tc>
        <w:tc>
          <w:tcPr>
            <w:tcW w:w="1782" w:type="dxa"/>
            <w:shd w:val="clear" w:color="auto" w:fill="auto"/>
            <w:vAlign w:val="center"/>
          </w:tcPr>
          <w:p w14:paraId="70760A57" w14:textId="798C3C25" w:rsidR="00DE1194" w:rsidRPr="00DC361D" w:rsidRDefault="00DE1194" w:rsidP="00DE1194">
            <w:pPr>
              <w:spacing w:after="0" w:line="240" w:lineRule="auto"/>
              <w:jc w:val="center"/>
              <w:rPr>
                <w:rFonts w:ascii="Times New Roman" w:hAnsi="Times New Roman"/>
                <w:sz w:val="26"/>
                <w:szCs w:val="26"/>
              </w:rPr>
            </w:pPr>
            <w:r>
              <w:rPr>
                <w:rFonts w:ascii="Times New Roman" w:hAnsi="Times New Roman"/>
                <w:sz w:val="26"/>
                <w:szCs w:val="26"/>
              </w:rPr>
              <w:t>66,2</w:t>
            </w:r>
          </w:p>
        </w:tc>
        <w:tc>
          <w:tcPr>
            <w:tcW w:w="1846" w:type="dxa"/>
            <w:shd w:val="clear" w:color="auto" w:fill="auto"/>
            <w:vAlign w:val="center"/>
          </w:tcPr>
          <w:p w14:paraId="7B7795DA" w14:textId="299FB7E8" w:rsidR="00DE1194" w:rsidRPr="00DC361D" w:rsidRDefault="00454D37" w:rsidP="00DE1194">
            <w:pPr>
              <w:spacing w:after="0" w:line="240" w:lineRule="auto"/>
              <w:jc w:val="center"/>
              <w:rPr>
                <w:rFonts w:ascii="Times New Roman" w:hAnsi="Times New Roman"/>
                <w:sz w:val="26"/>
                <w:szCs w:val="26"/>
              </w:rPr>
            </w:pPr>
            <w:r>
              <w:rPr>
                <w:rFonts w:ascii="Times New Roman" w:hAnsi="Times New Roman"/>
                <w:sz w:val="26"/>
                <w:szCs w:val="26"/>
              </w:rPr>
              <w:t>58,1</w:t>
            </w:r>
          </w:p>
        </w:tc>
      </w:tr>
      <w:tr w:rsidR="00DE1194" w:rsidRPr="00DC361D" w14:paraId="4CE4FF22" w14:textId="77777777" w:rsidTr="00792F0A">
        <w:trPr>
          <w:jc w:val="center"/>
        </w:trPr>
        <w:tc>
          <w:tcPr>
            <w:tcW w:w="2405" w:type="dxa"/>
            <w:shd w:val="clear" w:color="auto" w:fill="auto"/>
          </w:tcPr>
          <w:p w14:paraId="2481D341" w14:textId="77777777" w:rsidR="00DE1194" w:rsidRPr="00DC361D" w:rsidRDefault="00DE1194" w:rsidP="00DE1194">
            <w:pPr>
              <w:spacing w:after="0" w:line="240" w:lineRule="auto"/>
              <w:rPr>
                <w:rFonts w:ascii="Times New Roman" w:hAnsi="Times New Roman"/>
                <w:sz w:val="26"/>
                <w:szCs w:val="26"/>
              </w:rPr>
            </w:pPr>
            <w:r w:rsidRPr="00DC361D">
              <w:rPr>
                <w:rFonts w:ascii="Times New Roman" w:hAnsi="Times New Roman"/>
                <w:sz w:val="26"/>
                <w:szCs w:val="26"/>
              </w:rPr>
              <w:t>О предоставлении дубликата</w:t>
            </w:r>
            <w:r>
              <w:rPr>
                <w:rFonts w:ascii="Times New Roman" w:hAnsi="Times New Roman"/>
                <w:sz w:val="26"/>
                <w:szCs w:val="26"/>
              </w:rPr>
              <w:t>, копии</w:t>
            </w:r>
            <w:r w:rsidRPr="00DC361D">
              <w:rPr>
                <w:rFonts w:ascii="Times New Roman" w:hAnsi="Times New Roman"/>
                <w:sz w:val="26"/>
                <w:szCs w:val="26"/>
              </w:rPr>
              <w:t xml:space="preserve"> лицензии</w:t>
            </w:r>
          </w:p>
        </w:tc>
        <w:tc>
          <w:tcPr>
            <w:tcW w:w="2126" w:type="dxa"/>
            <w:shd w:val="clear" w:color="auto" w:fill="auto"/>
            <w:vAlign w:val="center"/>
          </w:tcPr>
          <w:p w14:paraId="239236E3" w14:textId="77777777" w:rsidR="00DE1194" w:rsidRPr="00DC361D" w:rsidRDefault="00DE1194" w:rsidP="00DE1194">
            <w:pPr>
              <w:spacing w:after="0" w:line="240" w:lineRule="auto"/>
              <w:jc w:val="center"/>
              <w:rPr>
                <w:rFonts w:ascii="Times New Roman" w:hAnsi="Times New Roman"/>
                <w:sz w:val="26"/>
                <w:szCs w:val="26"/>
              </w:rPr>
            </w:pPr>
            <w:r w:rsidRPr="00DC361D">
              <w:rPr>
                <w:rFonts w:ascii="Times New Roman" w:hAnsi="Times New Roman"/>
                <w:sz w:val="26"/>
                <w:szCs w:val="26"/>
              </w:rPr>
              <w:t>предоставлено</w:t>
            </w:r>
          </w:p>
        </w:tc>
        <w:tc>
          <w:tcPr>
            <w:tcW w:w="1475" w:type="dxa"/>
            <w:shd w:val="clear" w:color="auto" w:fill="auto"/>
            <w:vAlign w:val="center"/>
          </w:tcPr>
          <w:p w14:paraId="3B5066E0" w14:textId="77777777" w:rsidR="00DE1194" w:rsidRPr="00DC361D" w:rsidRDefault="00DE1194" w:rsidP="00DE1194">
            <w:pPr>
              <w:spacing w:after="0" w:line="240" w:lineRule="auto"/>
              <w:jc w:val="center"/>
              <w:rPr>
                <w:sz w:val="26"/>
                <w:szCs w:val="26"/>
              </w:rPr>
            </w:pPr>
            <w:r w:rsidRPr="00DC361D">
              <w:rPr>
                <w:rFonts w:ascii="Times New Roman" w:hAnsi="Times New Roman"/>
                <w:sz w:val="26"/>
                <w:szCs w:val="26"/>
              </w:rPr>
              <w:t>%</w:t>
            </w:r>
          </w:p>
        </w:tc>
        <w:tc>
          <w:tcPr>
            <w:tcW w:w="1782" w:type="dxa"/>
            <w:shd w:val="clear" w:color="auto" w:fill="auto"/>
            <w:vAlign w:val="center"/>
          </w:tcPr>
          <w:p w14:paraId="168772FF" w14:textId="6D5861C5" w:rsidR="00DE1194" w:rsidRPr="00DC361D" w:rsidRDefault="00DE1194" w:rsidP="00DE1194">
            <w:pPr>
              <w:spacing w:after="0" w:line="240" w:lineRule="auto"/>
              <w:jc w:val="center"/>
              <w:rPr>
                <w:rFonts w:ascii="Times New Roman" w:hAnsi="Times New Roman"/>
                <w:sz w:val="26"/>
                <w:szCs w:val="26"/>
              </w:rPr>
            </w:pPr>
            <w:r>
              <w:rPr>
                <w:rFonts w:ascii="Times New Roman" w:hAnsi="Times New Roman"/>
                <w:sz w:val="26"/>
                <w:szCs w:val="26"/>
              </w:rPr>
              <w:t>0,3</w:t>
            </w:r>
          </w:p>
        </w:tc>
        <w:tc>
          <w:tcPr>
            <w:tcW w:w="1846" w:type="dxa"/>
            <w:shd w:val="clear" w:color="auto" w:fill="auto"/>
            <w:vAlign w:val="center"/>
          </w:tcPr>
          <w:p w14:paraId="65536F62" w14:textId="2B906BC0" w:rsidR="00DE1194" w:rsidRPr="00DC361D" w:rsidRDefault="00454D37" w:rsidP="00DE1194">
            <w:pPr>
              <w:spacing w:after="0" w:line="240" w:lineRule="auto"/>
              <w:jc w:val="center"/>
              <w:rPr>
                <w:rFonts w:ascii="Times New Roman" w:hAnsi="Times New Roman"/>
                <w:sz w:val="26"/>
                <w:szCs w:val="26"/>
              </w:rPr>
            </w:pPr>
            <w:r>
              <w:rPr>
                <w:rFonts w:ascii="Times New Roman" w:hAnsi="Times New Roman"/>
                <w:sz w:val="26"/>
                <w:szCs w:val="26"/>
              </w:rPr>
              <w:t>0,7</w:t>
            </w:r>
          </w:p>
        </w:tc>
      </w:tr>
    </w:tbl>
    <w:p w14:paraId="081C90D9" w14:textId="77777777" w:rsidR="00A31043" w:rsidRDefault="00A31043" w:rsidP="00C155B4">
      <w:pPr>
        <w:spacing w:after="0" w:line="240" w:lineRule="auto"/>
        <w:rPr>
          <w:rFonts w:ascii="Times New Roman" w:hAnsi="Times New Roman"/>
          <w:b/>
          <w:sz w:val="28"/>
          <w:szCs w:val="28"/>
        </w:rPr>
      </w:pPr>
    </w:p>
    <w:p w14:paraId="1705DFB1" w14:textId="77777777" w:rsidR="002C0938" w:rsidRDefault="002C0938" w:rsidP="002C0938">
      <w:pPr>
        <w:spacing w:after="0" w:line="240" w:lineRule="auto"/>
        <w:ind w:firstLine="709"/>
        <w:jc w:val="both"/>
        <w:rPr>
          <w:rFonts w:ascii="Times New Roman" w:hAnsi="Times New Roman"/>
          <w:sz w:val="28"/>
          <w:szCs w:val="28"/>
        </w:rPr>
      </w:pPr>
    </w:p>
    <w:p w14:paraId="55F88E6B" w14:textId="77777777" w:rsidR="00471824" w:rsidRDefault="00471824" w:rsidP="002C0938">
      <w:pPr>
        <w:spacing w:after="0" w:line="240" w:lineRule="auto"/>
        <w:ind w:firstLine="709"/>
        <w:jc w:val="both"/>
        <w:rPr>
          <w:rFonts w:ascii="Times New Roman" w:hAnsi="Times New Roman"/>
          <w:sz w:val="28"/>
          <w:szCs w:val="28"/>
        </w:rPr>
      </w:pPr>
    </w:p>
    <w:p w14:paraId="576341CC" w14:textId="01C185FA" w:rsidR="00830C1A" w:rsidRDefault="00830C1A" w:rsidP="00830C1A">
      <w:pPr>
        <w:spacing w:after="0" w:line="240" w:lineRule="auto"/>
        <w:jc w:val="center"/>
        <w:rPr>
          <w:rFonts w:ascii="Times New Roman" w:hAnsi="Times New Roman"/>
          <w:b/>
          <w:sz w:val="28"/>
          <w:szCs w:val="28"/>
        </w:rPr>
      </w:pPr>
      <w:r w:rsidRPr="00246FEE">
        <w:rPr>
          <w:rFonts w:ascii="Times New Roman" w:hAnsi="Times New Roman"/>
          <w:b/>
          <w:sz w:val="28"/>
          <w:szCs w:val="28"/>
        </w:rPr>
        <w:lastRenderedPageBreak/>
        <w:t>Доля решений об отказе в предоставлении, переоформлении, продлении срока действия лицензии (в случаях</w:t>
      </w:r>
      <w:r w:rsidR="008E48B3">
        <w:rPr>
          <w:rFonts w:ascii="Times New Roman" w:hAnsi="Times New Roman"/>
          <w:b/>
          <w:sz w:val="28"/>
          <w:szCs w:val="28"/>
        </w:rPr>
        <w:t>,</w:t>
      </w:r>
      <w:r w:rsidRPr="00246FEE">
        <w:rPr>
          <w:rFonts w:ascii="Times New Roman" w:hAnsi="Times New Roman"/>
          <w:b/>
          <w:sz w:val="28"/>
          <w:szCs w:val="28"/>
        </w:rPr>
        <w:t xml:space="preserve"> если продление срока действия лицензии предусмотрен</w:t>
      </w:r>
      <w:r>
        <w:rPr>
          <w:rFonts w:ascii="Times New Roman" w:hAnsi="Times New Roman"/>
          <w:b/>
          <w:sz w:val="28"/>
          <w:szCs w:val="28"/>
        </w:rPr>
        <w:t>о</w:t>
      </w:r>
      <w:r w:rsidRPr="00246FEE">
        <w:rPr>
          <w:rFonts w:ascii="Times New Roman" w:hAnsi="Times New Roman"/>
          <w:b/>
          <w:sz w:val="28"/>
          <w:szCs w:val="28"/>
        </w:rPr>
        <w:t xml:space="preserve"> законодательством Российской Федерации), отмененных судом (в процентах от общего количества принятых решений </w:t>
      </w:r>
      <w:r w:rsidR="00C4106E">
        <w:rPr>
          <w:rFonts w:ascii="Times New Roman" w:hAnsi="Times New Roman"/>
          <w:b/>
          <w:sz w:val="28"/>
          <w:szCs w:val="28"/>
        </w:rPr>
        <w:br/>
      </w:r>
      <w:r w:rsidRPr="00246FEE">
        <w:rPr>
          <w:rFonts w:ascii="Times New Roman" w:hAnsi="Times New Roman"/>
          <w:b/>
          <w:sz w:val="28"/>
          <w:szCs w:val="28"/>
        </w:rPr>
        <w:t xml:space="preserve">о предоставлении, переоформлении, продлении срока действия лицензии </w:t>
      </w:r>
      <w:r w:rsidR="00C4106E">
        <w:rPr>
          <w:rFonts w:ascii="Times New Roman" w:hAnsi="Times New Roman"/>
          <w:b/>
          <w:sz w:val="28"/>
          <w:szCs w:val="28"/>
        </w:rPr>
        <w:br/>
      </w:r>
      <w:r w:rsidRPr="00246FEE">
        <w:rPr>
          <w:rFonts w:ascii="Times New Roman" w:hAnsi="Times New Roman"/>
          <w:b/>
          <w:sz w:val="28"/>
          <w:szCs w:val="28"/>
        </w:rPr>
        <w:t xml:space="preserve">(в </w:t>
      </w:r>
      <w:r w:rsidR="00064A48" w:rsidRPr="00246FEE">
        <w:rPr>
          <w:rFonts w:ascii="Times New Roman" w:hAnsi="Times New Roman"/>
          <w:b/>
          <w:sz w:val="28"/>
          <w:szCs w:val="28"/>
        </w:rPr>
        <w:t>случаях,</w:t>
      </w:r>
      <w:r w:rsidRPr="00246FEE">
        <w:rPr>
          <w:rFonts w:ascii="Times New Roman" w:hAnsi="Times New Roman"/>
          <w:b/>
          <w:sz w:val="28"/>
          <w:szCs w:val="28"/>
        </w:rPr>
        <w:t xml:space="preserve"> если продление срока действия лицензии предусмотрено законод</w:t>
      </w:r>
      <w:r w:rsidR="004769A3">
        <w:rPr>
          <w:rFonts w:ascii="Times New Roman" w:hAnsi="Times New Roman"/>
          <w:b/>
          <w:sz w:val="28"/>
          <w:szCs w:val="28"/>
        </w:rPr>
        <w:t>ательством Российской Федерации</w:t>
      </w:r>
      <w:r w:rsidR="00F310B8">
        <w:rPr>
          <w:rFonts w:ascii="Times New Roman" w:hAnsi="Times New Roman"/>
          <w:b/>
          <w:sz w:val="28"/>
          <w:szCs w:val="28"/>
        </w:rPr>
        <w:t>)</w:t>
      </w:r>
    </w:p>
    <w:p w14:paraId="15E0074E" w14:textId="77777777" w:rsidR="00830C1A" w:rsidRPr="006634C1" w:rsidRDefault="00830C1A" w:rsidP="00830C1A">
      <w:pPr>
        <w:spacing w:after="0" w:line="240" w:lineRule="auto"/>
        <w:jc w:val="center"/>
        <w:rPr>
          <w:rFonts w:ascii="Times New Roman" w:hAnsi="Times New Roman"/>
          <w:b/>
          <w:sz w:val="28"/>
          <w:szCs w:val="28"/>
        </w:rPr>
      </w:pPr>
    </w:p>
    <w:p w14:paraId="4E84E6CB" w14:textId="15C3CE43" w:rsidR="003D28E5" w:rsidRDefault="00ED39D3" w:rsidP="000C6639">
      <w:pPr>
        <w:spacing w:after="0" w:line="360" w:lineRule="auto"/>
        <w:ind w:firstLine="709"/>
        <w:jc w:val="both"/>
        <w:rPr>
          <w:rFonts w:ascii="Times New Roman" w:hAnsi="Times New Roman"/>
          <w:sz w:val="28"/>
          <w:szCs w:val="28"/>
        </w:rPr>
      </w:pPr>
      <w:r>
        <w:rPr>
          <w:rFonts w:ascii="Times New Roman" w:hAnsi="Times New Roman"/>
          <w:sz w:val="28"/>
          <w:szCs w:val="28"/>
        </w:rPr>
        <w:t>В 2019</w:t>
      </w:r>
      <w:r w:rsidR="003D28E5">
        <w:rPr>
          <w:rFonts w:ascii="Times New Roman" w:hAnsi="Times New Roman"/>
          <w:sz w:val="28"/>
          <w:szCs w:val="28"/>
        </w:rPr>
        <w:t xml:space="preserve"> и 20</w:t>
      </w:r>
      <w:r>
        <w:rPr>
          <w:rFonts w:ascii="Times New Roman" w:hAnsi="Times New Roman"/>
          <w:sz w:val="28"/>
          <w:szCs w:val="28"/>
        </w:rPr>
        <w:t>20</w:t>
      </w:r>
      <w:r w:rsidR="003D28E5">
        <w:rPr>
          <w:rFonts w:ascii="Times New Roman" w:hAnsi="Times New Roman"/>
          <w:sz w:val="28"/>
          <w:szCs w:val="28"/>
        </w:rPr>
        <w:t xml:space="preserve"> годах</w:t>
      </w:r>
      <w:r w:rsidR="00830C1A" w:rsidRPr="00706834">
        <w:rPr>
          <w:rFonts w:ascii="Times New Roman" w:hAnsi="Times New Roman"/>
          <w:sz w:val="28"/>
          <w:szCs w:val="28"/>
        </w:rPr>
        <w:t xml:space="preserve"> отказ</w:t>
      </w:r>
      <w:r w:rsidR="003D28E5">
        <w:rPr>
          <w:rFonts w:ascii="Times New Roman" w:hAnsi="Times New Roman"/>
          <w:sz w:val="28"/>
          <w:szCs w:val="28"/>
        </w:rPr>
        <w:t>ы</w:t>
      </w:r>
      <w:r w:rsidR="00830C1A" w:rsidRPr="00706834">
        <w:rPr>
          <w:rFonts w:ascii="Times New Roman" w:hAnsi="Times New Roman"/>
          <w:sz w:val="28"/>
          <w:szCs w:val="28"/>
        </w:rPr>
        <w:t xml:space="preserve"> в</w:t>
      </w:r>
      <w:r w:rsidR="0051363D">
        <w:rPr>
          <w:rFonts w:ascii="Times New Roman" w:hAnsi="Times New Roman"/>
          <w:sz w:val="28"/>
          <w:szCs w:val="28"/>
        </w:rPr>
        <w:t xml:space="preserve"> предоставлении, переоформлении</w:t>
      </w:r>
      <w:r w:rsidR="00830C1A" w:rsidRPr="00706834">
        <w:rPr>
          <w:rFonts w:ascii="Times New Roman" w:hAnsi="Times New Roman"/>
          <w:sz w:val="28"/>
          <w:szCs w:val="28"/>
        </w:rPr>
        <w:t xml:space="preserve"> лицензии на осуществление деятельности </w:t>
      </w:r>
      <w:r w:rsidR="00830C1A">
        <w:rPr>
          <w:rFonts w:ascii="Times New Roman" w:hAnsi="Times New Roman"/>
          <w:sz w:val="28"/>
          <w:szCs w:val="28"/>
        </w:rPr>
        <w:t>по проведению экспертизы промышленной безопасности</w:t>
      </w:r>
      <w:r w:rsidR="00830C1A" w:rsidRPr="00706834">
        <w:rPr>
          <w:rFonts w:ascii="Times New Roman" w:hAnsi="Times New Roman"/>
          <w:sz w:val="28"/>
          <w:szCs w:val="28"/>
        </w:rPr>
        <w:t xml:space="preserve">, </w:t>
      </w:r>
      <w:r w:rsidR="00830C1A" w:rsidRPr="00706834">
        <w:rPr>
          <w:rFonts w:ascii="Times New Roman" w:hAnsi="Times New Roman"/>
          <w:b/>
          <w:sz w:val="28"/>
          <w:szCs w:val="28"/>
        </w:rPr>
        <w:t>отмененны</w:t>
      </w:r>
      <w:r w:rsidR="003D28E5">
        <w:rPr>
          <w:rFonts w:ascii="Times New Roman" w:hAnsi="Times New Roman"/>
          <w:b/>
          <w:sz w:val="28"/>
          <w:szCs w:val="28"/>
        </w:rPr>
        <w:t>е</w:t>
      </w:r>
      <w:r w:rsidR="00830C1A" w:rsidRPr="00706834">
        <w:rPr>
          <w:rFonts w:ascii="Times New Roman" w:hAnsi="Times New Roman"/>
          <w:b/>
          <w:sz w:val="28"/>
          <w:szCs w:val="28"/>
        </w:rPr>
        <w:t xml:space="preserve"> судом</w:t>
      </w:r>
      <w:r w:rsidR="00830C1A" w:rsidRPr="00706834">
        <w:rPr>
          <w:rFonts w:ascii="Times New Roman" w:hAnsi="Times New Roman"/>
          <w:sz w:val="28"/>
          <w:szCs w:val="28"/>
        </w:rPr>
        <w:t xml:space="preserve">, </w:t>
      </w:r>
      <w:r w:rsidR="003D28E5">
        <w:rPr>
          <w:rFonts w:ascii="Times New Roman" w:hAnsi="Times New Roman"/>
          <w:sz w:val="28"/>
          <w:szCs w:val="28"/>
        </w:rPr>
        <w:t>отсутствуют</w:t>
      </w:r>
      <w:r w:rsidR="00830C1A" w:rsidRPr="00706834">
        <w:rPr>
          <w:rFonts w:ascii="Times New Roman" w:hAnsi="Times New Roman"/>
          <w:sz w:val="28"/>
          <w:szCs w:val="28"/>
        </w:rPr>
        <w:t>.</w:t>
      </w:r>
    </w:p>
    <w:p w14:paraId="46455BE3" w14:textId="77777777" w:rsidR="00457052" w:rsidRPr="00526A7F" w:rsidRDefault="00457052" w:rsidP="000C6639">
      <w:pPr>
        <w:spacing w:after="0" w:line="360" w:lineRule="auto"/>
        <w:ind w:firstLine="709"/>
        <w:jc w:val="both"/>
        <w:rPr>
          <w:rFonts w:ascii="Times New Roman" w:hAnsi="Times New Roman"/>
          <w:sz w:val="28"/>
          <w:szCs w:val="28"/>
        </w:rPr>
      </w:pPr>
    </w:p>
    <w:p w14:paraId="6DE2DFF7" w14:textId="77777777" w:rsidR="00830C1A" w:rsidRPr="00246FEE" w:rsidRDefault="00830C1A" w:rsidP="00830C1A">
      <w:pPr>
        <w:spacing w:after="0" w:line="240" w:lineRule="auto"/>
        <w:ind w:firstLine="709"/>
        <w:jc w:val="both"/>
        <w:rPr>
          <w:rFonts w:ascii="Times New Roman" w:hAnsi="Times New Roman"/>
          <w:b/>
          <w:sz w:val="28"/>
          <w:szCs w:val="28"/>
        </w:rPr>
      </w:pPr>
      <w:r w:rsidRPr="00246FEE">
        <w:rPr>
          <w:rFonts w:ascii="Times New Roman" w:hAnsi="Times New Roman"/>
          <w:b/>
          <w:sz w:val="28"/>
          <w:szCs w:val="28"/>
        </w:rPr>
        <w:t>Средний срок рассмотрения заявления о предоставлении лицензии</w:t>
      </w:r>
      <w:r w:rsidR="001B1A3E">
        <w:rPr>
          <w:rStyle w:val="af8"/>
          <w:rFonts w:ascii="Times New Roman" w:hAnsi="Times New Roman"/>
          <w:b/>
          <w:sz w:val="28"/>
          <w:szCs w:val="28"/>
        </w:rPr>
        <w:footnoteReference w:id="1"/>
      </w:r>
    </w:p>
    <w:p w14:paraId="33B6F207" w14:textId="77777777" w:rsidR="00830C1A" w:rsidRDefault="00830C1A" w:rsidP="00830C1A">
      <w:pPr>
        <w:spacing w:after="0" w:line="240" w:lineRule="auto"/>
        <w:jc w:val="both"/>
        <w:rPr>
          <w:rFonts w:ascii="Times New Roman" w:hAnsi="Times New Roman"/>
          <w:sz w:val="28"/>
          <w:szCs w:val="28"/>
        </w:rPr>
      </w:pPr>
    </w:p>
    <w:p w14:paraId="393B0A08" w14:textId="73A616FA" w:rsidR="00830C1A" w:rsidRPr="00197827" w:rsidRDefault="00830C1A" w:rsidP="00471824">
      <w:pPr>
        <w:spacing w:after="0" w:line="360" w:lineRule="auto"/>
        <w:ind w:firstLine="709"/>
        <w:jc w:val="both"/>
        <w:rPr>
          <w:rFonts w:ascii="Times New Roman" w:hAnsi="Times New Roman"/>
          <w:b/>
          <w:sz w:val="28"/>
          <w:szCs w:val="28"/>
        </w:rPr>
      </w:pPr>
      <w:r>
        <w:rPr>
          <w:rFonts w:ascii="Times New Roman" w:hAnsi="Times New Roman"/>
          <w:sz w:val="28"/>
          <w:szCs w:val="28"/>
        </w:rPr>
        <w:t>В 20</w:t>
      </w:r>
      <w:r w:rsidR="00AA63DC">
        <w:rPr>
          <w:rFonts w:ascii="Times New Roman" w:hAnsi="Times New Roman"/>
          <w:sz w:val="28"/>
          <w:szCs w:val="28"/>
        </w:rPr>
        <w:t>19</w:t>
      </w:r>
      <w:r>
        <w:rPr>
          <w:rFonts w:ascii="Times New Roman" w:hAnsi="Times New Roman"/>
          <w:sz w:val="28"/>
          <w:szCs w:val="28"/>
        </w:rPr>
        <w:t xml:space="preserve"> и в 20</w:t>
      </w:r>
      <w:r w:rsidR="00AA63DC">
        <w:rPr>
          <w:rFonts w:ascii="Times New Roman" w:hAnsi="Times New Roman"/>
          <w:sz w:val="28"/>
          <w:szCs w:val="28"/>
        </w:rPr>
        <w:t>20</w:t>
      </w:r>
      <w:r>
        <w:rPr>
          <w:rFonts w:ascii="Times New Roman" w:hAnsi="Times New Roman"/>
          <w:sz w:val="28"/>
          <w:szCs w:val="28"/>
        </w:rPr>
        <w:t xml:space="preserve"> годах срок принятия решения о предоставлении (отказе </w:t>
      </w:r>
      <w:r w:rsidR="00AA63DC">
        <w:rPr>
          <w:rFonts w:ascii="Times New Roman" w:hAnsi="Times New Roman"/>
          <w:sz w:val="28"/>
          <w:szCs w:val="28"/>
        </w:rPr>
        <w:br/>
      </w:r>
      <w:r>
        <w:rPr>
          <w:rFonts w:ascii="Times New Roman" w:hAnsi="Times New Roman"/>
          <w:sz w:val="28"/>
          <w:szCs w:val="28"/>
        </w:rPr>
        <w:t>в предоставлении) лицензии составляет 45 рабочих дней</w:t>
      </w:r>
      <w:r w:rsidR="00C0397C">
        <w:rPr>
          <w:rFonts w:ascii="Times New Roman" w:hAnsi="Times New Roman"/>
          <w:sz w:val="28"/>
          <w:szCs w:val="28"/>
        </w:rPr>
        <w:t>,</w:t>
      </w:r>
      <w:r>
        <w:rPr>
          <w:rFonts w:ascii="Times New Roman" w:hAnsi="Times New Roman"/>
          <w:sz w:val="28"/>
          <w:szCs w:val="28"/>
        </w:rPr>
        <w:t xml:space="preserve"> согласно части 1 статьи 14 Федерального закона от </w:t>
      </w:r>
      <w:r w:rsidR="006B1715">
        <w:rPr>
          <w:rFonts w:ascii="Times New Roman" w:hAnsi="Times New Roman"/>
          <w:sz w:val="28"/>
          <w:szCs w:val="28"/>
        </w:rPr>
        <w:t xml:space="preserve">4 мая </w:t>
      </w:r>
      <w:r>
        <w:rPr>
          <w:rFonts w:ascii="Times New Roman" w:hAnsi="Times New Roman"/>
          <w:sz w:val="28"/>
          <w:szCs w:val="28"/>
        </w:rPr>
        <w:t>2011</w:t>
      </w:r>
      <w:r w:rsidR="006B1715">
        <w:rPr>
          <w:rFonts w:ascii="Times New Roman" w:hAnsi="Times New Roman"/>
          <w:sz w:val="28"/>
          <w:szCs w:val="28"/>
        </w:rPr>
        <w:t xml:space="preserve"> г.</w:t>
      </w:r>
      <w:r w:rsidR="00260437">
        <w:rPr>
          <w:rFonts w:ascii="Times New Roman" w:hAnsi="Times New Roman"/>
          <w:sz w:val="28"/>
          <w:szCs w:val="28"/>
        </w:rPr>
        <w:t xml:space="preserve"> </w:t>
      </w:r>
      <w:r>
        <w:rPr>
          <w:rFonts w:ascii="Times New Roman" w:hAnsi="Times New Roman"/>
          <w:sz w:val="28"/>
          <w:szCs w:val="28"/>
        </w:rPr>
        <w:t>№ 99-ФЗ «О лицензировании отдельных видов деятельности».</w:t>
      </w:r>
      <w:r w:rsidR="00471824" w:rsidRPr="00197827">
        <w:rPr>
          <w:rFonts w:ascii="Times New Roman" w:hAnsi="Times New Roman"/>
          <w:b/>
          <w:sz w:val="28"/>
          <w:szCs w:val="28"/>
        </w:rPr>
        <w:t xml:space="preserve"> </w:t>
      </w:r>
    </w:p>
    <w:p w14:paraId="28FCADB3" w14:textId="77777777" w:rsidR="00632F6B" w:rsidRDefault="00632F6B" w:rsidP="002C0938">
      <w:pPr>
        <w:spacing w:after="0" w:line="240" w:lineRule="auto"/>
        <w:rPr>
          <w:rFonts w:ascii="Times New Roman" w:hAnsi="Times New Roman"/>
          <w:b/>
          <w:sz w:val="28"/>
          <w:szCs w:val="28"/>
        </w:rPr>
      </w:pPr>
    </w:p>
    <w:p w14:paraId="00A068E0" w14:textId="345AD37C" w:rsidR="00830C1A" w:rsidRDefault="00830C1A" w:rsidP="00830C1A">
      <w:pPr>
        <w:spacing w:after="0" w:line="240" w:lineRule="auto"/>
        <w:jc w:val="center"/>
        <w:rPr>
          <w:rFonts w:ascii="Times New Roman" w:hAnsi="Times New Roman"/>
          <w:b/>
          <w:sz w:val="28"/>
          <w:szCs w:val="28"/>
        </w:rPr>
      </w:pPr>
      <w:r>
        <w:rPr>
          <w:rFonts w:ascii="Times New Roman" w:hAnsi="Times New Roman"/>
          <w:b/>
          <w:sz w:val="28"/>
          <w:szCs w:val="28"/>
        </w:rPr>
        <w:t xml:space="preserve">Доля заявлений о предоставлении лицензии, рассмотренных </w:t>
      </w:r>
      <w:r w:rsidR="00CE4BB8">
        <w:rPr>
          <w:rFonts w:ascii="Times New Roman" w:hAnsi="Times New Roman"/>
          <w:b/>
          <w:sz w:val="28"/>
          <w:szCs w:val="28"/>
        </w:rPr>
        <w:br/>
      </w:r>
      <w:r>
        <w:rPr>
          <w:rFonts w:ascii="Times New Roman" w:hAnsi="Times New Roman"/>
          <w:b/>
          <w:sz w:val="28"/>
          <w:szCs w:val="28"/>
        </w:rPr>
        <w:t xml:space="preserve">в установленные законодательством Российской Федерации сроки </w:t>
      </w:r>
      <w:r w:rsidR="00CE4BB8">
        <w:rPr>
          <w:rFonts w:ascii="Times New Roman" w:hAnsi="Times New Roman"/>
          <w:b/>
          <w:sz w:val="28"/>
          <w:szCs w:val="28"/>
        </w:rPr>
        <w:br/>
      </w:r>
      <w:r w:rsidR="002541DA">
        <w:rPr>
          <w:rFonts w:ascii="Times New Roman" w:hAnsi="Times New Roman"/>
          <w:b/>
          <w:sz w:val="28"/>
          <w:szCs w:val="28"/>
        </w:rPr>
        <w:t>(</w:t>
      </w:r>
      <w:r>
        <w:rPr>
          <w:rFonts w:ascii="Times New Roman" w:hAnsi="Times New Roman"/>
          <w:b/>
          <w:sz w:val="28"/>
          <w:szCs w:val="28"/>
        </w:rPr>
        <w:t>в процентах от общего числа заявлений)</w:t>
      </w:r>
    </w:p>
    <w:p w14:paraId="58E27A7E" w14:textId="77777777" w:rsidR="00830C1A" w:rsidRPr="00EC7D16" w:rsidRDefault="00830C1A" w:rsidP="00830C1A">
      <w:pPr>
        <w:spacing w:after="0" w:line="240" w:lineRule="auto"/>
        <w:jc w:val="center"/>
        <w:rPr>
          <w:rFonts w:ascii="Times New Roman" w:hAnsi="Times New Roman"/>
          <w:b/>
          <w:sz w:val="28"/>
          <w:szCs w:val="28"/>
        </w:rPr>
      </w:pPr>
    </w:p>
    <w:p w14:paraId="038215F9" w14:textId="35637E61" w:rsidR="002C0938" w:rsidRPr="00652189" w:rsidRDefault="00830C1A" w:rsidP="0065218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w:t>
      </w:r>
      <w:r w:rsidR="001E3FBC">
        <w:rPr>
          <w:rFonts w:ascii="Times New Roman" w:hAnsi="Times New Roman"/>
          <w:sz w:val="28"/>
          <w:szCs w:val="28"/>
        </w:rPr>
        <w:t>от</w:t>
      </w:r>
      <w:r>
        <w:rPr>
          <w:rFonts w:ascii="Times New Roman" w:hAnsi="Times New Roman"/>
          <w:sz w:val="28"/>
          <w:szCs w:val="28"/>
        </w:rPr>
        <w:t>четные периоды 20</w:t>
      </w:r>
      <w:r w:rsidR="001C1EAC">
        <w:rPr>
          <w:rFonts w:ascii="Times New Roman" w:hAnsi="Times New Roman"/>
          <w:sz w:val="28"/>
          <w:szCs w:val="28"/>
        </w:rPr>
        <w:t>19</w:t>
      </w:r>
      <w:r>
        <w:rPr>
          <w:rFonts w:ascii="Times New Roman" w:hAnsi="Times New Roman"/>
          <w:sz w:val="28"/>
          <w:szCs w:val="28"/>
        </w:rPr>
        <w:t xml:space="preserve"> и 20</w:t>
      </w:r>
      <w:r w:rsidR="001C1EAC">
        <w:rPr>
          <w:rFonts w:ascii="Times New Roman" w:hAnsi="Times New Roman"/>
          <w:sz w:val="28"/>
          <w:szCs w:val="28"/>
        </w:rPr>
        <w:t>20</w:t>
      </w:r>
      <w:r>
        <w:rPr>
          <w:rFonts w:ascii="Times New Roman" w:hAnsi="Times New Roman"/>
          <w:sz w:val="28"/>
          <w:szCs w:val="28"/>
        </w:rPr>
        <w:t xml:space="preserve"> годов предоставление лицензий </w:t>
      </w:r>
      <w:r w:rsidR="00CE4BB8">
        <w:rPr>
          <w:rFonts w:ascii="Times New Roman" w:hAnsi="Times New Roman"/>
          <w:sz w:val="28"/>
          <w:szCs w:val="28"/>
        </w:rPr>
        <w:br/>
      </w:r>
      <w:r>
        <w:rPr>
          <w:rFonts w:ascii="Times New Roman" w:hAnsi="Times New Roman"/>
          <w:sz w:val="28"/>
          <w:szCs w:val="28"/>
        </w:rPr>
        <w:t xml:space="preserve">с нарушением установленных сроков не осуществлялось. </w:t>
      </w:r>
    </w:p>
    <w:p w14:paraId="14E4DD3B" w14:textId="77777777" w:rsidR="00471824" w:rsidRDefault="00471824" w:rsidP="00830C1A">
      <w:pPr>
        <w:spacing w:after="0" w:line="240" w:lineRule="auto"/>
        <w:ind w:firstLine="709"/>
        <w:jc w:val="center"/>
        <w:rPr>
          <w:rFonts w:ascii="Times New Roman" w:hAnsi="Times New Roman"/>
          <w:b/>
          <w:sz w:val="28"/>
          <w:szCs w:val="28"/>
        </w:rPr>
      </w:pPr>
    </w:p>
    <w:p w14:paraId="2E3FD864" w14:textId="77777777" w:rsidR="00471824" w:rsidRDefault="00471824" w:rsidP="00830C1A">
      <w:pPr>
        <w:spacing w:after="0" w:line="240" w:lineRule="auto"/>
        <w:ind w:firstLine="709"/>
        <w:jc w:val="center"/>
        <w:rPr>
          <w:rFonts w:ascii="Times New Roman" w:hAnsi="Times New Roman"/>
          <w:b/>
          <w:sz w:val="28"/>
          <w:szCs w:val="28"/>
        </w:rPr>
      </w:pPr>
    </w:p>
    <w:p w14:paraId="625D3BA8" w14:textId="77777777" w:rsidR="00471824" w:rsidRDefault="00471824" w:rsidP="00830C1A">
      <w:pPr>
        <w:spacing w:after="0" w:line="240" w:lineRule="auto"/>
        <w:ind w:firstLine="709"/>
        <w:jc w:val="center"/>
        <w:rPr>
          <w:rFonts w:ascii="Times New Roman" w:hAnsi="Times New Roman"/>
          <w:b/>
          <w:sz w:val="28"/>
          <w:szCs w:val="28"/>
        </w:rPr>
      </w:pPr>
    </w:p>
    <w:p w14:paraId="2DC6993D" w14:textId="77777777" w:rsidR="00471824" w:rsidRDefault="00471824" w:rsidP="00830C1A">
      <w:pPr>
        <w:spacing w:after="0" w:line="240" w:lineRule="auto"/>
        <w:ind w:firstLine="709"/>
        <w:jc w:val="center"/>
        <w:rPr>
          <w:rFonts w:ascii="Times New Roman" w:hAnsi="Times New Roman"/>
          <w:b/>
          <w:sz w:val="28"/>
          <w:szCs w:val="28"/>
        </w:rPr>
      </w:pPr>
    </w:p>
    <w:p w14:paraId="36F180A5" w14:textId="77777777" w:rsidR="00471824" w:rsidRDefault="00471824" w:rsidP="00830C1A">
      <w:pPr>
        <w:spacing w:after="0" w:line="240" w:lineRule="auto"/>
        <w:ind w:firstLine="709"/>
        <w:jc w:val="center"/>
        <w:rPr>
          <w:rFonts w:ascii="Times New Roman" w:hAnsi="Times New Roman"/>
          <w:b/>
          <w:sz w:val="28"/>
          <w:szCs w:val="28"/>
        </w:rPr>
      </w:pPr>
    </w:p>
    <w:p w14:paraId="69E0F85B" w14:textId="77777777" w:rsidR="00471824" w:rsidRDefault="00471824" w:rsidP="00830C1A">
      <w:pPr>
        <w:spacing w:after="0" w:line="240" w:lineRule="auto"/>
        <w:ind w:firstLine="709"/>
        <w:jc w:val="center"/>
        <w:rPr>
          <w:rFonts w:ascii="Times New Roman" w:hAnsi="Times New Roman"/>
          <w:b/>
          <w:sz w:val="28"/>
          <w:szCs w:val="28"/>
        </w:rPr>
      </w:pPr>
    </w:p>
    <w:p w14:paraId="2B07E897" w14:textId="77777777" w:rsidR="00471824" w:rsidRDefault="00471824" w:rsidP="00830C1A">
      <w:pPr>
        <w:spacing w:after="0" w:line="240" w:lineRule="auto"/>
        <w:ind w:firstLine="709"/>
        <w:jc w:val="center"/>
        <w:rPr>
          <w:rFonts w:ascii="Times New Roman" w:hAnsi="Times New Roman"/>
          <w:b/>
          <w:sz w:val="28"/>
          <w:szCs w:val="28"/>
        </w:rPr>
      </w:pPr>
    </w:p>
    <w:p w14:paraId="7DA14B38" w14:textId="411E4966" w:rsidR="00830C1A" w:rsidRDefault="00830C1A" w:rsidP="00830C1A">
      <w:pPr>
        <w:spacing w:after="0" w:line="240" w:lineRule="auto"/>
        <w:ind w:firstLine="709"/>
        <w:jc w:val="center"/>
        <w:rPr>
          <w:rFonts w:ascii="Times New Roman" w:hAnsi="Times New Roman"/>
          <w:b/>
          <w:sz w:val="28"/>
          <w:szCs w:val="28"/>
        </w:rPr>
      </w:pPr>
      <w:r>
        <w:rPr>
          <w:rFonts w:ascii="Times New Roman" w:hAnsi="Times New Roman"/>
          <w:b/>
          <w:sz w:val="28"/>
          <w:szCs w:val="28"/>
        </w:rPr>
        <w:lastRenderedPageBreak/>
        <w:t xml:space="preserve">Средний срок рассмотрения заявления о переоформлении </w:t>
      </w:r>
      <w:r w:rsidR="00CE4BB8">
        <w:rPr>
          <w:rFonts w:ascii="Times New Roman" w:hAnsi="Times New Roman"/>
          <w:b/>
          <w:sz w:val="28"/>
          <w:szCs w:val="28"/>
        </w:rPr>
        <w:br/>
      </w:r>
      <w:r>
        <w:rPr>
          <w:rFonts w:ascii="Times New Roman" w:hAnsi="Times New Roman"/>
          <w:b/>
          <w:sz w:val="28"/>
          <w:szCs w:val="28"/>
        </w:rPr>
        <w:t>и продлении срока действия лицензии (в случаях</w:t>
      </w:r>
      <w:r w:rsidR="00AA0C15">
        <w:rPr>
          <w:rFonts w:ascii="Times New Roman" w:hAnsi="Times New Roman"/>
          <w:b/>
          <w:sz w:val="28"/>
          <w:szCs w:val="28"/>
        </w:rPr>
        <w:t>,</w:t>
      </w:r>
      <w:r>
        <w:rPr>
          <w:rFonts w:ascii="Times New Roman" w:hAnsi="Times New Roman"/>
          <w:b/>
          <w:sz w:val="28"/>
          <w:szCs w:val="28"/>
        </w:rPr>
        <w:t xml:space="preserve"> если продление срока действия лицензии предусмотрено законодательством </w:t>
      </w:r>
      <w:r w:rsidR="00CE4BB8">
        <w:rPr>
          <w:rFonts w:ascii="Times New Roman" w:hAnsi="Times New Roman"/>
          <w:b/>
          <w:sz w:val="28"/>
          <w:szCs w:val="28"/>
        </w:rPr>
        <w:br/>
      </w:r>
      <w:r>
        <w:rPr>
          <w:rFonts w:ascii="Times New Roman" w:hAnsi="Times New Roman"/>
          <w:b/>
          <w:sz w:val="28"/>
          <w:szCs w:val="28"/>
        </w:rPr>
        <w:t>Российской Федерации)</w:t>
      </w:r>
    </w:p>
    <w:p w14:paraId="48526B2E" w14:textId="77777777" w:rsidR="00830C1A" w:rsidRDefault="00830C1A" w:rsidP="00830C1A">
      <w:pPr>
        <w:spacing w:after="0" w:line="240" w:lineRule="auto"/>
        <w:ind w:firstLine="709"/>
        <w:jc w:val="center"/>
        <w:rPr>
          <w:rFonts w:ascii="Times New Roman" w:hAnsi="Times New Roman"/>
          <w:b/>
          <w:sz w:val="28"/>
          <w:szCs w:val="28"/>
        </w:rPr>
      </w:pPr>
    </w:p>
    <w:p w14:paraId="1CE69F20" w14:textId="0FF55A20" w:rsidR="00830C1A" w:rsidRPr="00342872" w:rsidRDefault="007C01C8" w:rsidP="008651B0">
      <w:pPr>
        <w:spacing w:after="0" w:line="360" w:lineRule="auto"/>
        <w:ind w:firstLine="709"/>
        <w:jc w:val="both"/>
        <w:rPr>
          <w:rFonts w:ascii="Times New Roman" w:hAnsi="Times New Roman"/>
          <w:sz w:val="28"/>
          <w:szCs w:val="28"/>
        </w:rPr>
      </w:pPr>
      <w:r>
        <w:rPr>
          <w:rFonts w:ascii="Times New Roman" w:hAnsi="Times New Roman"/>
          <w:sz w:val="28"/>
          <w:szCs w:val="28"/>
        </w:rPr>
        <w:t>В 2019</w:t>
      </w:r>
      <w:r w:rsidR="00830C1A">
        <w:rPr>
          <w:rFonts w:ascii="Times New Roman" w:hAnsi="Times New Roman"/>
          <w:sz w:val="28"/>
          <w:szCs w:val="28"/>
        </w:rPr>
        <w:t xml:space="preserve"> </w:t>
      </w:r>
      <w:r w:rsidR="00AA0C15">
        <w:rPr>
          <w:rFonts w:ascii="Times New Roman" w:hAnsi="Times New Roman"/>
          <w:sz w:val="28"/>
          <w:szCs w:val="28"/>
        </w:rPr>
        <w:t>и 20</w:t>
      </w:r>
      <w:r>
        <w:rPr>
          <w:rFonts w:ascii="Times New Roman" w:hAnsi="Times New Roman"/>
          <w:sz w:val="28"/>
          <w:szCs w:val="28"/>
        </w:rPr>
        <w:t>20</w:t>
      </w:r>
      <w:r w:rsidR="00AA0C15">
        <w:rPr>
          <w:rFonts w:ascii="Times New Roman" w:hAnsi="Times New Roman"/>
          <w:sz w:val="28"/>
          <w:szCs w:val="28"/>
        </w:rPr>
        <w:t xml:space="preserve"> </w:t>
      </w:r>
      <w:r w:rsidR="00830C1A">
        <w:rPr>
          <w:rFonts w:ascii="Times New Roman" w:hAnsi="Times New Roman"/>
          <w:sz w:val="28"/>
          <w:szCs w:val="28"/>
        </w:rPr>
        <w:t>год</w:t>
      </w:r>
      <w:r w:rsidR="00AA0C15">
        <w:rPr>
          <w:rFonts w:ascii="Times New Roman" w:hAnsi="Times New Roman"/>
          <w:sz w:val="28"/>
          <w:szCs w:val="28"/>
        </w:rPr>
        <w:t>ах</w:t>
      </w:r>
      <w:r w:rsidR="00830C1A">
        <w:rPr>
          <w:rFonts w:ascii="Times New Roman" w:hAnsi="Times New Roman"/>
          <w:sz w:val="28"/>
          <w:szCs w:val="28"/>
        </w:rPr>
        <w:t xml:space="preserve"> срок принятия решения о переоформлении (отказе </w:t>
      </w:r>
      <w:r w:rsidR="00A40042">
        <w:rPr>
          <w:rFonts w:ascii="Times New Roman" w:hAnsi="Times New Roman"/>
          <w:sz w:val="28"/>
          <w:szCs w:val="28"/>
        </w:rPr>
        <w:br/>
      </w:r>
      <w:r w:rsidR="00830C1A">
        <w:rPr>
          <w:rFonts w:ascii="Times New Roman" w:hAnsi="Times New Roman"/>
          <w:sz w:val="28"/>
          <w:szCs w:val="28"/>
        </w:rPr>
        <w:t>в переоформлении) лицензии составля</w:t>
      </w:r>
      <w:r w:rsidR="002D341B">
        <w:rPr>
          <w:rFonts w:ascii="Times New Roman" w:hAnsi="Times New Roman"/>
          <w:sz w:val="28"/>
          <w:szCs w:val="28"/>
        </w:rPr>
        <w:t>л</w:t>
      </w:r>
      <w:r w:rsidR="00830C1A">
        <w:rPr>
          <w:rFonts w:ascii="Times New Roman" w:hAnsi="Times New Roman"/>
          <w:sz w:val="28"/>
          <w:szCs w:val="28"/>
        </w:rPr>
        <w:t xml:space="preserve"> 10 рабочих дней</w:t>
      </w:r>
      <w:r w:rsidR="00592B2A">
        <w:rPr>
          <w:rFonts w:ascii="Times New Roman" w:hAnsi="Times New Roman"/>
          <w:sz w:val="28"/>
          <w:szCs w:val="28"/>
        </w:rPr>
        <w:t xml:space="preserve"> –</w:t>
      </w:r>
      <w:r w:rsidR="00830C1A">
        <w:rPr>
          <w:rFonts w:ascii="Times New Roman" w:hAnsi="Times New Roman"/>
          <w:sz w:val="28"/>
          <w:szCs w:val="28"/>
        </w:rPr>
        <w:t xml:space="preserve"> при переоформлении лицензии в связи с </w:t>
      </w:r>
      <w:r w:rsidR="00830C1A" w:rsidRPr="003D6E41">
        <w:rPr>
          <w:rFonts w:ascii="Times New Roman" w:hAnsi="Times New Roman"/>
          <w:sz w:val="28"/>
          <w:szCs w:val="28"/>
        </w:rPr>
        <w:t>реорганизаци</w:t>
      </w:r>
      <w:r w:rsidR="00830C1A">
        <w:rPr>
          <w:rFonts w:ascii="Times New Roman" w:hAnsi="Times New Roman"/>
          <w:sz w:val="28"/>
          <w:szCs w:val="28"/>
        </w:rPr>
        <w:t>ей</w:t>
      </w:r>
      <w:r w:rsidR="00830C1A" w:rsidRPr="003D6E41">
        <w:rPr>
          <w:rFonts w:ascii="Times New Roman" w:hAnsi="Times New Roman"/>
          <w:sz w:val="28"/>
          <w:szCs w:val="28"/>
        </w:rPr>
        <w:t xml:space="preserve"> юридического лица в форме преобразования, изменени</w:t>
      </w:r>
      <w:r w:rsidR="00830C1A">
        <w:rPr>
          <w:rFonts w:ascii="Times New Roman" w:hAnsi="Times New Roman"/>
          <w:sz w:val="28"/>
          <w:szCs w:val="28"/>
        </w:rPr>
        <w:t>ем</w:t>
      </w:r>
      <w:r w:rsidR="00830C1A" w:rsidRPr="003D6E41">
        <w:rPr>
          <w:rFonts w:ascii="Times New Roman" w:hAnsi="Times New Roman"/>
          <w:sz w:val="28"/>
          <w:szCs w:val="28"/>
        </w:rPr>
        <w:t xml:space="preserve"> его наименования, адреса места нахождения, в </w:t>
      </w:r>
      <w:r w:rsidR="00830C1A">
        <w:rPr>
          <w:rFonts w:ascii="Times New Roman" w:hAnsi="Times New Roman"/>
          <w:sz w:val="28"/>
          <w:szCs w:val="28"/>
        </w:rPr>
        <w:t>связи</w:t>
      </w:r>
      <w:r w:rsidR="00830C1A" w:rsidRPr="003D6E41">
        <w:rPr>
          <w:rFonts w:ascii="Times New Roman" w:hAnsi="Times New Roman"/>
          <w:sz w:val="28"/>
          <w:szCs w:val="28"/>
        </w:rPr>
        <w:t xml:space="preserve"> </w:t>
      </w:r>
      <w:r w:rsidR="00A40042">
        <w:rPr>
          <w:rFonts w:ascii="Times New Roman" w:hAnsi="Times New Roman"/>
          <w:sz w:val="28"/>
          <w:szCs w:val="28"/>
        </w:rPr>
        <w:br/>
      </w:r>
      <w:r w:rsidR="00830C1A">
        <w:rPr>
          <w:rFonts w:ascii="Times New Roman" w:hAnsi="Times New Roman"/>
          <w:sz w:val="28"/>
          <w:szCs w:val="28"/>
        </w:rPr>
        <w:t xml:space="preserve">с </w:t>
      </w:r>
      <w:r w:rsidR="00830C1A" w:rsidRPr="003D6E41">
        <w:rPr>
          <w:rFonts w:ascii="Times New Roman" w:hAnsi="Times New Roman"/>
          <w:sz w:val="28"/>
          <w:szCs w:val="28"/>
        </w:rPr>
        <w:t>изменени</w:t>
      </w:r>
      <w:r w:rsidR="00830C1A">
        <w:rPr>
          <w:rFonts w:ascii="Times New Roman" w:hAnsi="Times New Roman"/>
          <w:sz w:val="28"/>
          <w:szCs w:val="28"/>
        </w:rPr>
        <w:t>ем</w:t>
      </w:r>
      <w:r w:rsidR="00830C1A" w:rsidRPr="003D6E41">
        <w:rPr>
          <w:rFonts w:ascii="Times New Roman" w:hAnsi="Times New Roman"/>
          <w:sz w:val="28"/>
          <w:szCs w:val="28"/>
        </w:rPr>
        <w:t xml:space="preserve"> места жительства, имени, фамилии и (в случае, если имеется) отчества индивидуального предпринимателя, реквизитов документ</w:t>
      </w:r>
      <w:r w:rsidR="00830C1A">
        <w:rPr>
          <w:rFonts w:ascii="Times New Roman" w:hAnsi="Times New Roman"/>
          <w:sz w:val="28"/>
          <w:szCs w:val="28"/>
        </w:rPr>
        <w:t>а, удостоверяющего его личность</w:t>
      </w:r>
      <w:r w:rsidR="00320024">
        <w:rPr>
          <w:rFonts w:ascii="Times New Roman" w:hAnsi="Times New Roman"/>
          <w:sz w:val="28"/>
          <w:szCs w:val="28"/>
        </w:rPr>
        <w:t xml:space="preserve">, а также в связи с исключением </w:t>
      </w:r>
      <w:r w:rsidR="00320024">
        <w:rPr>
          <w:rFonts w:ascii="Times New Roman" w:hAnsi="Times New Roman"/>
          <w:sz w:val="28"/>
          <w:szCs w:val="28"/>
          <w:lang w:eastAsia="ru-RU"/>
        </w:rPr>
        <w:t>адресов мест осуществления лицензиатом лицензируемого вида деятельности, выполняемых работ из соответствующих перечней, предусмотренных лицензией,</w:t>
      </w:r>
      <w:r w:rsidR="00830C1A">
        <w:rPr>
          <w:rFonts w:ascii="Times New Roman" w:hAnsi="Times New Roman"/>
          <w:sz w:val="28"/>
          <w:szCs w:val="28"/>
        </w:rPr>
        <w:t xml:space="preserve"> </w:t>
      </w:r>
      <w:r w:rsidR="00320024">
        <w:rPr>
          <w:rFonts w:ascii="Times New Roman" w:hAnsi="Times New Roman"/>
          <w:sz w:val="28"/>
          <w:szCs w:val="28"/>
        </w:rPr>
        <w:br/>
      </w:r>
      <w:r w:rsidR="002D341B">
        <w:rPr>
          <w:rFonts w:ascii="Times New Roman" w:hAnsi="Times New Roman"/>
          <w:sz w:val="28"/>
          <w:szCs w:val="28"/>
        </w:rPr>
        <w:t>в соответствии с</w:t>
      </w:r>
      <w:r w:rsidR="00830C1A">
        <w:rPr>
          <w:rFonts w:ascii="Times New Roman" w:hAnsi="Times New Roman"/>
          <w:sz w:val="28"/>
          <w:szCs w:val="28"/>
        </w:rPr>
        <w:t xml:space="preserve"> част</w:t>
      </w:r>
      <w:r w:rsidR="002D341B">
        <w:rPr>
          <w:rFonts w:ascii="Times New Roman" w:hAnsi="Times New Roman"/>
          <w:sz w:val="28"/>
          <w:szCs w:val="28"/>
        </w:rPr>
        <w:t>ью</w:t>
      </w:r>
      <w:r w:rsidR="00830C1A">
        <w:rPr>
          <w:rFonts w:ascii="Times New Roman" w:hAnsi="Times New Roman"/>
          <w:sz w:val="28"/>
          <w:szCs w:val="28"/>
        </w:rPr>
        <w:t xml:space="preserve"> 16 статьи 18</w:t>
      </w:r>
      <w:r w:rsidR="00830C1A" w:rsidRPr="00681C97">
        <w:t xml:space="preserve"> </w:t>
      </w:r>
      <w:r w:rsidR="00830C1A" w:rsidRPr="00681C97">
        <w:rPr>
          <w:rFonts w:ascii="Times New Roman" w:hAnsi="Times New Roman"/>
          <w:sz w:val="28"/>
          <w:szCs w:val="28"/>
        </w:rPr>
        <w:t>Федерального закона от 4</w:t>
      </w:r>
      <w:r w:rsidR="0070479E">
        <w:rPr>
          <w:rFonts w:ascii="Times New Roman" w:hAnsi="Times New Roman"/>
          <w:sz w:val="28"/>
          <w:szCs w:val="28"/>
        </w:rPr>
        <w:t xml:space="preserve"> мая </w:t>
      </w:r>
      <w:r w:rsidR="00830C1A" w:rsidRPr="00681C97">
        <w:rPr>
          <w:rFonts w:ascii="Times New Roman" w:hAnsi="Times New Roman"/>
          <w:sz w:val="28"/>
          <w:szCs w:val="28"/>
        </w:rPr>
        <w:t>2011</w:t>
      </w:r>
      <w:r w:rsidR="0070479E">
        <w:rPr>
          <w:rFonts w:ascii="Times New Roman" w:hAnsi="Times New Roman"/>
          <w:sz w:val="28"/>
          <w:szCs w:val="28"/>
        </w:rPr>
        <w:t xml:space="preserve"> г.</w:t>
      </w:r>
      <w:r w:rsidR="00830C1A" w:rsidRPr="00681C97">
        <w:rPr>
          <w:rFonts w:ascii="Times New Roman" w:hAnsi="Times New Roman"/>
          <w:sz w:val="28"/>
          <w:szCs w:val="28"/>
        </w:rPr>
        <w:t xml:space="preserve"> </w:t>
      </w:r>
      <w:r w:rsidR="00320024">
        <w:rPr>
          <w:rFonts w:ascii="Times New Roman" w:hAnsi="Times New Roman"/>
          <w:sz w:val="28"/>
          <w:szCs w:val="28"/>
        </w:rPr>
        <w:br/>
      </w:r>
      <w:r w:rsidR="00830C1A" w:rsidRPr="00681C97">
        <w:rPr>
          <w:rFonts w:ascii="Times New Roman" w:hAnsi="Times New Roman"/>
          <w:sz w:val="28"/>
          <w:szCs w:val="28"/>
        </w:rPr>
        <w:t>№ 99-ФЗ «О лицензировании отдельных видов деятельности»</w:t>
      </w:r>
      <w:r w:rsidR="00BE275A">
        <w:rPr>
          <w:rFonts w:ascii="Times New Roman" w:hAnsi="Times New Roman"/>
          <w:sz w:val="28"/>
          <w:szCs w:val="28"/>
        </w:rPr>
        <w:t xml:space="preserve"> </w:t>
      </w:r>
      <w:r w:rsidR="00830C1A">
        <w:rPr>
          <w:rFonts w:ascii="Times New Roman" w:hAnsi="Times New Roman"/>
          <w:sz w:val="28"/>
          <w:szCs w:val="28"/>
        </w:rPr>
        <w:t xml:space="preserve">и 30 рабочих </w:t>
      </w:r>
      <w:r w:rsidR="00320024">
        <w:rPr>
          <w:rFonts w:ascii="Times New Roman" w:hAnsi="Times New Roman"/>
          <w:sz w:val="28"/>
          <w:szCs w:val="28"/>
        </w:rPr>
        <w:br/>
      </w:r>
      <w:r w:rsidR="00830C1A">
        <w:rPr>
          <w:rFonts w:ascii="Times New Roman" w:hAnsi="Times New Roman"/>
          <w:sz w:val="28"/>
          <w:szCs w:val="28"/>
        </w:rPr>
        <w:t>дней</w:t>
      </w:r>
      <w:r w:rsidR="00592B2A">
        <w:rPr>
          <w:rFonts w:ascii="Times New Roman" w:hAnsi="Times New Roman"/>
          <w:sz w:val="28"/>
          <w:szCs w:val="28"/>
        </w:rPr>
        <w:t xml:space="preserve"> –</w:t>
      </w:r>
      <w:r w:rsidR="00830C1A">
        <w:rPr>
          <w:rFonts w:ascii="Times New Roman" w:hAnsi="Times New Roman"/>
          <w:sz w:val="28"/>
          <w:szCs w:val="28"/>
        </w:rPr>
        <w:t xml:space="preserve"> при переоформлении лицензии в связи с </w:t>
      </w:r>
      <w:r w:rsidR="00592B2A">
        <w:rPr>
          <w:rFonts w:ascii="Times New Roman" w:hAnsi="Times New Roman"/>
          <w:sz w:val="28"/>
          <w:szCs w:val="28"/>
          <w:lang w:eastAsia="ru-RU"/>
        </w:rPr>
        <w:t>намерением лицензиата осуществлять лицензируемый вид деятельности по адресу места его осуществления, не предусмотренному лицензией</w:t>
      </w:r>
      <w:r w:rsidR="00320024">
        <w:rPr>
          <w:rFonts w:ascii="Times New Roman" w:hAnsi="Times New Roman"/>
          <w:sz w:val="28"/>
          <w:szCs w:val="28"/>
          <w:lang w:eastAsia="ru-RU"/>
        </w:rPr>
        <w:t>,</w:t>
      </w:r>
      <w:r w:rsidR="00592B2A">
        <w:rPr>
          <w:rFonts w:ascii="Times New Roman" w:hAnsi="Times New Roman"/>
          <w:sz w:val="28"/>
          <w:szCs w:val="28"/>
          <w:lang w:eastAsia="ru-RU"/>
        </w:rPr>
        <w:t xml:space="preserve"> или выполнять работы, оказывать услуги, составляющие лицензируемый вид деятельности, </w:t>
      </w:r>
      <w:r w:rsidR="00320024">
        <w:rPr>
          <w:rFonts w:ascii="Times New Roman" w:hAnsi="Times New Roman"/>
          <w:sz w:val="28"/>
          <w:szCs w:val="28"/>
          <w:lang w:eastAsia="ru-RU"/>
        </w:rPr>
        <w:br/>
      </w:r>
      <w:r w:rsidR="00592B2A">
        <w:rPr>
          <w:rFonts w:ascii="Times New Roman" w:hAnsi="Times New Roman"/>
          <w:sz w:val="28"/>
          <w:szCs w:val="28"/>
          <w:lang w:eastAsia="ru-RU"/>
        </w:rPr>
        <w:t>но не предусмотренные лицензией,</w:t>
      </w:r>
      <w:r w:rsidR="00830C1A">
        <w:rPr>
          <w:rFonts w:ascii="Times New Roman" w:hAnsi="Times New Roman"/>
          <w:sz w:val="28"/>
          <w:szCs w:val="28"/>
        </w:rPr>
        <w:t xml:space="preserve"> </w:t>
      </w:r>
      <w:r w:rsidR="002D341B">
        <w:rPr>
          <w:rFonts w:ascii="Times New Roman" w:hAnsi="Times New Roman"/>
          <w:sz w:val="28"/>
          <w:szCs w:val="28"/>
        </w:rPr>
        <w:t>в соответствии с</w:t>
      </w:r>
      <w:r w:rsidR="00830C1A">
        <w:rPr>
          <w:rFonts w:ascii="Times New Roman" w:hAnsi="Times New Roman"/>
          <w:sz w:val="28"/>
          <w:szCs w:val="28"/>
        </w:rPr>
        <w:t xml:space="preserve"> част</w:t>
      </w:r>
      <w:r w:rsidR="002D341B">
        <w:rPr>
          <w:rFonts w:ascii="Times New Roman" w:hAnsi="Times New Roman"/>
          <w:sz w:val="28"/>
          <w:szCs w:val="28"/>
        </w:rPr>
        <w:t>ью</w:t>
      </w:r>
      <w:r w:rsidR="00830C1A">
        <w:rPr>
          <w:rFonts w:ascii="Times New Roman" w:hAnsi="Times New Roman"/>
          <w:sz w:val="28"/>
          <w:szCs w:val="28"/>
        </w:rPr>
        <w:t xml:space="preserve"> 17 статьи 18  </w:t>
      </w:r>
      <w:r w:rsidR="00320024">
        <w:rPr>
          <w:rFonts w:ascii="Times New Roman" w:hAnsi="Times New Roman"/>
          <w:sz w:val="28"/>
          <w:szCs w:val="28"/>
        </w:rPr>
        <w:t>Федерального закона</w:t>
      </w:r>
      <w:r w:rsidR="00830C1A">
        <w:rPr>
          <w:rFonts w:ascii="Times New Roman" w:hAnsi="Times New Roman"/>
          <w:sz w:val="28"/>
          <w:szCs w:val="28"/>
        </w:rPr>
        <w:t xml:space="preserve"> </w:t>
      </w:r>
      <w:r w:rsidR="00830C1A" w:rsidRPr="00681C97">
        <w:rPr>
          <w:rFonts w:ascii="Times New Roman" w:hAnsi="Times New Roman"/>
          <w:sz w:val="28"/>
          <w:szCs w:val="28"/>
        </w:rPr>
        <w:t xml:space="preserve">от </w:t>
      </w:r>
      <w:r w:rsidR="0070479E">
        <w:rPr>
          <w:rFonts w:ascii="Times New Roman" w:hAnsi="Times New Roman"/>
          <w:sz w:val="28"/>
          <w:szCs w:val="28"/>
        </w:rPr>
        <w:t xml:space="preserve">4 мая </w:t>
      </w:r>
      <w:r w:rsidR="00830C1A" w:rsidRPr="00681C97">
        <w:rPr>
          <w:rFonts w:ascii="Times New Roman" w:hAnsi="Times New Roman"/>
          <w:sz w:val="28"/>
          <w:szCs w:val="28"/>
        </w:rPr>
        <w:t>2011</w:t>
      </w:r>
      <w:r w:rsidR="0070479E">
        <w:rPr>
          <w:rFonts w:ascii="Times New Roman" w:hAnsi="Times New Roman"/>
          <w:sz w:val="28"/>
          <w:szCs w:val="28"/>
        </w:rPr>
        <w:t xml:space="preserve"> г.</w:t>
      </w:r>
      <w:r w:rsidR="00830C1A" w:rsidRPr="00681C97">
        <w:rPr>
          <w:rFonts w:ascii="Times New Roman" w:hAnsi="Times New Roman"/>
          <w:sz w:val="28"/>
          <w:szCs w:val="28"/>
        </w:rPr>
        <w:t xml:space="preserve"> № 99-ФЗ «О лицензировании отдельных видов деятельности»</w:t>
      </w:r>
      <w:r w:rsidR="00830C1A">
        <w:rPr>
          <w:rFonts w:ascii="Times New Roman" w:hAnsi="Times New Roman"/>
          <w:sz w:val="28"/>
          <w:szCs w:val="28"/>
        </w:rPr>
        <w:t>.</w:t>
      </w:r>
    </w:p>
    <w:p w14:paraId="22310949" w14:textId="77777777" w:rsidR="00632F6B" w:rsidRDefault="00632F6B" w:rsidP="00830C1A">
      <w:pPr>
        <w:spacing w:after="0" w:line="400" w:lineRule="exact"/>
        <w:rPr>
          <w:rFonts w:ascii="Times New Roman" w:hAnsi="Times New Roman"/>
          <w:b/>
          <w:i/>
          <w:sz w:val="28"/>
          <w:szCs w:val="28"/>
        </w:rPr>
      </w:pPr>
    </w:p>
    <w:p w14:paraId="4E3E0B9D" w14:textId="77777777" w:rsidR="00830C1A" w:rsidRPr="0082347A" w:rsidRDefault="00830C1A" w:rsidP="00830C1A">
      <w:pPr>
        <w:spacing w:after="0" w:line="240" w:lineRule="auto"/>
        <w:ind w:firstLine="709"/>
        <w:jc w:val="center"/>
        <w:rPr>
          <w:rFonts w:ascii="Times New Roman" w:hAnsi="Times New Roman"/>
          <w:b/>
          <w:sz w:val="28"/>
          <w:szCs w:val="28"/>
        </w:rPr>
      </w:pPr>
      <w:r>
        <w:rPr>
          <w:rFonts w:ascii="Times New Roman" w:hAnsi="Times New Roman"/>
          <w:b/>
          <w:sz w:val="28"/>
          <w:szCs w:val="28"/>
        </w:rPr>
        <w:t>Доля заявлений о переоформлении лицензии или продлении срока действия лицензии (</w:t>
      </w:r>
      <w:r w:rsidRPr="007C24F5">
        <w:rPr>
          <w:rFonts w:ascii="Times New Roman" w:hAnsi="Times New Roman"/>
          <w:b/>
          <w:sz w:val="28"/>
          <w:szCs w:val="28"/>
        </w:rPr>
        <w:t>в случаях</w:t>
      </w:r>
      <w:r w:rsidR="008651B0">
        <w:rPr>
          <w:rFonts w:ascii="Times New Roman" w:hAnsi="Times New Roman"/>
          <w:b/>
          <w:sz w:val="28"/>
          <w:szCs w:val="28"/>
        </w:rPr>
        <w:t>,</w:t>
      </w:r>
      <w:r w:rsidRPr="007C24F5">
        <w:rPr>
          <w:rFonts w:ascii="Times New Roman" w:hAnsi="Times New Roman"/>
          <w:b/>
          <w:sz w:val="28"/>
          <w:szCs w:val="28"/>
        </w:rPr>
        <w:t xml:space="preserve"> если продление срока дейс</w:t>
      </w:r>
      <w:r>
        <w:rPr>
          <w:rFonts w:ascii="Times New Roman" w:hAnsi="Times New Roman"/>
          <w:b/>
          <w:sz w:val="28"/>
          <w:szCs w:val="28"/>
        </w:rPr>
        <w:t>т</w:t>
      </w:r>
      <w:r w:rsidRPr="007C24F5">
        <w:rPr>
          <w:rFonts w:ascii="Times New Roman" w:hAnsi="Times New Roman"/>
          <w:b/>
          <w:sz w:val="28"/>
          <w:szCs w:val="28"/>
        </w:rPr>
        <w:t>вия лицензии предусмотрено законодательством Российской Федерации)</w:t>
      </w:r>
    </w:p>
    <w:p w14:paraId="4DC8D993" w14:textId="77777777" w:rsidR="002566B3" w:rsidRDefault="002566B3" w:rsidP="00830C1A">
      <w:pPr>
        <w:spacing w:after="0" w:line="240" w:lineRule="auto"/>
        <w:ind w:firstLine="709"/>
        <w:jc w:val="center"/>
        <w:rPr>
          <w:rFonts w:ascii="Times New Roman" w:hAnsi="Times New Roman"/>
          <w:b/>
          <w:i/>
          <w:sz w:val="28"/>
          <w:szCs w:val="28"/>
        </w:rPr>
      </w:pPr>
    </w:p>
    <w:p w14:paraId="2D4FBE43" w14:textId="77777777" w:rsidR="00830C1A" w:rsidRDefault="00830C1A" w:rsidP="00830C1A">
      <w:pPr>
        <w:spacing w:after="0" w:line="240" w:lineRule="auto"/>
        <w:ind w:firstLine="709"/>
        <w:jc w:val="right"/>
        <w:rPr>
          <w:rFonts w:ascii="Times New Roman" w:hAnsi="Times New Roman"/>
          <w:sz w:val="28"/>
          <w:szCs w:val="28"/>
        </w:rPr>
      </w:pPr>
      <w:r>
        <w:rPr>
          <w:rFonts w:ascii="Times New Roman" w:hAnsi="Times New Roman"/>
          <w:sz w:val="28"/>
          <w:szCs w:val="28"/>
        </w:rPr>
        <w:t xml:space="preserve">Таблица </w:t>
      </w:r>
      <w:r w:rsidR="00882BC0">
        <w:rPr>
          <w:rFonts w:ascii="Times New Roman" w:hAnsi="Times New Roman"/>
          <w:sz w:val="28"/>
          <w:szCs w:val="28"/>
        </w:rPr>
        <w:t xml:space="preserve">№ </w:t>
      </w:r>
      <w:r>
        <w:rPr>
          <w:rFonts w:ascii="Times New Roman" w:hAnsi="Times New Roman"/>
          <w:sz w:val="28"/>
          <w:szCs w:val="28"/>
        </w:rPr>
        <w:t>2</w:t>
      </w:r>
    </w:p>
    <w:p w14:paraId="6742CC5B" w14:textId="77777777" w:rsidR="00830C1A" w:rsidRDefault="00830C1A" w:rsidP="009A71F7">
      <w:pPr>
        <w:spacing w:after="0" w:line="240" w:lineRule="auto"/>
        <w:ind w:right="-30"/>
        <w:rPr>
          <w:rFonts w:ascii="Times New Roman" w:hAnsi="Times New Roman"/>
        </w:rPr>
      </w:pPr>
    </w:p>
    <w:p w14:paraId="08A6ABDC" w14:textId="77777777" w:rsidR="002566B3" w:rsidRPr="008651B0" w:rsidRDefault="002566B3" w:rsidP="00830C1A">
      <w:pPr>
        <w:spacing w:after="0" w:line="240" w:lineRule="auto"/>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649"/>
        <w:gridCol w:w="2320"/>
        <w:gridCol w:w="2551"/>
      </w:tblGrid>
      <w:tr w:rsidR="00830C1A" w:rsidRPr="00DC361D" w14:paraId="64964491" w14:textId="77777777" w:rsidTr="009A71F7">
        <w:trPr>
          <w:trHeight w:val="269"/>
          <w:jc w:val="center"/>
        </w:trPr>
        <w:tc>
          <w:tcPr>
            <w:tcW w:w="3114" w:type="dxa"/>
            <w:vMerge w:val="restart"/>
            <w:shd w:val="clear" w:color="auto" w:fill="auto"/>
            <w:vAlign w:val="center"/>
          </w:tcPr>
          <w:p w14:paraId="7D1BC081" w14:textId="77777777" w:rsidR="00830C1A" w:rsidRPr="00DC361D" w:rsidRDefault="00830C1A" w:rsidP="00A74281">
            <w:pPr>
              <w:spacing w:after="0" w:line="240" w:lineRule="auto"/>
              <w:jc w:val="center"/>
              <w:rPr>
                <w:rFonts w:ascii="Times New Roman" w:hAnsi="Times New Roman"/>
                <w:b/>
                <w:sz w:val="24"/>
                <w:szCs w:val="24"/>
              </w:rPr>
            </w:pPr>
            <w:r w:rsidRPr="00DC361D">
              <w:rPr>
                <w:rFonts w:ascii="Times New Roman" w:hAnsi="Times New Roman"/>
                <w:b/>
                <w:sz w:val="24"/>
                <w:szCs w:val="24"/>
              </w:rPr>
              <w:t>Тип заявления</w:t>
            </w:r>
          </w:p>
        </w:tc>
        <w:tc>
          <w:tcPr>
            <w:tcW w:w="1649" w:type="dxa"/>
            <w:vMerge w:val="restart"/>
            <w:shd w:val="clear" w:color="auto" w:fill="auto"/>
            <w:vAlign w:val="center"/>
          </w:tcPr>
          <w:p w14:paraId="2CB50DCD" w14:textId="77777777" w:rsidR="00830C1A" w:rsidRPr="00DC361D" w:rsidRDefault="0070479E" w:rsidP="00A74281">
            <w:pPr>
              <w:spacing w:after="0" w:line="240" w:lineRule="auto"/>
              <w:jc w:val="center"/>
              <w:rPr>
                <w:rFonts w:ascii="Times New Roman" w:hAnsi="Times New Roman"/>
                <w:b/>
                <w:sz w:val="24"/>
                <w:szCs w:val="24"/>
              </w:rPr>
            </w:pPr>
            <w:r>
              <w:rPr>
                <w:rFonts w:ascii="Times New Roman" w:hAnsi="Times New Roman"/>
                <w:b/>
                <w:sz w:val="24"/>
                <w:szCs w:val="24"/>
              </w:rPr>
              <w:t>Единица измере</w:t>
            </w:r>
            <w:r w:rsidR="00830C1A" w:rsidRPr="00DC361D">
              <w:rPr>
                <w:rFonts w:ascii="Times New Roman" w:hAnsi="Times New Roman"/>
                <w:b/>
                <w:sz w:val="24"/>
                <w:szCs w:val="24"/>
              </w:rPr>
              <w:t>ния</w:t>
            </w:r>
          </w:p>
        </w:tc>
        <w:tc>
          <w:tcPr>
            <w:tcW w:w="4871" w:type="dxa"/>
            <w:gridSpan w:val="2"/>
            <w:shd w:val="clear" w:color="auto" w:fill="auto"/>
            <w:vAlign w:val="center"/>
          </w:tcPr>
          <w:p w14:paraId="38DF2B8B" w14:textId="77777777" w:rsidR="00830C1A" w:rsidRPr="00DC361D" w:rsidRDefault="00830C1A" w:rsidP="00A74281">
            <w:pPr>
              <w:spacing w:after="0" w:line="240" w:lineRule="auto"/>
              <w:jc w:val="center"/>
              <w:rPr>
                <w:rFonts w:ascii="Times New Roman" w:hAnsi="Times New Roman"/>
                <w:b/>
                <w:sz w:val="24"/>
                <w:szCs w:val="24"/>
              </w:rPr>
            </w:pPr>
            <w:r w:rsidRPr="00DC361D">
              <w:rPr>
                <w:rFonts w:ascii="Times New Roman" w:hAnsi="Times New Roman"/>
                <w:b/>
                <w:sz w:val="24"/>
                <w:szCs w:val="24"/>
              </w:rPr>
              <w:t xml:space="preserve">Значение показателя эффективности лицензирования </w:t>
            </w:r>
          </w:p>
        </w:tc>
      </w:tr>
      <w:tr w:rsidR="00830C1A" w:rsidRPr="00DC361D" w14:paraId="2D0421B8" w14:textId="77777777" w:rsidTr="009A71F7">
        <w:trPr>
          <w:trHeight w:val="269"/>
          <w:jc w:val="center"/>
        </w:trPr>
        <w:tc>
          <w:tcPr>
            <w:tcW w:w="3114" w:type="dxa"/>
            <w:vMerge/>
            <w:shd w:val="clear" w:color="auto" w:fill="auto"/>
            <w:vAlign w:val="center"/>
          </w:tcPr>
          <w:p w14:paraId="73D15D0B" w14:textId="77777777" w:rsidR="00830C1A" w:rsidRPr="00DC361D" w:rsidRDefault="00830C1A" w:rsidP="00A74281">
            <w:pPr>
              <w:spacing w:after="0" w:line="240" w:lineRule="auto"/>
              <w:jc w:val="center"/>
              <w:rPr>
                <w:rFonts w:ascii="Times New Roman" w:hAnsi="Times New Roman"/>
                <w:b/>
                <w:sz w:val="28"/>
                <w:szCs w:val="28"/>
              </w:rPr>
            </w:pPr>
          </w:p>
        </w:tc>
        <w:tc>
          <w:tcPr>
            <w:tcW w:w="1649" w:type="dxa"/>
            <w:vMerge/>
            <w:shd w:val="clear" w:color="auto" w:fill="auto"/>
            <w:vAlign w:val="center"/>
          </w:tcPr>
          <w:p w14:paraId="41EB5E31" w14:textId="77777777" w:rsidR="00830C1A" w:rsidRPr="00DC361D" w:rsidRDefault="00830C1A" w:rsidP="00A74281">
            <w:pPr>
              <w:spacing w:after="0" w:line="240" w:lineRule="auto"/>
              <w:jc w:val="center"/>
              <w:rPr>
                <w:rFonts w:ascii="Times New Roman" w:hAnsi="Times New Roman"/>
                <w:b/>
                <w:sz w:val="28"/>
                <w:szCs w:val="28"/>
              </w:rPr>
            </w:pPr>
          </w:p>
        </w:tc>
        <w:tc>
          <w:tcPr>
            <w:tcW w:w="2320" w:type="dxa"/>
            <w:shd w:val="clear" w:color="auto" w:fill="auto"/>
            <w:vAlign w:val="center"/>
          </w:tcPr>
          <w:p w14:paraId="7D89468D" w14:textId="4DA509DF" w:rsidR="00830C1A" w:rsidRPr="00DC361D" w:rsidRDefault="00830C1A" w:rsidP="00AB1122">
            <w:pPr>
              <w:spacing w:after="0" w:line="240" w:lineRule="auto"/>
              <w:jc w:val="center"/>
              <w:rPr>
                <w:rFonts w:ascii="Times New Roman" w:hAnsi="Times New Roman"/>
                <w:b/>
                <w:sz w:val="28"/>
                <w:szCs w:val="28"/>
              </w:rPr>
            </w:pPr>
            <w:r w:rsidRPr="00DC361D">
              <w:rPr>
                <w:rFonts w:ascii="Times New Roman" w:hAnsi="Times New Roman"/>
                <w:b/>
                <w:sz w:val="28"/>
                <w:szCs w:val="28"/>
              </w:rPr>
              <w:t>201</w:t>
            </w:r>
            <w:r w:rsidR="00AB1122">
              <w:rPr>
                <w:rFonts w:ascii="Times New Roman" w:hAnsi="Times New Roman"/>
                <w:b/>
                <w:sz w:val="28"/>
                <w:szCs w:val="28"/>
              </w:rPr>
              <w:t>9</w:t>
            </w:r>
            <w:r w:rsidRPr="00DC361D">
              <w:rPr>
                <w:rFonts w:ascii="Times New Roman" w:hAnsi="Times New Roman"/>
                <w:b/>
                <w:sz w:val="28"/>
                <w:szCs w:val="28"/>
              </w:rPr>
              <w:t xml:space="preserve"> год</w:t>
            </w:r>
          </w:p>
        </w:tc>
        <w:tc>
          <w:tcPr>
            <w:tcW w:w="2551" w:type="dxa"/>
            <w:shd w:val="clear" w:color="auto" w:fill="auto"/>
            <w:vAlign w:val="center"/>
          </w:tcPr>
          <w:p w14:paraId="16649DBD" w14:textId="6808C0C8" w:rsidR="00830C1A" w:rsidRPr="00DC361D" w:rsidRDefault="00830C1A" w:rsidP="005B0B4C">
            <w:pPr>
              <w:spacing w:after="0" w:line="240" w:lineRule="auto"/>
              <w:jc w:val="center"/>
              <w:rPr>
                <w:rFonts w:ascii="Times New Roman" w:hAnsi="Times New Roman"/>
                <w:b/>
                <w:sz w:val="28"/>
                <w:szCs w:val="28"/>
              </w:rPr>
            </w:pPr>
            <w:r w:rsidRPr="00DC361D">
              <w:rPr>
                <w:rFonts w:ascii="Times New Roman" w:hAnsi="Times New Roman"/>
                <w:b/>
                <w:sz w:val="28"/>
                <w:szCs w:val="28"/>
              </w:rPr>
              <w:t>2</w:t>
            </w:r>
            <w:r w:rsidR="00AB1122">
              <w:rPr>
                <w:rFonts w:ascii="Times New Roman" w:hAnsi="Times New Roman"/>
                <w:b/>
                <w:sz w:val="28"/>
                <w:szCs w:val="28"/>
              </w:rPr>
              <w:t>020</w:t>
            </w:r>
            <w:r w:rsidRPr="00DC361D">
              <w:rPr>
                <w:rFonts w:ascii="Times New Roman" w:hAnsi="Times New Roman"/>
                <w:b/>
                <w:sz w:val="28"/>
                <w:szCs w:val="28"/>
              </w:rPr>
              <w:t xml:space="preserve"> год</w:t>
            </w:r>
          </w:p>
        </w:tc>
      </w:tr>
      <w:tr w:rsidR="00830C1A" w:rsidRPr="00DC361D" w14:paraId="55167D34" w14:textId="77777777" w:rsidTr="009A71F7">
        <w:trPr>
          <w:jc w:val="center"/>
        </w:trPr>
        <w:tc>
          <w:tcPr>
            <w:tcW w:w="3114" w:type="dxa"/>
            <w:shd w:val="clear" w:color="auto" w:fill="auto"/>
          </w:tcPr>
          <w:p w14:paraId="128E6351" w14:textId="77777777" w:rsidR="00830C1A" w:rsidRPr="00DC361D" w:rsidRDefault="00830C1A" w:rsidP="00A74281">
            <w:pPr>
              <w:spacing w:after="0" w:line="240" w:lineRule="auto"/>
              <w:rPr>
                <w:rFonts w:ascii="Times New Roman" w:hAnsi="Times New Roman"/>
                <w:sz w:val="26"/>
                <w:szCs w:val="26"/>
              </w:rPr>
            </w:pPr>
            <w:r w:rsidRPr="00DC361D">
              <w:rPr>
                <w:rFonts w:ascii="Times New Roman" w:hAnsi="Times New Roman"/>
                <w:sz w:val="26"/>
                <w:szCs w:val="26"/>
              </w:rPr>
              <w:lastRenderedPageBreak/>
              <w:t>О переоформлении лицензии</w:t>
            </w:r>
          </w:p>
        </w:tc>
        <w:tc>
          <w:tcPr>
            <w:tcW w:w="1649" w:type="dxa"/>
            <w:shd w:val="clear" w:color="auto" w:fill="auto"/>
            <w:vAlign w:val="center"/>
          </w:tcPr>
          <w:p w14:paraId="7B84DB3C" w14:textId="77777777" w:rsidR="00830C1A" w:rsidRPr="00DC361D" w:rsidRDefault="00830C1A" w:rsidP="00A74281">
            <w:pPr>
              <w:spacing w:after="0" w:line="240" w:lineRule="auto"/>
              <w:jc w:val="center"/>
              <w:rPr>
                <w:sz w:val="26"/>
                <w:szCs w:val="26"/>
              </w:rPr>
            </w:pPr>
            <w:r w:rsidRPr="00DC361D">
              <w:rPr>
                <w:rFonts w:ascii="Times New Roman" w:hAnsi="Times New Roman"/>
                <w:sz w:val="26"/>
                <w:szCs w:val="26"/>
              </w:rPr>
              <w:t>%</w:t>
            </w:r>
          </w:p>
        </w:tc>
        <w:tc>
          <w:tcPr>
            <w:tcW w:w="2320" w:type="dxa"/>
            <w:shd w:val="clear" w:color="auto" w:fill="auto"/>
            <w:vAlign w:val="center"/>
          </w:tcPr>
          <w:p w14:paraId="32DB9192" w14:textId="7B80E16D" w:rsidR="00830C1A" w:rsidRPr="00DC361D" w:rsidRDefault="00AB1122" w:rsidP="00A74281">
            <w:pPr>
              <w:spacing w:after="0" w:line="240" w:lineRule="auto"/>
              <w:jc w:val="center"/>
              <w:rPr>
                <w:rFonts w:ascii="Times New Roman" w:hAnsi="Times New Roman"/>
                <w:sz w:val="26"/>
                <w:szCs w:val="26"/>
              </w:rPr>
            </w:pPr>
            <w:r>
              <w:rPr>
                <w:rFonts w:ascii="Times New Roman" w:hAnsi="Times New Roman"/>
                <w:sz w:val="26"/>
                <w:szCs w:val="26"/>
              </w:rPr>
              <w:t>26,4</w:t>
            </w:r>
          </w:p>
        </w:tc>
        <w:tc>
          <w:tcPr>
            <w:tcW w:w="2551" w:type="dxa"/>
            <w:shd w:val="clear" w:color="auto" w:fill="auto"/>
            <w:vAlign w:val="center"/>
          </w:tcPr>
          <w:p w14:paraId="2C6C62C9" w14:textId="676E069A" w:rsidR="00830C1A" w:rsidRPr="00DC361D" w:rsidRDefault="00AB1122" w:rsidP="00A74281">
            <w:pPr>
              <w:spacing w:after="0" w:line="240" w:lineRule="auto"/>
              <w:jc w:val="center"/>
              <w:rPr>
                <w:rFonts w:ascii="Times New Roman" w:hAnsi="Times New Roman"/>
                <w:sz w:val="26"/>
                <w:szCs w:val="26"/>
              </w:rPr>
            </w:pPr>
            <w:r>
              <w:rPr>
                <w:rFonts w:ascii="Times New Roman" w:hAnsi="Times New Roman"/>
                <w:sz w:val="26"/>
                <w:szCs w:val="26"/>
              </w:rPr>
              <w:t>31,7</w:t>
            </w:r>
          </w:p>
        </w:tc>
      </w:tr>
      <w:tr w:rsidR="00830C1A" w:rsidRPr="00DC361D" w14:paraId="2931F2B8" w14:textId="77777777" w:rsidTr="009A71F7">
        <w:trPr>
          <w:jc w:val="center"/>
        </w:trPr>
        <w:tc>
          <w:tcPr>
            <w:tcW w:w="3114" w:type="dxa"/>
            <w:shd w:val="clear" w:color="auto" w:fill="auto"/>
          </w:tcPr>
          <w:p w14:paraId="5ACE18F8" w14:textId="77777777" w:rsidR="00830C1A" w:rsidRPr="00DC361D" w:rsidRDefault="00830C1A" w:rsidP="00A74281">
            <w:pPr>
              <w:spacing w:after="0" w:line="240" w:lineRule="auto"/>
              <w:rPr>
                <w:rFonts w:ascii="Times New Roman" w:hAnsi="Times New Roman"/>
                <w:sz w:val="26"/>
                <w:szCs w:val="26"/>
              </w:rPr>
            </w:pPr>
            <w:r w:rsidRPr="00DC361D">
              <w:rPr>
                <w:rFonts w:ascii="Times New Roman" w:hAnsi="Times New Roman"/>
                <w:sz w:val="26"/>
                <w:szCs w:val="26"/>
              </w:rPr>
              <w:t>О продлении лицензии</w:t>
            </w:r>
          </w:p>
        </w:tc>
        <w:tc>
          <w:tcPr>
            <w:tcW w:w="1649" w:type="dxa"/>
            <w:shd w:val="clear" w:color="auto" w:fill="auto"/>
            <w:vAlign w:val="center"/>
          </w:tcPr>
          <w:p w14:paraId="2FA0BD35" w14:textId="77777777" w:rsidR="00830C1A" w:rsidRPr="00DC361D" w:rsidRDefault="00830C1A" w:rsidP="00A74281">
            <w:pPr>
              <w:spacing w:after="0" w:line="240" w:lineRule="auto"/>
              <w:jc w:val="center"/>
              <w:rPr>
                <w:sz w:val="26"/>
                <w:szCs w:val="26"/>
              </w:rPr>
            </w:pPr>
            <w:r w:rsidRPr="00DC361D">
              <w:rPr>
                <w:rFonts w:ascii="Times New Roman" w:hAnsi="Times New Roman"/>
                <w:sz w:val="26"/>
                <w:szCs w:val="26"/>
              </w:rPr>
              <w:t>%</w:t>
            </w:r>
          </w:p>
        </w:tc>
        <w:tc>
          <w:tcPr>
            <w:tcW w:w="2320" w:type="dxa"/>
            <w:shd w:val="clear" w:color="auto" w:fill="auto"/>
            <w:vAlign w:val="center"/>
          </w:tcPr>
          <w:p w14:paraId="44876F4C" w14:textId="77777777" w:rsidR="00830C1A" w:rsidRPr="008651B0" w:rsidRDefault="00830C1A" w:rsidP="00A74281">
            <w:pPr>
              <w:spacing w:after="0" w:line="240" w:lineRule="auto"/>
              <w:jc w:val="center"/>
              <w:rPr>
                <w:rFonts w:ascii="Times New Roman" w:hAnsi="Times New Roman"/>
                <w:sz w:val="24"/>
                <w:szCs w:val="24"/>
              </w:rPr>
            </w:pPr>
            <w:r w:rsidRPr="008651B0">
              <w:rPr>
                <w:rFonts w:ascii="Times New Roman" w:hAnsi="Times New Roman"/>
                <w:sz w:val="24"/>
                <w:szCs w:val="24"/>
              </w:rPr>
              <w:t>Не предусмотрено действующим законодательством в области лицензирования</w:t>
            </w:r>
          </w:p>
        </w:tc>
        <w:tc>
          <w:tcPr>
            <w:tcW w:w="2551" w:type="dxa"/>
            <w:shd w:val="clear" w:color="auto" w:fill="auto"/>
            <w:vAlign w:val="center"/>
          </w:tcPr>
          <w:p w14:paraId="1AC596AC" w14:textId="77777777" w:rsidR="00830C1A" w:rsidRPr="00DC361D" w:rsidRDefault="00830C1A" w:rsidP="00A74281">
            <w:pPr>
              <w:spacing w:after="0" w:line="240" w:lineRule="auto"/>
              <w:jc w:val="center"/>
              <w:rPr>
                <w:rFonts w:ascii="Times New Roman" w:hAnsi="Times New Roman"/>
                <w:sz w:val="24"/>
                <w:szCs w:val="24"/>
              </w:rPr>
            </w:pPr>
            <w:r w:rsidRPr="00DC361D">
              <w:rPr>
                <w:rFonts w:ascii="Times New Roman" w:hAnsi="Times New Roman"/>
                <w:sz w:val="24"/>
                <w:szCs w:val="24"/>
              </w:rPr>
              <w:t>Не предусмотрено действующим законодательством в области лицензирования</w:t>
            </w:r>
          </w:p>
        </w:tc>
      </w:tr>
    </w:tbl>
    <w:p w14:paraId="7C393317" w14:textId="77777777" w:rsidR="005C24ED" w:rsidRPr="0048624B" w:rsidRDefault="005C24ED" w:rsidP="00B52BBE">
      <w:pPr>
        <w:spacing w:after="0" w:line="360" w:lineRule="auto"/>
        <w:jc w:val="both"/>
        <w:rPr>
          <w:rFonts w:ascii="Times New Roman" w:hAnsi="Times New Roman"/>
          <w:sz w:val="28"/>
          <w:szCs w:val="28"/>
        </w:rPr>
      </w:pPr>
    </w:p>
    <w:p w14:paraId="3969E6AD" w14:textId="77777777" w:rsidR="00830C1A" w:rsidRDefault="00830C1A" w:rsidP="00E218E2">
      <w:pPr>
        <w:spacing w:after="0" w:line="240" w:lineRule="auto"/>
        <w:jc w:val="center"/>
        <w:rPr>
          <w:rFonts w:ascii="Times New Roman" w:hAnsi="Times New Roman"/>
          <w:b/>
          <w:sz w:val="28"/>
          <w:szCs w:val="28"/>
        </w:rPr>
      </w:pPr>
      <w:r w:rsidRPr="003E3310">
        <w:rPr>
          <w:rFonts w:ascii="Times New Roman" w:hAnsi="Times New Roman"/>
          <w:b/>
          <w:sz w:val="28"/>
          <w:szCs w:val="28"/>
        </w:rPr>
        <w:t>Доля заявлений лицензирующего органа,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заявлений лицензирующего органа, направленных в органы прокуратуры)</w:t>
      </w:r>
    </w:p>
    <w:p w14:paraId="2EC3554A" w14:textId="77777777" w:rsidR="0083718F" w:rsidRPr="0083718F" w:rsidRDefault="0083718F" w:rsidP="00830C1A">
      <w:pPr>
        <w:spacing w:after="0" w:line="240" w:lineRule="auto"/>
        <w:ind w:firstLine="709"/>
        <w:jc w:val="center"/>
        <w:rPr>
          <w:rFonts w:ascii="Times New Roman" w:hAnsi="Times New Roman"/>
          <w:b/>
          <w:sz w:val="16"/>
          <w:szCs w:val="16"/>
        </w:rPr>
      </w:pPr>
    </w:p>
    <w:p w14:paraId="3C284CDF" w14:textId="6972BF9F" w:rsidR="00E9704A" w:rsidRDefault="00E9704A" w:rsidP="0047182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2020 году в органы прокуратуры направлено 4 заявлени</w:t>
      </w:r>
      <w:r w:rsidR="00407B5C">
        <w:rPr>
          <w:rFonts w:ascii="Times New Roman" w:hAnsi="Times New Roman"/>
          <w:sz w:val="28"/>
          <w:szCs w:val="28"/>
        </w:rPr>
        <w:t>я</w:t>
      </w:r>
      <w:r>
        <w:rPr>
          <w:rFonts w:ascii="Times New Roman" w:hAnsi="Times New Roman"/>
          <w:sz w:val="28"/>
          <w:szCs w:val="28"/>
        </w:rPr>
        <w:t xml:space="preserve">, </w:t>
      </w:r>
      <w:r>
        <w:rPr>
          <w:rFonts w:ascii="Times New Roman" w:hAnsi="Times New Roman"/>
          <w:sz w:val="28"/>
          <w:szCs w:val="28"/>
        </w:rPr>
        <w:br/>
        <w:t>по результатам рассмотрения одного из них проведение внеплановой выездной проверки не согласовано.</w:t>
      </w:r>
    </w:p>
    <w:p w14:paraId="16ABB494" w14:textId="7CD2C04D" w:rsidR="00B52BBE" w:rsidRDefault="00B52BBE" w:rsidP="0047182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2019 году в органы прокуратуры направлено 1 заявление, </w:t>
      </w:r>
      <w:r w:rsidR="00E9704A">
        <w:rPr>
          <w:rFonts w:ascii="Times New Roman" w:hAnsi="Times New Roman"/>
          <w:sz w:val="28"/>
          <w:szCs w:val="28"/>
        </w:rPr>
        <w:br/>
      </w:r>
      <w:r>
        <w:rPr>
          <w:rFonts w:ascii="Times New Roman" w:hAnsi="Times New Roman"/>
          <w:sz w:val="28"/>
          <w:szCs w:val="28"/>
        </w:rPr>
        <w:t>по результатам рассмотрения которого проведение внеплановой выездной проверки не согласовано.</w:t>
      </w:r>
    </w:p>
    <w:p w14:paraId="6F793A00" w14:textId="3C7ED7F2" w:rsidR="00407B5C" w:rsidRDefault="00C25BCB" w:rsidP="0047182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 учетом незначительного количества направленных в 2019 и 2020 годах </w:t>
      </w:r>
      <w:r>
        <w:rPr>
          <w:rFonts w:ascii="Times New Roman" w:hAnsi="Times New Roman"/>
          <w:sz w:val="28"/>
          <w:szCs w:val="28"/>
        </w:rPr>
        <w:br/>
        <w:t xml:space="preserve">в органы прокуратуры заявлений о согласовании проведения внеплановых выездных проверок </w:t>
      </w:r>
      <w:r w:rsidR="00751D58">
        <w:rPr>
          <w:rFonts w:ascii="Times New Roman" w:hAnsi="Times New Roman"/>
          <w:sz w:val="28"/>
          <w:szCs w:val="28"/>
        </w:rPr>
        <w:t>установление объективной</w:t>
      </w:r>
      <w:r>
        <w:rPr>
          <w:rFonts w:ascii="Times New Roman" w:hAnsi="Times New Roman"/>
          <w:sz w:val="28"/>
          <w:szCs w:val="28"/>
        </w:rPr>
        <w:t xml:space="preserve"> причины отклонения соответствующего показателя в отчет</w:t>
      </w:r>
      <w:r w:rsidR="00751D58">
        <w:rPr>
          <w:rFonts w:ascii="Times New Roman" w:hAnsi="Times New Roman"/>
          <w:sz w:val="28"/>
          <w:szCs w:val="28"/>
        </w:rPr>
        <w:t>н</w:t>
      </w:r>
      <w:r>
        <w:rPr>
          <w:rFonts w:ascii="Times New Roman" w:hAnsi="Times New Roman"/>
          <w:sz w:val="28"/>
          <w:szCs w:val="28"/>
        </w:rPr>
        <w:t>ом году не представляется возможным</w:t>
      </w:r>
      <w:r w:rsidR="00C5455B">
        <w:rPr>
          <w:rFonts w:ascii="Times New Roman" w:hAnsi="Times New Roman"/>
          <w:sz w:val="28"/>
          <w:szCs w:val="28"/>
        </w:rPr>
        <w:t xml:space="preserve"> (значительное </w:t>
      </w:r>
      <w:r w:rsidR="00467393">
        <w:rPr>
          <w:rFonts w:ascii="Times New Roman" w:hAnsi="Times New Roman"/>
          <w:sz w:val="28"/>
          <w:szCs w:val="28"/>
        </w:rPr>
        <w:t>колебание показателя</w:t>
      </w:r>
      <w:r w:rsidR="00C5455B">
        <w:rPr>
          <w:rFonts w:ascii="Times New Roman" w:hAnsi="Times New Roman"/>
          <w:sz w:val="28"/>
          <w:szCs w:val="28"/>
        </w:rPr>
        <w:t xml:space="preserve"> является следствием только малого общего числа заявлений)</w:t>
      </w:r>
      <w:r>
        <w:rPr>
          <w:rFonts w:ascii="Times New Roman" w:hAnsi="Times New Roman"/>
          <w:sz w:val="28"/>
          <w:szCs w:val="28"/>
        </w:rPr>
        <w:t>.</w:t>
      </w:r>
    </w:p>
    <w:p w14:paraId="0199E4AA" w14:textId="77777777" w:rsidR="000136C3" w:rsidRDefault="000136C3" w:rsidP="00691022">
      <w:pPr>
        <w:spacing w:after="0" w:line="240" w:lineRule="auto"/>
        <w:rPr>
          <w:rFonts w:ascii="Times New Roman" w:hAnsi="Times New Roman"/>
          <w:b/>
          <w:sz w:val="28"/>
          <w:szCs w:val="28"/>
        </w:rPr>
      </w:pPr>
    </w:p>
    <w:p w14:paraId="07E5FD57" w14:textId="2F05AE67" w:rsidR="006866D7" w:rsidRDefault="00830C1A" w:rsidP="00386C63">
      <w:pPr>
        <w:spacing w:after="0" w:line="240" w:lineRule="auto"/>
        <w:ind w:firstLine="709"/>
        <w:jc w:val="center"/>
        <w:rPr>
          <w:rFonts w:ascii="Times New Roman" w:hAnsi="Times New Roman"/>
          <w:b/>
          <w:sz w:val="28"/>
          <w:szCs w:val="28"/>
        </w:rPr>
      </w:pPr>
      <w:r>
        <w:rPr>
          <w:rFonts w:ascii="Times New Roman" w:hAnsi="Times New Roman"/>
          <w:b/>
          <w:sz w:val="28"/>
          <w:szCs w:val="28"/>
        </w:rPr>
        <w:t>Д</w:t>
      </w:r>
      <w:r w:rsidRPr="003E3310">
        <w:rPr>
          <w:rFonts w:ascii="Times New Roman" w:hAnsi="Times New Roman"/>
          <w:b/>
          <w:sz w:val="28"/>
          <w:szCs w:val="28"/>
        </w:rPr>
        <w:t xml:space="preserve">оля решений суда об удовлетворении заявлений лицензирующего органа об административном приостановлении деятельности лицензиата </w:t>
      </w:r>
      <w:r w:rsidR="00AF617E">
        <w:rPr>
          <w:rFonts w:ascii="Times New Roman" w:hAnsi="Times New Roman"/>
          <w:b/>
          <w:sz w:val="28"/>
          <w:szCs w:val="28"/>
        </w:rPr>
        <w:br/>
      </w:r>
      <w:r w:rsidRPr="003E3310">
        <w:rPr>
          <w:rFonts w:ascii="Times New Roman" w:hAnsi="Times New Roman"/>
          <w:b/>
          <w:sz w:val="28"/>
          <w:szCs w:val="28"/>
        </w:rPr>
        <w:t xml:space="preserve">(в процентах от общего числа обращений лицензирующего органа в суд </w:t>
      </w:r>
      <w:r w:rsidR="00AF617E">
        <w:rPr>
          <w:rFonts w:ascii="Times New Roman" w:hAnsi="Times New Roman"/>
          <w:b/>
          <w:sz w:val="28"/>
          <w:szCs w:val="28"/>
        </w:rPr>
        <w:br/>
      </w:r>
      <w:r w:rsidRPr="003E3310">
        <w:rPr>
          <w:rFonts w:ascii="Times New Roman" w:hAnsi="Times New Roman"/>
          <w:b/>
          <w:sz w:val="28"/>
          <w:szCs w:val="28"/>
        </w:rPr>
        <w:t>с заявлениями об административном приостано</w:t>
      </w:r>
      <w:r>
        <w:rPr>
          <w:rFonts w:ascii="Times New Roman" w:hAnsi="Times New Roman"/>
          <w:b/>
          <w:sz w:val="28"/>
          <w:szCs w:val="28"/>
        </w:rPr>
        <w:t>влении деятельности лицензиатов)</w:t>
      </w:r>
    </w:p>
    <w:p w14:paraId="1D34B333" w14:textId="77777777" w:rsidR="00830C1A" w:rsidRDefault="00830C1A" w:rsidP="00111293">
      <w:pPr>
        <w:spacing w:after="0" w:line="360" w:lineRule="auto"/>
        <w:ind w:firstLine="709"/>
        <w:jc w:val="both"/>
        <w:rPr>
          <w:rFonts w:ascii="Times New Roman" w:hAnsi="Times New Roman"/>
          <w:sz w:val="28"/>
          <w:szCs w:val="28"/>
        </w:rPr>
      </w:pPr>
    </w:p>
    <w:p w14:paraId="53792A19" w14:textId="554E3E2A" w:rsidR="00DE4C64" w:rsidRDefault="00DE4C64" w:rsidP="00DE4C64">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2020 году Ростехнадзор не обращался в суд с заявлениями </w:t>
      </w:r>
      <w:r>
        <w:rPr>
          <w:rFonts w:ascii="Times New Roman" w:hAnsi="Times New Roman"/>
          <w:sz w:val="28"/>
          <w:szCs w:val="28"/>
        </w:rPr>
        <w:br/>
        <w:t>об административном приостановлении действия лицензии.</w:t>
      </w:r>
    </w:p>
    <w:p w14:paraId="450DAB42" w14:textId="77777777" w:rsidR="000E2311" w:rsidRDefault="00DE4C64" w:rsidP="000E2311">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В 2019 году Ростехнадзор обращался в суд с 3 заявлениями </w:t>
      </w:r>
      <w:r>
        <w:rPr>
          <w:rFonts w:ascii="Times New Roman" w:hAnsi="Times New Roman"/>
          <w:sz w:val="28"/>
          <w:szCs w:val="28"/>
        </w:rPr>
        <w:br/>
        <w:t>об административном приостановлении действия лицензии, которые были удовлетворены (100 %). Действие указанных лицензий возобновлено в отчетном периоде.</w:t>
      </w:r>
    </w:p>
    <w:p w14:paraId="2C5E11E6" w14:textId="6660B58D" w:rsidR="00793000" w:rsidRDefault="000E2311" w:rsidP="000E2311">
      <w:pPr>
        <w:spacing w:after="0" w:line="360" w:lineRule="auto"/>
        <w:ind w:firstLine="709"/>
        <w:jc w:val="both"/>
        <w:rPr>
          <w:rFonts w:ascii="Times New Roman" w:hAnsi="Times New Roman"/>
          <w:sz w:val="28"/>
          <w:szCs w:val="28"/>
        </w:rPr>
      </w:pPr>
      <w:r>
        <w:rPr>
          <w:rFonts w:ascii="Times New Roman" w:hAnsi="Times New Roman"/>
          <w:sz w:val="28"/>
          <w:szCs w:val="28"/>
        </w:rPr>
        <w:t xml:space="preserve">С учетом незначительного количества направленных в 2019 году </w:t>
      </w:r>
      <w:r>
        <w:rPr>
          <w:rFonts w:ascii="Times New Roman" w:hAnsi="Times New Roman"/>
          <w:sz w:val="28"/>
          <w:szCs w:val="28"/>
        </w:rPr>
        <w:br/>
        <w:t xml:space="preserve">в </w:t>
      </w:r>
      <w:r w:rsidR="00793000">
        <w:rPr>
          <w:rFonts w:ascii="Times New Roman" w:hAnsi="Times New Roman"/>
          <w:sz w:val="28"/>
          <w:szCs w:val="28"/>
        </w:rPr>
        <w:t>суд заявлений</w:t>
      </w:r>
      <w:r>
        <w:rPr>
          <w:rFonts w:ascii="Times New Roman" w:hAnsi="Times New Roman"/>
          <w:sz w:val="28"/>
          <w:szCs w:val="28"/>
        </w:rPr>
        <w:t xml:space="preserve"> установление объективной причины отклонения соответствующего показателя в отчетном го</w:t>
      </w:r>
      <w:r w:rsidR="00793000">
        <w:rPr>
          <w:rFonts w:ascii="Times New Roman" w:hAnsi="Times New Roman"/>
          <w:sz w:val="28"/>
          <w:szCs w:val="28"/>
        </w:rPr>
        <w:t>ду не представляется возможным. Вместе с тем отсутствие таких заявлений в 2020 году</w:t>
      </w:r>
      <w:r w:rsidR="001A0B74">
        <w:rPr>
          <w:rFonts w:ascii="Times New Roman" w:hAnsi="Times New Roman"/>
          <w:sz w:val="28"/>
          <w:szCs w:val="28"/>
        </w:rPr>
        <w:t xml:space="preserve"> </w:t>
      </w:r>
      <w:r w:rsidR="00793000">
        <w:rPr>
          <w:rFonts w:ascii="Times New Roman" w:hAnsi="Times New Roman"/>
          <w:sz w:val="28"/>
          <w:szCs w:val="28"/>
        </w:rPr>
        <w:t xml:space="preserve">обусловлено уменьшением количества проводимых в отношении лицензиатов проверок в связи </w:t>
      </w:r>
      <w:r w:rsidR="00EC0A60">
        <w:rPr>
          <w:rFonts w:ascii="Times New Roman" w:hAnsi="Times New Roman"/>
          <w:sz w:val="28"/>
          <w:szCs w:val="28"/>
        </w:rPr>
        <w:br/>
      </w:r>
      <w:r w:rsidR="00E91F76">
        <w:rPr>
          <w:rFonts w:ascii="Times New Roman" w:hAnsi="Times New Roman"/>
          <w:sz w:val="28"/>
          <w:szCs w:val="28"/>
        </w:rPr>
        <w:t xml:space="preserve">с распространением на лицензирование отдельных видов деятельности </w:t>
      </w:r>
      <w:r w:rsidR="00E91F76" w:rsidRPr="006B708E">
        <w:rPr>
          <w:rFonts w:ascii="Times New Roman" w:hAnsi="Times New Roman"/>
          <w:sz w:val="28"/>
          <w:szCs w:val="28"/>
        </w:rPr>
        <w:t>постановлени</w:t>
      </w:r>
      <w:r w:rsidR="00E91F76">
        <w:rPr>
          <w:rFonts w:ascii="Times New Roman" w:hAnsi="Times New Roman"/>
          <w:sz w:val="28"/>
          <w:szCs w:val="28"/>
        </w:rPr>
        <w:t>я</w:t>
      </w:r>
      <w:r w:rsidR="00E91F76" w:rsidRPr="006B708E">
        <w:rPr>
          <w:rFonts w:ascii="Times New Roman" w:hAnsi="Times New Roman"/>
          <w:sz w:val="28"/>
          <w:szCs w:val="28"/>
        </w:rPr>
        <w:t xml:space="preserve"> Правительства Российской Федерации </w:t>
      </w:r>
      <w:r w:rsidR="00EC0A60">
        <w:rPr>
          <w:rFonts w:ascii="Times New Roman" w:hAnsi="Times New Roman"/>
          <w:sz w:val="28"/>
          <w:szCs w:val="28"/>
        </w:rPr>
        <w:t xml:space="preserve">от 03.04.2020 № 438 </w:t>
      </w:r>
      <w:r w:rsidR="00EC0A60">
        <w:rPr>
          <w:rFonts w:ascii="Times New Roman" w:hAnsi="Times New Roman"/>
          <w:sz w:val="28"/>
          <w:szCs w:val="28"/>
        </w:rPr>
        <w:br/>
        <w:t>«</w:t>
      </w:r>
      <w:r w:rsidR="00EC0A60">
        <w:rPr>
          <w:rFonts w:ascii="Times New Roman" w:hAnsi="Times New Roman"/>
          <w:sz w:val="28"/>
          <w:szCs w:val="28"/>
          <w:lang w:eastAsia="ru-RU"/>
        </w:rPr>
        <w:t>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E91F76">
        <w:rPr>
          <w:rFonts w:ascii="Times New Roman" w:hAnsi="Times New Roman"/>
          <w:sz w:val="28"/>
          <w:szCs w:val="28"/>
        </w:rPr>
        <w:t>.</w:t>
      </w:r>
    </w:p>
    <w:p w14:paraId="75C2CAF5" w14:textId="77777777" w:rsidR="00DE4C64" w:rsidRDefault="00DE4C64" w:rsidP="00830C1A">
      <w:pPr>
        <w:spacing w:after="0" w:line="240" w:lineRule="auto"/>
        <w:rPr>
          <w:rFonts w:ascii="Times New Roman" w:hAnsi="Times New Roman"/>
          <w:b/>
          <w:sz w:val="28"/>
          <w:szCs w:val="28"/>
        </w:rPr>
      </w:pPr>
    </w:p>
    <w:p w14:paraId="2E77A995" w14:textId="77777777" w:rsidR="00830C1A" w:rsidRDefault="00830C1A" w:rsidP="00E218E2">
      <w:pPr>
        <w:autoSpaceDE w:val="0"/>
        <w:autoSpaceDN w:val="0"/>
        <w:adjustRightInd w:val="0"/>
        <w:spacing w:after="0" w:line="360" w:lineRule="exact"/>
        <w:jc w:val="center"/>
        <w:rPr>
          <w:rFonts w:ascii="Times New Roman" w:hAnsi="Times New Roman"/>
          <w:b/>
          <w:bCs/>
          <w:sz w:val="28"/>
          <w:szCs w:val="28"/>
        </w:rPr>
      </w:pPr>
      <w:r>
        <w:rPr>
          <w:rFonts w:ascii="Times New Roman" w:hAnsi="Times New Roman"/>
          <w:b/>
          <w:bCs/>
          <w:sz w:val="28"/>
          <w:szCs w:val="28"/>
        </w:rPr>
        <w:t>Доля решений суда об удовлетворении заявлений лицензирующего органа об аннулировании лицензии (в процентах от общего числа обращений лицензирующего органа в суд с заявлениями об аннулировании лицензий)</w:t>
      </w:r>
    </w:p>
    <w:p w14:paraId="3FB17226" w14:textId="77777777" w:rsidR="006866D7" w:rsidRDefault="006866D7" w:rsidP="00830C1A">
      <w:pPr>
        <w:autoSpaceDE w:val="0"/>
        <w:autoSpaceDN w:val="0"/>
        <w:adjustRightInd w:val="0"/>
        <w:spacing w:after="0" w:line="240" w:lineRule="auto"/>
        <w:rPr>
          <w:rFonts w:ascii="Times New Roman" w:hAnsi="Times New Roman"/>
          <w:b/>
          <w:bCs/>
          <w:sz w:val="28"/>
          <w:szCs w:val="28"/>
        </w:rPr>
      </w:pPr>
    </w:p>
    <w:p w14:paraId="1574FE6A" w14:textId="43BC6902" w:rsidR="00233402" w:rsidRDefault="00233402" w:rsidP="00A31043">
      <w:pPr>
        <w:widowControl w:val="0"/>
        <w:autoSpaceDE w:val="0"/>
        <w:autoSpaceDN w:val="0"/>
        <w:adjustRightInd w:val="0"/>
        <w:spacing w:after="0" w:line="360" w:lineRule="auto"/>
        <w:ind w:firstLine="539"/>
        <w:jc w:val="both"/>
        <w:rPr>
          <w:rFonts w:ascii="Times New Roman" w:hAnsi="Times New Roman"/>
          <w:bCs/>
          <w:sz w:val="28"/>
          <w:szCs w:val="28"/>
        </w:rPr>
      </w:pPr>
      <w:r w:rsidRPr="00233402">
        <w:rPr>
          <w:rFonts w:ascii="Times New Roman" w:hAnsi="Times New Roman"/>
          <w:bCs/>
          <w:sz w:val="28"/>
          <w:szCs w:val="28"/>
        </w:rPr>
        <w:t xml:space="preserve">В </w:t>
      </w:r>
      <w:r w:rsidR="0070479E">
        <w:rPr>
          <w:rFonts w:ascii="Times New Roman" w:hAnsi="Times New Roman"/>
          <w:bCs/>
          <w:sz w:val="28"/>
          <w:szCs w:val="28"/>
        </w:rPr>
        <w:t>20</w:t>
      </w:r>
      <w:r w:rsidR="00471824">
        <w:rPr>
          <w:rFonts w:ascii="Times New Roman" w:hAnsi="Times New Roman"/>
          <w:bCs/>
          <w:sz w:val="28"/>
          <w:szCs w:val="28"/>
        </w:rPr>
        <w:t>20</w:t>
      </w:r>
      <w:r w:rsidR="009A3D02">
        <w:rPr>
          <w:rFonts w:ascii="Times New Roman" w:hAnsi="Times New Roman"/>
          <w:bCs/>
          <w:sz w:val="28"/>
          <w:szCs w:val="28"/>
        </w:rPr>
        <w:t xml:space="preserve"> и 20</w:t>
      </w:r>
      <w:r w:rsidR="00471824">
        <w:rPr>
          <w:rFonts w:ascii="Times New Roman" w:hAnsi="Times New Roman"/>
          <w:bCs/>
          <w:sz w:val="28"/>
          <w:szCs w:val="28"/>
        </w:rPr>
        <w:t>19</w:t>
      </w:r>
      <w:r w:rsidRPr="00233402">
        <w:rPr>
          <w:rFonts w:ascii="Times New Roman" w:hAnsi="Times New Roman"/>
          <w:bCs/>
          <w:sz w:val="28"/>
          <w:szCs w:val="28"/>
        </w:rPr>
        <w:t xml:space="preserve"> год</w:t>
      </w:r>
      <w:r w:rsidR="009A3D02">
        <w:rPr>
          <w:rFonts w:ascii="Times New Roman" w:hAnsi="Times New Roman"/>
          <w:bCs/>
          <w:sz w:val="28"/>
          <w:szCs w:val="28"/>
        </w:rPr>
        <w:t>ах</w:t>
      </w:r>
      <w:r w:rsidRPr="00233402">
        <w:rPr>
          <w:rFonts w:ascii="Times New Roman" w:hAnsi="Times New Roman"/>
          <w:bCs/>
          <w:sz w:val="28"/>
          <w:szCs w:val="28"/>
        </w:rPr>
        <w:t xml:space="preserve"> заявления об аннулировании лицензий в суд </w:t>
      </w:r>
      <w:r w:rsidR="0070479E">
        <w:rPr>
          <w:rFonts w:ascii="Times New Roman" w:hAnsi="Times New Roman"/>
          <w:bCs/>
          <w:sz w:val="28"/>
          <w:szCs w:val="28"/>
        </w:rPr>
        <w:br/>
      </w:r>
      <w:r w:rsidRPr="00233402">
        <w:rPr>
          <w:rFonts w:ascii="Times New Roman" w:hAnsi="Times New Roman"/>
          <w:bCs/>
          <w:sz w:val="28"/>
          <w:szCs w:val="28"/>
        </w:rPr>
        <w:t>не направлялись.</w:t>
      </w:r>
    </w:p>
    <w:p w14:paraId="6D4DA1A1" w14:textId="77777777" w:rsidR="00EC2BE7" w:rsidRPr="00233402" w:rsidRDefault="00EC2BE7" w:rsidP="00A31043">
      <w:pPr>
        <w:widowControl w:val="0"/>
        <w:autoSpaceDE w:val="0"/>
        <w:autoSpaceDN w:val="0"/>
        <w:adjustRightInd w:val="0"/>
        <w:spacing w:after="0" w:line="360" w:lineRule="auto"/>
        <w:ind w:firstLine="539"/>
        <w:jc w:val="both"/>
        <w:rPr>
          <w:rFonts w:ascii="Times New Roman" w:hAnsi="Times New Roman"/>
          <w:bCs/>
          <w:sz w:val="28"/>
          <w:szCs w:val="28"/>
        </w:rPr>
      </w:pPr>
    </w:p>
    <w:p w14:paraId="563E978C" w14:textId="77777777" w:rsidR="00830C1A" w:rsidRDefault="00830C1A" w:rsidP="00830C1A">
      <w:pPr>
        <w:autoSpaceDE w:val="0"/>
        <w:autoSpaceDN w:val="0"/>
        <w:adjustRightInd w:val="0"/>
        <w:spacing w:after="0" w:line="360" w:lineRule="exact"/>
        <w:ind w:firstLine="539"/>
        <w:jc w:val="center"/>
        <w:rPr>
          <w:rFonts w:ascii="Times New Roman" w:hAnsi="Times New Roman"/>
          <w:b/>
          <w:bCs/>
          <w:sz w:val="28"/>
          <w:szCs w:val="28"/>
        </w:rPr>
      </w:pPr>
      <w:r>
        <w:rPr>
          <w:rFonts w:ascii="Times New Roman" w:hAnsi="Times New Roman"/>
          <w:b/>
          <w:bCs/>
          <w:sz w:val="28"/>
          <w:szCs w:val="28"/>
        </w:rPr>
        <w:t>Д</w:t>
      </w:r>
      <w:r w:rsidRPr="00697AEE">
        <w:rPr>
          <w:rFonts w:ascii="Times New Roman" w:hAnsi="Times New Roman"/>
          <w:b/>
          <w:bCs/>
          <w:sz w:val="28"/>
          <w:szCs w:val="28"/>
        </w:rPr>
        <w:t>оля проверок, проведенных лицензирующим органом, результаты которых признаны недействительными (в процентах от об</w:t>
      </w:r>
      <w:r>
        <w:rPr>
          <w:rFonts w:ascii="Times New Roman" w:hAnsi="Times New Roman"/>
          <w:b/>
          <w:bCs/>
          <w:sz w:val="28"/>
          <w:szCs w:val="28"/>
        </w:rPr>
        <w:t>щего числа проведенных проверок)</w:t>
      </w:r>
    </w:p>
    <w:p w14:paraId="3A48ABA7" w14:textId="77777777" w:rsidR="00830C1A" w:rsidRDefault="00830C1A" w:rsidP="00830C1A">
      <w:pPr>
        <w:autoSpaceDE w:val="0"/>
        <w:autoSpaceDN w:val="0"/>
        <w:adjustRightInd w:val="0"/>
        <w:spacing w:after="0" w:line="360" w:lineRule="exact"/>
        <w:ind w:firstLine="539"/>
        <w:jc w:val="center"/>
        <w:rPr>
          <w:rFonts w:ascii="Times New Roman" w:hAnsi="Times New Roman"/>
          <w:b/>
          <w:bCs/>
          <w:sz w:val="28"/>
          <w:szCs w:val="28"/>
        </w:rPr>
      </w:pPr>
    </w:p>
    <w:p w14:paraId="10EDFEB0" w14:textId="38F33F64" w:rsidR="00830C1A" w:rsidRPr="00646223" w:rsidRDefault="00471824" w:rsidP="00646223">
      <w:pPr>
        <w:spacing w:after="0" w:line="360" w:lineRule="auto"/>
        <w:ind w:firstLine="709"/>
        <w:jc w:val="both"/>
        <w:rPr>
          <w:rFonts w:ascii="Times New Roman" w:hAnsi="Times New Roman"/>
          <w:sz w:val="28"/>
          <w:szCs w:val="28"/>
        </w:rPr>
      </w:pPr>
      <w:r>
        <w:rPr>
          <w:rFonts w:ascii="Times New Roman" w:hAnsi="Times New Roman"/>
          <w:sz w:val="28"/>
          <w:szCs w:val="28"/>
        </w:rPr>
        <w:t>В 2020</w:t>
      </w:r>
      <w:r w:rsidR="00FE6DF0">
        <w:rPr>
          <w:rFonts w:ascii="Times New Roman" w:hAnsi="Times New Roman"/>
          <w:sz w:val="28"/>
          <w:szCs w:val="28"/>
        </w:rPr>
        <w:t xml:space="preserve"> и 20</w:t>
      </w:r>
      <w:r>
        <w:rPr>
          <w:rFonts w:ascii="Times New Roman" w:hAnsi="Times New Roman"/>
          <w:sz w:val="28"/>
          <w:szCs w:val="28"/>
        </w:rPr>
        <w:t>19</w:t>
      </w:r>
      <w:r w:rsidR="006866D7" w:rsidRPr="00E249BB">
        <w:rPr>
          <w:rFonts w:ascii="Times New Roman" w:hAnsi="Times New Roman"/>
          <w:sz w:val="28"/>
          <w:szCs w:val="28"/>
        </w:rPr>
        <w:t xml:space="preserve"> год</w:t>
      </w:r>
      <w:r w:rsidR="00FE6DF0">
        <w:rPr>
          <w:rFonts w:ascii="Times New Roman" w:hAnsi="Times New Roman"/>
          <w:sz w:val="28"/>
          <w:szCs w:val="28"/>
        </w:rPr>
        <w:t>ах</w:t>
      </w:r>
      <w:r w:rsidR="006866D7" w:rsidRPr="00E249BB">
        <w:rPr>
          <w:rFonts w:ascii="Times New Roman" w:hAnsi="Times New Roman"/>
          <w:sz w:val="28"/>
          <w:szCs w:val="28"/>
        </w:rPr>
        <w:t xml:space="preserve"> случ</w:t>
      </w:r>
      <w:r w:rsidR="00901740">
        <w:rPr>
          <w:rFonts w:ascii="Times New Roman" w:hAnsi="Times New Roman"/>
          <w:sz w:val="28"/>
          <w:szCs w:val="28"/>
        </w:rPr>
        <w:t>аев</w:t>
      </w:r>
      <w:r w:rsidR="006866D7" w:rsidRPr="00E249BB">
        <w:rPr>
          <w:rFonts w:ascii="Times New Roman" w:hAnsi="Times New Roman"/>
          <w:sz w:val="28"/>
          <w:szCs w:val="28"/>
        </w:rPr>
        <w:t xml:space="preserve"> оспаривания в суде оснований и результатов проведения Ростехнадзором мероприятий по контролю за деятельностью лицензиатов </w:t>
      </w:r>
      <w:r w:rsidR="00901740">
        <w:rPr>
          <w:rFonts w:ascii="Times New Roman" w:hAnsi="Times New Roman"/>
          <w:sz w:val="28"/>
          <w:szCs w:val="28"/>
        </w:rPr>
        <w:t>не было</w:t>
      </w:r>
      <w:r w:rsidR="006866D7" w:rsidRPr="00E249BB">
        <w:rPr>
          <w:rFonts w:ascii="Times New Roman" w:hAnsi="Times New Roman"/>
          <w:sz w:val="28"/>
          <w:szCs w:val="28"/>
        </w:rPr>
        <w:t>.</w:t>
      </w:r>
    </w:p>
    <w:p w14:paraId="15505153" w14:textId="77777777" w:rsidR="00EF4335" w:rsidRDefault="00EF4335" w:rsidP="00AD7683">
      <w:pPr>
        <w:autoSpaceDE w:val="0"/>
        <w:autoSpaceDN w:val="0"/>
        <w:adjustRightInd w:val="0"/>
        <w:spacing w:after="0" w:line="360" w:lineRule="exact"/>
        <w:rPr>
          <w:rFonts w:ascii="Times New Roman" w:hAnsi="Times New Roman"/>
          <w:b/>
          <w:bCs/>
          <w:sz w:val="28"/>
          <w:szCs w:val="28"/>
        </w:rPr>
      </w:pPr>
    </w:p>
    <w:p w14:paraId="722E1DA3" w14:textId="77777777" w:rsidR="00471824" w:rsidRDefault="00471824" w:rsidP="00AD7683">
      <w:pPr>
        <w:autoSpaceDE w:val="0"/>
        <w:autoSpaceDN w:val="0"/>
        <w:adjustRightInd w:val="0"/>
        <w:spacing w:after="0" w:line="360" w:lineRule="exact"/>
        <w:rPr>
          <w:rFonts w:ascii="Times New Roman" w:hAnsi="Times New Roman"/>
          <w:b/>
          <w:bCs/>
          <w:sz w:val="28"/>
          <w:szCs w:val="28"/>
        </w:rPr>
      </w:pPr>
    </w:p>
    <w:p w14:paraId="454C9726" w14:textId="03DB3D74" w:rsidR="00830C1A" w:rsidRDefault="00830C1A" w:rsidP="00830C1A">
      <w:pPr>
        <w:autoSpaceDE w:val="0"/>
        <w:autoSpaceDN w:val="0"/>
        <w:adjustRightInd w:val="0"/>
        <w:spacing w:after="0" w:line="360" w:lineRule="exact"/>
        <w:ind w:firstLine="539"/>
        <w:jc w:val="center"/>
        <w:rPr>
          <w:rFonts w:ascii="Times New Roman" w:hAnsi="Times New Roman"/>
          <w:b/>
          <w:bCs/>
          <w:sz w:val="28"/>
          <w:szCs w:val="28"/>
        </w:rPr>
      </w:pPr>
      <w:r>
        <w:rPr>
          <w:rFonts w:ascii="Times New Roman" w:hAnsi="Times New Roman"/>
          <w:b/>
          <w:bCs/>
          <w:sz w:val="28"/>
          <w:szCs w:val="28"/>
        </w:rPr>
        <w:t>Д</w:t>
      </w:r>
      <w:r w:rsidRPr="00697AEE">
        <w:rPr>
          <w:rFonts w:ascii="Times New Roman" w:hAnsi="Times New Roman"/>
          <w:b/>
          <w:bCs/>
          <w:sz w:val="28"/>
          <w:szCs w:val="28"/>
        </w:rPr>
        <w:t xml:space="preserve">оля проверок, проведенных лицензирующим органом с нарушением требований законодательства Российской Федерации о порядке </w:t>
      </w:r>
      <w:r w:rsidR="00EC2BE7">
        <w:rPr>
          <w:rFonts w:ascii="Times New Roman" w:hAnsi="Times New Roman"/>
          <w:b/>
          <w:bCs/>
          <w:sz w:val="28"/>
          <w:szCs w:val="28"/>
        </w:rPr>
        <w:br/>
      </w:r>
      <w:r w:rsidRPr="00697AEE">
        <w:rPr>
          <w:rFonts w:ascii="Times New Roman" w:hAnsi="Times New Roman"/>
          <w:b/>
          <w:bCs/>
          <w:sz w:val="28"/>
          <w:szCs w:val="28"/>
        </w:rPr>
        <w:t xml:space="preserve">их проведения, по результатам выявления которых к должностным лицам применены меры дисциплинарного и административного наказания </w:t>
      </w:r>
      <w:r w:rsidR="00D876E8">
        <w:rPr>
          <w:rFonts w:ascii="Times New Roman" w:hAnsi="Times New Roman"/>
          <w:b/>
          <w:bCs/>
          <w:sz w:val="28"/>
          <w:szCs w:val="28"/>
        </w:rPr>
        <w:br/>
      </w:r>
      <w:r w:rsidRPr="00697AEE">
        <w:rPr>
          <w:rFonts w:ascii="Times New Roman" w:hAnsi="Times New Roman"/>
          <w:b/>
          <w:bCs/>
          <w:sz w:val="28"/>
          <w:szCs w:val="28"/>
        </w:rPr>
        <w:t>(в процентах от общего числа проведенных проверок)</w:t>
      </w:r>
    </w:p>
    <w:p w14:paraId="264F56E9" w14:textId="77777777" w:rsidR="00830C1A" w:rsidRPr="008D08E0" w:rsidRDefault="00830C1A" w:rsidP="00830C1A">
      <w:pPr>
        <w:autoSpaceDE w:val="0"/>
        <w:autoSpaceDN w:val="0"/>
        <w:adjustRightInd w:val="0"/>
        <w:spacing w:after="0" w:line="240" w:lineRule="auto"/>
        <w:ind w:firstLine="540"/>
        <w:jc w:val="center"/>
        <w:rPr>
          <w:rFonts w:ascii="Times New Roman" w:hAnsi="Times New Roman"/>
          <w:b/>
          <w:bCs/>
          <w:sz w:val="16"/>
          <w:szCs w:val="16"/>
        </w:rPr>
      </w:pPr>
    </w:p>
    <w:p w14:paraId="4CC5F4C5" w14:textId="77777777" w:rsidR="00830C1A" w:rsidRDefault="00830C1A" w:rsidP="00830C1A">
      <w:pPr>
        <w:autoSpaceDE w:val="0"/>
        <w:autoSpaceDN w:val="0"/>
        <w:adjustRightInd w:val="0"/>
        <w:spacing w:after="0" w:line="240" w:lineRule="auto"/>
        <w:ind w:firstLine="540"/>
        <w:jc w:val="center"/>
        <w:rPr>
          <w:rFonts w:ascii="Times New Roman" w:hAnsi="Times New Roman"/>
          <w:b/>
          <w:bCs/>
          <w:sz w:val="28"/>
          <w:szCs w:val="28"/>
        </w:rPr>
      </w:pPr>
    </w:p>
    <w:p w14:paraId="187C9387" w14:textId="714052B5" w:rsidR="00DC3566" w:rsidRDefault="00DC3566" w:rsidP="00DC356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2020 году выявлено</w:t>
      </w:r>
      <w:r w:rsidRPr="00DC3566">
        <w:rPr>
          <w:rFonts w:ascii="Times New Roman" w:hAnsi="Times New Roman"/>
          <w:sz w:val="28"/>
          <w:szCs w:val="28"/>
        </w:rPr>
        <w:t xml:space="preserve"> нарушени</w:t>
      </w:r>
      <w:r>
        <w:rPr>
          <w:rFonts w:ascii="Times New Roman" w:hAnsi="Times New Roman"/>
          <w:sz w:val="28"/>
          <w:szCs w:val="28"/>
        </w:rPr>
        <w:t>е</w:t>
      </w:r>
      <w:r w:rsidRPr="00DC3566">
        <w:rPr>
          <w:rFonts w:ascii="Times New Roman" w:hAnsi="Times New Roman"/>
          <w:sz w:val="28"/>
          <w:szCs w:val="28"/>
        </w:rPr>
        <w:t xml:space="preserve"> требовани</w:t>
      </w:r>
      <w:r>
        <w:rPr>
          <w:rFonts w:ascii="Times New Roman" w:hAnsi="Times New Roman"/>
          <w:sz w:val="28"/>
          <w:szCs w:val="28"/>
        </w:rPr>
        <w:t xml:space="preserve">й законодательства о порядке </w:t>
      </w:r>
      <w:r w:rsidRPr="00DC3566">
        <w:rPr>
          <w:rFonts w:ascii="Times New Roman" w:hAnsi="Times New Roman"/>
          <w:sz w:val="28"/>
          <w:szCs w:val="28"/>
        </w:rPr>
        <w:t>проведения</w:t>
      </w:r>
      <w:r>
        <w:rPr>
          <w:rFonts w:ascii="Times New Roman" w:hAnsi="Times New Roman"/>
          <w:sz w:val="28"/>
          <w:szCs w:val="28"/>
        </w:rPr>
        <w:t xml:space="preserve"> контрольно-надзорных мероприятий</w:t>
      </w:r>
      <w:r w:rsidR="00D876E8">
        <w:rPr>
          <w:rFonts w:ascii="Times New Roman" w:hAnsi="Times New Roman"/>
          <w:sz w:val="28"/>
          <w:szCs w:val="28"/>
        </w:rPr>
        <w:t xml:space="preserve"> </w:t>
      </w:r>
      <w:r>
        <w:rPr>
          <w:rFonts w:ascii="Times New Roman" w:hAnsi="Times New Roman"/>
          <w:sz w:val="28"/>
          <w:szCs w:val="28"/>
        </w:rPr>
        <w:t>при проведении одной лицензионной проверки</w:t>
      </w:r>
      <w:r w:rsidR="00D876E8">
        <w:rPr>
          <w:rFonts w:ascii="Times New Roman" w:hAnsi="Times New Roman"/>
          <w:sz w:val="28"/>
          <w:szCs w:val="28"/>
        </w:rPr>
        <w:t xml:space="preserve">. К </w:t>
      </w:r>
      <w:r w:rsidRPr="00DC3566">
        <w:rPr>
          <w:rFonts w:ascii="Times New Roman" w:hAnsi="Times New Roman"/>
          <w:sz w:val="28"/>
          <w:szCs w:val="28"/>
        </w:rPr>
        <w:t>должностным лицам лицензирующего органа применены меры дисциплинарного наказания</w:t>
      </w:r>
      <w:r w:rsidR="00A0044A">
        <w:rPr>
          <w:rFonts w:ascii="Times New Roman" w:hAnsi="Times New Roman"/>
          <w:sz w:val="28"/>
          <w:szCs w:val="28"/>
        </w:rPr>
        <w:t xml:space="preserve"> </w:t>
      </w:r>
      <w:r w:rsidR="00A0044A" w:rsidRPr="00D25BC5">
        <w:rPr>
          <w:rFonts w:ascii="Times New Roman" w:hAnsi="Times New Roman"/>
          <w:sz w:val="28"/>
          <w:szCs w:val="28"/>
        </w:rPr>
        <w:t>(0,</w:t>
      </w:r>
      <w:r w:rsidR="00D25BC5" w:rsidRPr="00D25BC5">
        <w:rPr>
          <w:rFonts w:ascii="Times New Roman" w:hAnsi="Times New Roman"/>
          <w:sz w:val="28"/>
          <w:szCs w:val="28"/>
        </w:rPr>
        <w:t>9</w:t>
      </w:r>
      <w:r w:rsidR="00A0044A" w:rsidRPr="00D25BC5">
        <w:rPr>
          <w:rFonts w:ascii="Times New Roman" w:hAnsi="Times New Roman"/>
          <w:sz w:val="28"/>
          <w:szCs w:val="28"/>
        </w:rPr>
        <w:t xml:space="preserve"> %)</w:t>
      </w:r>
      <w:r w:rsidRPr="00D25BC5">
        <w:rPr>
          <w:rFonts w:ascii="Times New Roman" w:hAnsi="Times New Roman"/>
          <w:sz w:val="28"/>
          <w:szCs w:val="28"/>
        </w:rPr>
        <w:t>.</w:t>
      </w:r>
    </w:p>
    <w:p w14:paraId="614C1862" w14:textId="46646A26" w:rsidR="000136C3" w:rsidRPr="00EC2BE7" w:rsidRDefault="006866D7" w:rsidP="00EC2BE7">
      <w:pPr>
        <w:spacing w:after="0" w:line="360" w:lineRule="auto"/>
        <w:ind w:firstLine="709"/>
        <w:contextualSpacing/>
        <w:jc w:val="both"/>
      </w:pPr>
      <w:r w:rsidRPr="00E249BB">
        <w:rPr>
          <w:rFonts w:ascii="Times New Roman" w:hAnsi="Times New Roman"/>
          <w:sz w:val="28"/>
          <w:szCs w:val="28"/>
        </w:rPr>
        <w:t>В 201</w:t>
      </w:r>
      <w:r w:rsidR="00DC3566">
        <w:rPr>
          <w:rFonts w:ascii="Times New Roman" w:hAnsi="Times New Roman"/>
          <w:sz w:val="28"/>
          <w:szCs w:val="28"/>
        </w:rPr>
        <w:t>9</w:t>
      </w:r>
      <w:r w:rsidR="00B15FE1">
        <w:rPr>
          <w:rFonts w:ascii="Times New Roman" w:hAnsi="Times New Roman"/>
          <w:sz w:val="28"/>
          <w:szCs w:val="28"/>
        </w:rPr>
        <w:t xml:space="preserve"> </w:t>
      </w:r>
      <w:r w:rsidRPr="00E249BB">
        <w:rPr>
          <w:rFonts w:ascii="Times New Roman" w:hAnsi="Times New Roman"/>
          <w:sz w:val="28"/>
          <w:szCs w:val="28"/>
        </w:rPr>
        <w:t>год</w:t>
      </w:r>
      <w:r w:rsidR="00DC3566">
        <w:rPr>
          <w:rFonts w:ascii="Times New Roman" w:hAnsi="Times New Roman"/>
          <w:sz w:val="28"/>
          <w:szCs w:val="28"/>
        </w:rPr>
        <w:t>у</w:t>
      </w:r>
      <w:r w:rsidRPr="00E249BB">
        <w:rPr>
          <w:rFonts w:ascii="Times New Roman" w:hAnsi="Times New Roman"/>
          <w:sz w:val="28"/>
          <w:szCs w:val="28"/>
        </w:rPr>
        <w:t xml:space="preserve"> проверки соблюдения лицензионных требований осуществлялись в строгом соответствии с действующ</w:t>
      </w:r>
      <w:r w:rsidR="007D5C2C">
        <w:rPr>
          <w:rFonts w:ascii="Times New Roman" w:hAnsi="Times New Roman"/>
          <w:sz w:val="28"/>
          <w:szCs w:val="28"/>
        </w:rPr>
        <w:t>им</w:t>
      </w:r>
      <w:r w:rsidRPr="00E249BB">
        <w:rPr>
          <w:rFonts w:ascii="Times New Roman" w:hAnsi="Times New Roman"/>
          <w:sz w:val="28"/>
          <w:szCs w:val="28"/>
        </w:rPr>
        <w:t xml:space="preserve"> законодательств</w:t>
      </w:r>
      <w:r w:rsidR="007D5C2C">
        <w:rPr>
          <w:rFonts w:ascii="Times New Roman" w:hAnsi="Times New Roman"/>
          <w:sz w:val="28"/>
          <w:szCs w:val="28"/>
        </w:rPr>
        <w:t>ом</w:t>
      </w:r>
      <w:r w:rsidRPr="00E249BB">
        <w:rPr>
          <w:rFonts w:ascii="Times New Roman" w:hAnsi="Times New Roman"/>
          <w:sz w:val="28"/>
          <w:szCs w:val="28"/>
        </w:rPr>
        <w:t xml:space="preserve"> </w:t>
      </w:r>
      <w:r w:rsidR="00A0044A">
        <w:rPr>
          <w:rFonts w:ascii="Times New Roman" w:hAnsi="Times New Roman"/>
          <w:sz w:val="28"/>
          <w:szCs w:val="28"/>
        </w:rPr>
        <w:br/>
      </w:r>
      <w:r w:rsidR="007D5C2C">
        <w:rPr>
          <w:rFonts w:ascii="Times New Roman" w:hAnsi="Times New Roman"/>
          <w:sz w:val="28"/>
          <w:szCs w:val="28"/>
        </w:rPr>
        <w:t xml:space="preserve">в области лицензирования </w:t>
      </w:r>
      <w:r w:rsidRPr="00E249BB">
        <w:rPr>
          <w:rFonts w:ascii="Times New Roman" w:hAnsi="Times New Roman"/>
          <w:sz w:val="28"/>
          <w:szCs w:val="28"/>
        </w:rPr>
        <w:t xml:space="preserve">с учетом положений Федерального закона </w:t>
      </w:r>
      <w:r w:rsidR="00A0044A">
        <w:rPr>
          <w:rFonts w:ascii="Times New Roman" w:hAnsi="Times New Roman"/>
          <w:sz w:val="28"/>
          <w:szCs w:val="28"/>
        </w:rPr>
        <w:br/>
      </w:r>
      <w:r w:rsidRPr="00E249BB">
        <w:rPr>
          <w:rFonts w:ascii="Times New Roman" w:hAnsi="Times New Roman"/>
          <w:sz w:val="28"/>
          <w:szCs w:val="28"/>
        </w:rPr>
        <w:t>от 26</w:t>
      </w:r>
      <w:r w:rsidR="00EC2BE7">
        <w:rPr>
          <w:rFonts w:ascii="Times New Roman" w:hAnsi="Times New Roman"/>
          <w:sz w:val="28"/>
          <w:szCs w:val="28"/>
        </w:rPr>
        <w:t xml:space="preserve"> декабря </w:t>
      </w:r>
      <w:r w:rsidRPr="00E249BB">
        <w:rPr>
          <w:rFonts w:ascii="Times New Roman" w:hAnsi="Times New Roman"/>
          <w:sz w:val="28"/>
          <w:szCs w:val="28"/>
        </w:rPr>
        <w:t>2008</w:t>
      </w:r>
      <w:r w:rsidR="00EC2BE7">
        <w:rPr>
          <w:rFonts w:ascii="Times New Roman" w:hAnsi="Times New Roman"/>
          <w:sz w:val="28"/>
          <w:szCs w:val="28"/>
        </w:rPr>
        <w:t xml:space="preserve"> г.</w:t>
      </w:r>
      <w:r w:rsidRPr="00E249BB">
        <w:rPr>
          <w:rFonts w:ascii="Times New Roman" w:hAnsi="Times New Roman"/>
          <w:sz w:val="28"/>
          <w:szCs w:val="28"/>
        </w:rPr>
        <w:t xml:space="preserve"> № 294-ФЗ «О защите прав юридических лиц </w:t>
      </w:r>
      <w:r w:rsidR="00EC2BE7">
        <w:rPr>
          <w:rFonts w:ascii="Times New Roman" w:hAnsi="Times New Roman"/>
          <w:sz w:val="28"/>
          <w:szCs w:val="28"/>
        </w:rPr>
        <w:br/>
      </w:r>
      <w:r w:rsidRPr="00E249BB">
        <w:rPr>
          <w:rFonts w:ascii="Times New Roman" w:hAnsi="Times New Roman"/>
          <w:sz w:val="28"/>
          <w:szCs w:val="28"/>
        </w:rPr>
        <w:t>и индивидуальных предпринимателей при осуществлении государственного контроля (надзора) и</w:t>
      </w:r>
      <w:r w:rsidR="00A0044A">
        <w:rPr>
          <w:rFonts w:ascii="Times New Roman" w:hAnsi="Times New Roman"/>
          <w:sz w:val="28"/>
          <w:szCs w:val="28"/>
        </w:rPr>
        <w:t xml:space="preserve"> муниципального контроля» </w:t>
      </w:r>
      <w:r w:rsidR="006021CE">
        <w:rPr>
          <w:rFonts w:ascii="Times New Roman" w:hAnsi="Times New Roman"/>
          <w:sz w:val="28"/>
          <w:szCs w:val="28"/>
        </w:rPr>
        <w:t>(0 %)</w:t>
      </w:r>
      <w:r w:rsidR="007D5C2C" w:rsidRPr="007D5C2C">
        <w:t xml:space="preserve"> </w:t>
      </w:r>
    </w:p>
    <w:p w14:paraId="3F505A3E" w14:textId="77777777" w:rsidR="00B15FE1" w:rsidRPr="007D5C2C" w:rsidRDefault="00B15FE1" w:rsidP="00830C1A">
      <w:pPr>
        <w:autoSpaceDE w:val="0"/>
        <w:autoSpaceDN w:val="0"/>
        <w:adjustRightInd w:val="0"/>
        <w:spacing w:after="0" w:line="240" w:lineRule="auto"/>
        <w:rPr>
          <w:rFonts w:ascii="Times New Roman" w:hAnsi="Times New Roman"/>
          <w:b/>
          <w:bCs/>
          <w:sz w:val="16"/>
          <w:szCs w:val="16"/>
        </w:rPr>
      </w:pPr>
    </w:p>
    <w:p w14:paraId="08A2D2EB" w14:textId="77777777" w:rsidR="00830C1A" w:rsidRDefault="00830C1A" w:rsidP="00830C1A">
      <w:pPr>
        <w:autoSpaceDE w:val="0"/>
        <w:autoSpaceDN w:val="0"/>
        <w:adjustRightInd w:val="0"/>
        <w:spacing w:after="0" w:line="240" w:lineRule="auto"/>
        <w:ind w:firstLine="540"/>
        <w:jc w:val="center"/>
        <w:rPr>
          <w:rFonts w:ascii="Times New Roman" w:hAnsi="Times New Roman"/>
          <w:b/>
          <w:bCs/>
          <w:sz w:val="28"/>
          <w:szCs w:val="28"/>
        </w:rPr>
      </w:pPr>
      <w:r>
        <w:rPr>
          <w:rFonts w:ascii="Times New Roman" w:hAnsi="Times New Roman"/>
          <w:b/>
          <w:bCs/>
          <w:sz w:val="28"/>
          <w:szCs w:val="28"/>
        </w:rPr>
        <w:t>Д</w:t>
      </w:r>
      <w:r w:rsidRPr="00697AEE">
        <w:rPr>
          <w:rFonts w:ascii="Times New Roman" w:hAnsi="Times New Roman"/>
          <w:b/>
          <w:bCs/>
          <w:sz w:val="28"/>
          <w:szCs w:val="28"/>
        </w:rPr>
        <w:t>оля лицензиатов, в отношении которых лицензирующим органом были проведены проверки (в процентах от</w:t>
      </w:r>
      <w:r>
        <w:rPr>
          <w:rFonts w:ascii="Times New Roman" w:hAnsi="Times New Roman"/>
          <w:b/>
          <w:bCs/>
          <w:sz w:val="28"/>
          <w:szCs w:val="28"/>
        </w:rPr>
        <w:t xml:space="preserve"> общего количества лицензиатов)</w:t>
      </w:r>
    </w:p>
    <w:p w14:paraId="69824567" w14:textId="77777777" w:rsidR="00830C1A" w:rsidRDefault="00830C1A" w:rsidP="00830C1A">
      <w:pPr>
        <w:autoSpaceDE w:val="0"/>
        <w:autoSpaceDN w:val="0"/>
        <w:adjustRightInd w:val="0"/>
        <w:spacing w:after="0" w:line="240" w:lineRule="auto"/>
        <w:ind w:firstLine="540"/>
        <w:jc w:val="center"/>
        <w:rPr>
          <w:rFonts w:ascii="Times New Roman" w:hAnsi="Times New Roman"/>
          <w:b/>
          <w:bCs/>
          <w:sz w:val="28"/>
          <w:szCs w:val="28"/>
        </w:rPr>
      </w:pPr>
    </w:p>
    <w:p w14:paraId="45AD7DEC" w14:textId="77777777" w:rsidR="00830C1A" w:rsidRPr="008D08E0" w:rsidRDefault="00830C1A" w:rsidP="00830C1A">
      <w:pPr>
        <w:autoSpaceDE w:val="0"/>
        <w:autoSpaceDN w:val="0"/>
        <w:adjustRightInd w:val="0"/>
        <w:spacing w:after="0" w:line="240" w:lineRule="auto"/>
        <w:ind w:firstLine="540"/>
        <w:jc w:val="right"/>
        <w:rPr>
          <w:rFonts w:ascii="Times New Roman" w:hAnsi="Times New Roman"/>
          <w:bCs/>
          <w:color w:val="000000" w:themeColor="text1"/>
          <w:sz w:val="28"/>
          <w:szCs w:val="28"/>
        </w:rPr>
      </w:pPr>
      <w:r w:rsidRPr="008D08E0">
        <w:rPr>
          <w:rFonts w:ascii="Times New Roman" w:hAnsi="Times New Roman"/>
          <w:bCs/>
          <w:color w:val="000000" w:themeColor="text1"/>
          <w:sz w:val="28"/>
          <w:szCs w:val="28"/>
        </w:rPr>
        <w:t xml:space="preserve">Таблица </w:t>
      </w:r>
      <w:r w:rsidR="00882BC0">
        <w:rPr>
          <w:rFonts w:ascii="Times New Roman" w:hAnsi="Times New Roman"/>
          <w:bCs/>
          <w:color w:val="000000" w:themeColor="text1"/>
          <w:sz w:val="28"/>
          <w:szCs w:val="28"/>
        </w:rPr>
        <w:t xml:space="preserve">№ </w:t>
      </w:r>
      <w:r w:rsidRPr="008D08E0">
        <w:rPr>
          <w:rFonts w:ascii="Times New Roman" w:hAnsi="Times New Roman"/>
          <w:bCs/>
          <w:color w:val="000000" w:themeColor="text1"/>
          <w:sz w:val="28"/>
          <w:szCs w:val="28"/>
        </w:rPr>
        <w:t>3</w:t>
      </w:r>
    </w:p>
    <w:p w14:paraId="2BC4AA17" w14:textId="77777777" w:rsidR="00830C1A" w:rsidRPr="007D5C2C" w:rsidRDefault="00830C1A" w:rsidP="00830C1A">
      <w:pPr>
        <w:autoSpaceDE w:val="0"/>
        <w:autoSpaceDN w:val="0"/>
        <w:adjustRightInd w:val="0"/>
        <w:spacing w:after="0" w:line="240" w:lineRule="auto"/>
        <w:ind w:firstLine="540"/>
        <w:jc w:val="right"/>
        <w:rPr>
          <w:rFonts w:ascii="Times New Roman" w:hAnsi="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1586"/>
        <w:gridCol w:w="3062"/>
        <w:gridCol w:w="3057"/>
      </w:tblGrid>
      <w:tr w:rsidR="00830C1A" w:rsidRPr="00DC361D" w14:paraId="66216392" w14:textId="77777777" w:rsidTr="00A74281">
        <w:trPr>
          <w:trHeight w:val="215"/>
        </w:trPr>
        <w:tc>
          <w:tcPr>
            <w:tcW w:w="2065" w:type="dxa"/>
            <w:vMerge w:val="restart"/>
            <w:shd w:val="clear" w:color="auto" w:fill="auto"/>
          </w:tcPr>
          <w:p w14:paraId="32BE08A7" w14:textId="77777777" w:rsidR="00830C1A" w:rsidRPr="00DC361D" w:rsidRDefault="00830C1A" w:rsidP="00A74281">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Тип проверки</w:t>
            </w:r>
          </w:p>
        </w:tc>
        <w:tc>
          <w:tcPr>
            <w:tcW w:w="1587" w:type="dxa"/>
            <w:vMerge w:val="restart"/>
            <w:shd w:val="clear" w:color="auto" w:fill="auto"/>
          </w:tcPr>
          <w:p w14:paraId="3F5EAF68" w14:textId="77777777" w:rsidR="00830C1A" w:rsidRPr="00DC361D" w:rsidRDefault="00830C1A" w:rsidP="00A74281">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Единица измерения</w:t>
            </w:r>
          </w:p>
        </w:tc>
        <w:tc>
          <w:tcPr>
            <w:tcW w:w="6315" w:type="dxa"/>
            <w:gridSpan w:val="2"/>
            <w:shd w:val="clear" w:color="auto" w:fill="auto"/>
          </w:tcPr>
          <w:p w14:paraId="2E7C0039" w14:textId="77777777" w:rsidR="00830C1A" w:rsidRPr="00DC361D" w:rsidRDefault="00830C1A" w:rsidP="00A74281">
            <w:pPr>
              <w:autoSpaceDE w:val="0"/>
              <w:autoSpaceDN w:val="0"/>
              <w:adjustRightInd w:val="0"/>
              <w:spacing w:after="0" w:line="240" w:lineRule="auto"/>
              <w:jc w:val="center"/>
              <w:rPr>
                <w:rFonts w:ascii="Times New Roman" w:hAnsi="Times New Roman"/>
                <w:b/>
                <w:bCs/>
                <w:sz w:val="24"/>
                <w:szCs w:val="24"/>
              </w:rPr>
            </w:pPr>
            <w:r w:rsidRPr="00DC361D">
              <w:rPr>
                <w:rFonts w:ascii="Times New Roman" w:hAnsi="Times New Roman"/>
                <w:b/>
                <w:bCs/>
                <w:sz w:val="24"/>
                <w:szCs w:val="24"/>
              </w:rPr>
              <w:t xml:space="preserve">Значение показателя эффективности лицензирования </w:t>
            </w:r>
          </w:p>
        </w:tc>
      </w:tr>
      <w:tr w:rsidR="00F15644" w:rsidRPr="00DC361D" w14:paraId="261374D5" w14:textId="77777777" w:rsidTr="00A74281">
        <w:trPr>
          <w:trHeight w:val="215"/>
        </w:trPr>
        <w:tc>
          <w:tcPr>
            <w:tcW w:w="2065" w:type="dxa"/>
            <w:vMerge/>
            <w:shd w:val="clear" w:color="auto" w:fill="auto"/>
          </w:tcPr>
          <w:p w14:paraId="29F5C237" w14:textId="77777777" w:rsidR="00F15644" w:rsidRPr="00DC361D" w:rsidRDefault="00F15644" w:rsidP="00F15644">
            <w:pPr>
              <w:autoSpaceDE w:val="0"/>
              <w:autoSpaceDN w:val="0"/>
              <w:adjustRightInd w:val="0"/>
              <w:spacing w:after="0" w:line="240" w:lineRule="auto"/>
              <w:jc w:val="center"/>
              <w:rPr>
                <w:rFonts w:ascii="Times New Roman" w:hAnsi="Times New Roman"/>
                <w:b/>
                <w:bCs/>
                <w:sz w:val="28"/>
                <w:szCs w:val="28"/>
              </w:rPr>
            </w:pPr>
          </w:p>
        </w:tc>
        <w:tc>
          <w:tcPr>
            <w:tcW w:w="1587" w:type="dxa"/>
            <w:vMerge/>
            <w:shd w:val="clear" w:color="auto" w:fill="auto"/>
          </w:tcPr>
          <w:p w14:paraId="54287A37" w14:textId="77777777" w:rsidR="00F15644" w:rsidRPr="00DC361D" w:rsidRDefault="00F15644" w:rsidP="00F15644">
            <w:pPr>
              <w:autoSpaceDE w:val="0"/>
              <w:autoSpaceDN w:val="0"/>
              <w:adjustRightInd w:val="0"/>
              <w:spacing w:after="0" w:line="240" w:lineRule="auto"/>
              <w:jc w:val="center"/>
              <w:rPr>
                <w:rFonts w:ascii="Times New Roman" w:hAnsi="Times New Roman"/>
                <w:b/>
                <w:bCs/>
                <w:sz w:val="28"/>
                <w:szCs w:val="28"/>
              </w:rPr>
            </w:pPr>
          </w:p>
        </w:tc>
        <w:tc>
          <w:tcPr>
            <w:tcW w:w="3157" w:type="dxa"/>
            <w:shd w:val="clear" w:color="auto" w:fill="auto"/>
          </w:tcPr>
          <w:p w14:paraId="2FE57FB3" w14:textId="7C0B949C" w:rsidR="00F15644" w:rsidRPr="00DC361D" w:rsidRDefault="00F15644" w:rsidP="00F15644">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201</w:t>
            </w:r>
            <w:r>
              <w:rPr>
                <w:rFonts w:ascii="Times New Roman" w:hAnsi="Times New Roman"/>
                <w:b/>
                <w:bCs/>
                <w:sz w:val="28"/>
                <w:szCs w:val="28"/>
              </w:rPr>
              <w:t>9</w:t>
            </w:r>
            <w:r w:rsidRPr="00DC361D">
              <w:rPr>
                <w:rFonts w:ascii="Times New Roman" w:hAnsi="Times New Roman"/>
                <w:b/>
                <w:bCs/>
                <w:sz w:val="28"/>
                <w:szCs w:val="28"/>
              </w:rPr>
              <w:t xml:space="preserve"> год</w:t>
            </w:r>
          </w:p>
        </w:tc>
        <w:tc>
          <w:tcPr>
            <w:tcW w:w="3158" w:type="dxa"/>
            <w:shd w:val="clear" w:color="auto" w:fill="auto"/>
          </w:tcPr>
          <w:p w14:paraId="1260C933" w14:textId="25639B10" w:rsidR="00F15644" w:rsidRPr="00DC361D" w:rsidRDefault="00A50B68" w:rsidP="00F15644">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2020</w:t>
            </w:r>
            <w:r w:rsidR="00F15644" w:rsidRPr="00DC361D">
              <w:rPr>
                <w:rFonts w:ascii="Times New Roman" w:hAnsi="Times New Roman"/>
                <w:b/>
                <w:bCs/>
                <w:sz w:val="28"/>
                <w:szCs w:val="28"/>
              </w:rPr>
              <w:t xml:space="preserve"> год</w:t>
            </w:r>
          </w:p>
        </w:tc>
      </w:tr>
      <w:tr w:rsidR="00F15644" w:rsidRPr="00DC361D" w14:paraId="3C50A6EC" w14:textId="77777777" w:rsidTr="00A74281">
        <w:tc>
          <w:tcPr>
            <w:tcW w:w="2065" w:type="dxa"/>
            <w:shd w:val="clear" w:color="auto" w:fill="auto"/>
          </w:tcPr>
          <w:p w14:paraId="5375D7E9" w14:textId="77777777" w:rsidR="00F15644" w:rsidRPr="00DC361D" w:rsidRDefault="00F15644" w:rsidP="00F15644">
            <w:pPr>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Выездная</w:t>
            </w:r>
          </w:p>
        </w:tc>
        <w:tc>
          <w:tcPr>
            <w:tcW w:w="1587" w:type="dxa"/>
            <w:shd w:val="clear" w:color="auto" w:fill="auto"/>
            <w:vAlign w:val="center"/>
          </w:tcPr>
          <w:p w14:paraId="6AE8D8E3" w14:textId="77777777" w:rsidR="00F15644" w:rsidRPr="00DC361D" w:rsidRDefault="00F15644" w:rsidP="00F15644">
            <w:pPr>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w:t>
            </w:r>
          </w:p>
        </w:tc>
        <w:tc>
          <w:tcPr>
            <w:tcW w:w="3157" w:type="dxa"/>
            <w:shd w:val="clear" w:color="auto" w:fill="auto"/>
            <w:vAlign w:val="center"/>
          </w:tcPr>
          <w:p w14:paraId="01D5751B" w14:textId="3BF4CC0E" w:rsidR="00F15644" w:rsidRPr="00DC361D" w:rsidRDefault="00F15644" w:rsidP="00F15644">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6,8</w:t>
            </w:r>
          </w:p>
        </w:tc>
        <w:tc>
          <w:tcPr>
            <w:tcW w:w="3158" w:type="dxa"/>
            <w:shd w:val="clear" w:color="auto" w:fill="auto"/>
            <w:vAlign w:val="center"/>
          </w:tcPr>
          <w:p w14:paraId="74FA2B00" w14:textId="6485DE51" w:rsidR="00F15644" w:rsidRPr="00DC361D" w:rsidRDefault="00A50B68" w:rsidP="00A50B68">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2</w:t>
            </w:r>
            <w:r w:rsidR="00F15644">
              <w:rPr>
                <w:rFonts w:ascii="Times New Roman" w:hAnsi="Times New Roman"/>
                <w:bCs/>
                <w:sz w:val="28"/>
                <w:szCs w:val="28"/>
              </w:rPr>
              <w:t>,</w:t>
            </w:r>
            <w:r>
              <w:rPr>
                <w:rFonts w:ascii="Times New Roman" w:hAnsi="Times New Roman"/>
                <w:bCs/>
                <w:sz w:val="28"/>
                <w:szCs w:val="28"/>
              </w:rPr>
              <w:t>0</w:t>
            </w:r>
          </w:p>
        </w:tc>
      </w:tr>
    </w:tbl>
    <w:p w14:paraId="2868A2D4" w14:textId="77777777" w:rsidR="008D08E0" w:rsidRDefault="008D08E0" w:rsidP="00830C1A">
      <w:pPr>
        <w:autoSpaceDE w:val="0"/>
        <w:autoSpaceDN w:val="0"/>
        <w:adjustRightInd w:val="0"/>
        <w:spacing w:after="0" w:line="240" w:lineRule="auto"/>
        <w:ind w:firstLine="540"/>
        <w:jc w:val="center"/>
        <w:rPr>
          <w:rFonts w:ascii="Times New Roman" w:hAnsi="Times New Roman"/>
          <w:bCs/>
          <w:color w:val="000000" w:themeColor="text1"/>
          <w:sz w:val="28"/>
          <w:szCs w:val="28"/>
        </w:rPr>
      </w:pPr>
    </w:p>
    <w:p w14:paraId="513B599C" w14:textId="77777777" w:rsidR="00830C1A" w:rsidRDefault="00830C1A" w:rsidP="00830C1A">
      <w:pPr>
        <w:autoSpaceDE w:val="0"/>
        <w:autoSpaceDN w:val="0"/>
        <w:adjustRightInd w:val="0"/>
        <w:spacing w:after="0" w:line="240" w:lineRule="auto"/>
        <w:ind w:firstLine="540"/>
        <w:jc w:val="center"/>
        <w:rPr>
          <w:rFonts w:ascii="Times New Roman" w:hAnsi="Times New Roman"/>
          <w:b/>
          <w:bCs/>
          <w:sz w:val="28"/>
          <w:szCs w:val="28"/>
        </w:rPr>
      </w:pPr>
      <w:r>
        <w:rPr>
          <w:rFonts w:ascii="Times New Roman" w:hAnsi="Times New Roman"/>
          <w:b/>
          <w:bCs/>
          <w:sz w:val="28"/>
          <w:szCs w:val="28"/>
        </w:rPr>
        <w:t>С</w:t>
      </w:r>
      <w:r w:rsidRPr="00697AEE">
        <w:rPr>
          <w:rFonts w:ascii="Times New Roman" w:hAnsi="Times New Roman"/>
          <w:b/>
          <w:bCs/>
          <w:sz w:val="28"/>
          <w:szCs w:val="28"/>
        </w:rPr>
        <w:t>реднее количество проверок, проведенных в отношении одног</w:t>
      </w:r>
      <w:r>
        <w:rPr>
          <w:rFonts w:ascii="Times New Roman" w:hAnsi="Times New Roman"/>
          <w:b/>
          <w:bCs/>
          <w:sz w:val="28"/>
          <w:szCs w:val="28"/>
        </w:rPr>
        <w:t xml:space="preserve">о лицензиата за отчетный период </w:t>
      </w:r>
    </w:p>
    <w:p w14:paraId="6CE99128" w14:textId="77777777" w:rsidR="00830C1A" w:rsidRDefault="00830C1A" w:rsidP="00830C1A">
      <w:pPr>
        <w:autoSpaceDE w:val="0"/>
        <w:autoSpaceDN w:val="0"/>
        <w:adjustRightInd w:val="0"/>
        <w:spacing w:after="0" w:line="240" w:lineRule="auto"/>
        <w:ind w:firstLine="540"/>
        <w:jc w:val="right"/>
        <w:rPr>
          <w:rFonts w:ascii="Times New Roman" w:hAnsi="Times New Roman"/>
          <w:bCs/>
          <w:sz w:val="28"/>
          <w:szCs w:val="28"/>
        </w:rPr>
      </w:pPr>
      <w:r w:rsidRPr="00A069FD">
        <w:rPr>
          <w:rFonts w:ascii="Times New Roman" w:hAnsi="Times New Roman"/>
          <w:bCs/>
          <w:sz w:val="28"/>
          <w:szCs w:val="28"/>
        </w:rPr>
        <w:t xml:space="preserve">Таблица </w:t>
      </w:r>
      <w:r w:rsidR="00882BC0">
        <w:rPr>
          <w:rFonts w:ascii="Times New Roman" w:hAnsi="Times New Roman"/>
          <w:bCs/>
          <w:sz w:val="28"/>
          <w:szCs w:val="28"/>
        </w:rPr>
        <w:t xml:space="preserve">№ </w:t>
      </w:r>
      <w:r>
        <w:rPr>
          <w:rFonts w:ascii="Times New Roman" w:hAnsi="Times New Roman"/>
          <w:bCs/>
          <w:sz w:val="28"/>
          <w:szCs w:val="28"/>
        </w:rPr>
        <w:t>4</w:t>
      </w:r>
    </w:p>
    <w:p w14:paraId="5772A36A" w14:textId="77777777" w:rsidR="00830C1A" w:rsidRPr="00A069FD" w:rsidRDefault="00830C1A" w:rsidP="00830C1A">
      <w:pPr>
        <w:autoSpaceDE w:val="0"/>
        <w:autoSpaceDN w:val="0"/>
        <w:adjustRightInd w:val="0"/>
        <w:spacing w:after="0" w:line="240" w:lineRule="auto"/>
        <w:ind w:firstLine="540"/>
        <w:jc w:val="right"/>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2256"/>
        <w:gridCol w:w="2400"/>
        <w:gridCol w:w="2401"/>
      </w:tblGrid>
      <w:tr w:rsidR="00830C1A" w:rsidRPr="00DC361D" w14:paraId="1A13FF70" w14:textId="77777777" w:rsidTr="00A74281">
        <w:tc>
          <w:tcPr>
            <w:tcW w:w="2735" w:type="dxa"/>
            <w:shd w:val="clear" w:color="auto" w:fill="auto"/>
          </w:tcPr>
          <w:p w14:paraId="63F40B52" w14:textId="77777777" w:rsidR="00830C1A" w:rsidRPr="00DC361D" w:rsidRDefault="00830C1A" w:rsidP="00A74281">
            <w:pPr>
              <w:autoSpaceDE w:val="0"/>
              <w:autoSpaceDN w:val="0"/>
              <w:adjustRightInd w:val="0"/>
              <w:spacing w:after="0" w:line="240" w:lineRule="auto"/>
              <w:jc w:val="center"/>
              <w:rPr>
                <w:rFonts w:ascii="Times New Roman" w:hAnsi="Times New Roman"/>
                <w:b/>
                <w:bCs/>
                <w:sz w:val="28"/>
                <w:szCs w:val="28"/>
              </w:rPr>
            </w:pPr>
          </w:p>
        </w:tc>
        <w:tc>
          <w:tcPr>
            <w:tcW w:w="2287" w:type="dxa"/>
            <w:shd w:val="clear" w:color="auto" w:fill="auto"/>
          </w:tcPr>
          <w:p w14:paraId="2463459F" w14:textId="77777777" w:rsidR="00830C1A" w:rsidRPr="00DC361D" w:rsidRDefault="00B742C7" w:rsidP="00A74281">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Единица измер</w:t>
            </w:r>
            <w:r w:rsidR="00830C1A" w:rsidRPr="00DC361D">
              <w:rPr>
                <w:rFonts w:ascii="Times New Roman" w:hAnsi="Times New Roman"/>
                <w:b/>
                <w:bCs/>
                <w:sz w:val="28"/>
                <w:szCs w:val="28"/>
              </w:rPr>
              <w:t>ения</w:t>
            </w:r>
          </w:p>
        </w:tc>
        <w:tc>
          <w:tcPr>
            <w:tcW w:w="2472" w:type="dxa"/>
            <w:shd w:val="clear" w:color="auto" w:fill="auto"/>
          </w:tcPr>
          <w:p w14:paraId="0F72AFC5" w14:textId="416C0F9A" w:rsidR="00830C1A" w:rsidRPr="00DC361D" w:rsidRDefault="00830C1A" w:rsidP="00691022">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201</w:t>
            </w:r>
            <w:r w:rsidR="006D049C">
              <w:rPr>
                <w:rFonts w:ascii="Times New Roman" w:hAnsi="Times New Roman"/>
                <w:b/>
                <w:bCs/>
                <w:sz w:val="28"/>
                <w:szCs w:val="28"/>
              </w:rPr>
              <w:t>9</w:t>
            </w:r>
            <w:r w:rsidRPr="00DC361D">
              <w:rPr>
                <w:rFonts w:ascii="Times New Roman" w:hAnsi="Times New Roman"/>
                <w:b/>
                <w:bCs/>
                <w:sz w:val="28"/>
                <w:szCs w:val="28"/>
              </w:rPr>
              <w:t xml:space="preserve"> год</w:t>
            </w:r>
          </w:p>
        </w:tc>
        <w:tc>
          <w:tcPr>
            <w:tcW w:w="2473" w:type="dxa"/>
            <w:shd w:val="clear" w:color="auto" w:fill="auto"/>
          </w:tcPr>
          <w:p w14:paraId="3DCDC539" w14:textId="2048967D" w:rsidR="00830C1A" w:rsidRPr="00DC361D" w:rsidRDefault="00830C1A" w:rsidP="006D049C">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w:t>
            </w:r>
            <w:r w:rsidR="006D049C">
              <w:rPr>
                <w:rFonts w:ascii="Times New Roman" w:hAnsi="Times New Roman"/>
                <w:b/>
                <w:bCs/>
                <w:sz w:val="28"/>
                <w:szCs w:val="28"/>
              </w:rPr>
              <w:t>20</w:t>
            </w:r>
            <w:r w:rsidR="00691022">
              <w:rPr>
                <w:rFonts w:ascii="Times New Roman" w:hAnsi="Times New Roman"/>
                <w:b/>
                <w:bCs/>
                <w:sz w:val="28"/>
                <w:szCs w:val="28"/>
              </w:rPr>
              <w:t xml:space="preserve"> </w:t>
            </w:r>
            <w:r w:rsidRPr="00DC361D">
              <w:rPr>
                <w:rFonts w:ascii="Times New Roman" w:hAnsi="Times New Roman"/>
                <w:b/>
                <w:bCs/>
                <w:sz w:val="28"/>
                <w:szCs w:val="28"/>
              </w:rPr>
              <w:t>год</w:t>
            </w:r>
          </w:p>
        </w:tc>
      </w:tr>
      <w:tr w:rsidR="00830C1A" w:rsidRPr="00DC361D" w14:paraId="700B9743" w14:textId="77777777" w:rsidTr="00A74281">
        <w:tc>
          <w:tcPr>
            <w:tcW w:w="2735" w:type="dxa"/>
            <w:shd w:val="clear" w:color="auto" w:fill="auto"/>
          </w:tcPr>
          <w:p w14:paraId="0C3B3C77" w14:textId="77777777" w:rsidR="00830C1A" w:rsidRPr="00DC361D" w:rsidRDefault="00830C1A" w:rsidP="00A74281">
            <w:pPr>
              <w:autoSpaceDE w:val="0"/>
              <w:autoSpaceDN w:val="0"/>
              <w:adjustRightInd w:val="0"/>
              <w:spacing w:after="0" w:line="240" w:lineRule="auto"/>
              <w:rPr>
                <w:rFonts w:ascii="Times New Roman" w:hAnsi="Times New Roman"/>
                <w:bCs/>
                <w:sz w:val="28"/>
                <w:szCs w:val="28"/>
              </w:rPr>
            </w:pPr>
            <w:r w:rsidRPr="00DC361D">
              <w:rPr>
                <w:rFonts w:ascii="Times New Roman" w:hAnsi="Times New Roman"/>
                <w:bCs/>
                <w:sz w:val="28"/>
                <w:szCs w:val="28"/>
              </w:rPr>
              <w:t xml:space="preserve">Среднее количество проверок в </w:t>
            </w:r>
            <w:r w:rsidRPr="00DC361D">
              <w:rPr>
                <w:rFonts w:ascii="Times New Roman" w:hAnsi="Times New Roman"/>
                <w:bCs/>
                <w:sz w:val="28"/>
                <w:szCs w:val="28"/>
              </w:rPr>
              <w:lastRenderedPageBreak/>
              <w:t>отношении одного лицензиата</w:t>
            </w:r>
          </w:p>
        </w:tc>
        <w:tc>
          <w:tcPr>
            <w:tcW w:w="2287" w:type="dxa"/>
            <w:shd w:val="clear" w:color="auto" w:fill="auto"/>
            <w:vAlign w:val="center"/>
          </w:tcPr>
          <w:p w14:paraId="578B4D5D" w14:textId="77777777" w:rsidR="00830C1A" w:rsidRPr="00DC361D" w:rsidRDefault="00830C1A" w:rsidP="00A74281">
            <w:pPr>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lastRenderedPageBreak/>
              <w:t>1 проверка</w:t>
            </w:r>
          </w:p>
        </w:tc>
        <w:tc>
          <w:tcPr>
            <w:tcW w:w="2472" w:type="dxa"/>
            <w:shd w:val="clear" w:color="auto" w:fill="auto"/>
            <w:vAlign w:val="center"/>
          </w:tcPr>
          <w:p w14:paraId="1623C21A" w14:textId="77777777" w:rsidR="00830C1A" w:rsidRPr="00DC361D" w:rsidRDefault="00691022" w:rsidP="00A74281">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1,4</w:t>
            </w:r>
          </w:p>
        </w:tc>
        <w:tc>
          <w:tcPr>
            <w:tcW w:w="2473" w:type="dxa"/>
            <w:shd w:val="clear" w:color="auto" w:fill="auto"/>
            <w:vAlign w:val="center"/>
          </w:tcPr>
          <w:p w14:paraId="74DA26B3" w14:textId="7B6CDDD4" w:rsidR="00830C1A" w:rsidRPr="00DC361D" w:rsidRDefault="006D049C" w:rsidP="00A74281">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1,0</w:t>
            </w:r>
          </w:p>
        </w:tc>
      </w:tr>
    </w:tbl>
    <w:p w14:paraId="1A8712F1" w14:textId="77777777" w:rsidR="006D049C" w:rsidRDefault="006D049C" w:rsidP="00830C1A">
      <w:pPr>
        <w:autoSpaceDE w:val="0"/>
        <w:autoSpaceDN w:val="0"/>
        <w:adjustRightInd w:val="0"/>
        <w:spacing w:after="0" w:line="240" w:lineRule="auto"/>
        <w:ind w:firstLine="540"/>
        <w:jc w:val="center"/>
        <w:rPr>
          <w:rFonts w:ascii="Times New Roman" w:hAnsi="Times New Roman"/>
          <w:b/>
          <w:bCs/>
          <w:sz w:val="28"/>
          <w:szCs w:val="28"/>
        </w:rPr>
      </w:pPr>
    </w:p>
    <w:p w14:paraId="07B6D776" w14:textId="367FDDB2" w:rsidR="00830C1A" w:rsidRDefault="00830C1A" w:rsidP="00830C1A">
      <w:pPr>
        <w:autoSpaceDE w:val="0"/>
        <w:autoSpaceDN w:val="0"/>
        <w:adjustRightInd w:val="0"/>
        <w:spacing w:after="0" w:line="240" w:lineRule="auto"/>
        <w:ind w:firstLine="540"/>
        <w:jc w:val="center"/>
        <w:rPr>
          <w:rFonts w:ascii="Times New Roman" w:hAnsi="Times New Roman"/>
          <w:b/>
          <w:bCs/>
          <w:sz w:val="28"/>
          <w:szCs w:val="28"/>
        </w:rPr>
      </w:pPr>
      <w:r>
        <w:rPr>
          <w:rFonts w:ascii="Times New Roman" w:hAnsi="Times New Roman"/>
          <w:b/>
          <w:bCs/>
          <w:sz w:val="28"/>
          <w:szCs w:val="28"/>
        </w:rPr>
        <w:t>Д</w:t>
      </w:r>
      <w:r w:rsidRPr="00697AEE">
        <w:rPr>
          <w:rFonts w:ascii="Times New Roman" w:hAnsi="Times New Roman"/>
          <w:b/>
          <w:bCs/>
          <w:sz w:val="28"/>
          <w:szCs w:val="28"/>
        </w:rPr>
        <w:t xml:space="preserve">оля проверок, по итогам которых выявлены правонарушения </w:t>
      </w:r>
      <w:r w:rsidR="006D049C">
        <w:rPr>
          <w:rFonts w:ascii="Times New Roman" w:hAnsi="Times New Roman"/>
          <w:b/>
          <w:bCs/>
          <w:sz w:val="28"/>
          <w:szCs w:val="28"/>
        </w:rPr>
        <w:br/>
      </w:r>
      <w:r w:rsidRPr="00697AEE">
        <w:rPr>
          <w:rFonts w:ascii="Times New Roman" w:hAnsi="Times New Roman"/>
          <w:b/>
          <w:bCs/>
          <w:sz w:val="28"/>
          <w:szCs w:val="28"/>
        </w:rPr>
        <w:t>(в процентах от общего числа проведенных плановых и внеплановых проверок)</w:t>
      </w:r>
    </w:p>
    <w:p w14:paraId="0C746F8F" w14:textId="77777777" w:rsidR="00830C1A" w:rsidRPr="00471824" w:rsidRDefault="00830C1A" w:rsidP="00830C1A">
      <w:pPr>
        <w:autoSpaceDE w:val="0"/>
        <w:autoSpaceDN w:val="0"/>
        <w:adjustRightInd w:val="0"/>
        <w:spacing w:after="0" w:line="240" w:lineRule="auto"/>
        <w:ind w:firstLine="540"/>
        <w:jc w:val="center"/>
        <w:rPr>
          <w:rFonts w:ascii="Times New Roman" w:hAnsi="Times New Roman"/>
          <w:b/>
          <w:bCs/>
          <w:sz w:val="24"/>
          <w:szCs w:val="24"/>
        </w:rPr>
      </w:pPr>
    </w:p>
    <w:p w14:paraId="69E8826F" w14:textId="77777777" w:rsidR="00830C1A" w:rsidRDefault="00830C1A" w:rsidP="00830C1A">
      <w:pPr>
        <w:autoSpaceDE w:val="0"/>
        <w:autoSpaceDN w:val="0"/>
        <w:adjustRightInd w:val="0"/>
        <w:spacing w:after="0" w:line="240" w:lineRule="auto"/>
        <w:ind w:firstLine="540"/>
        <w:jc w:val="right"/>
        <w:rPr>
          <w:rFonts w:ascii="Times New Roman" w:hAnsi="Times New Roman"/>
          <w:bCs/>
          <w:sz w:val="28"/>
          <w:szCs w:val="28"/>
        </w:rPr>
      </w:pPr>
      <w:r>
        <w:rPr>
          <w:rFonts w:ascii="Times New Roman" w:hAnsi="Times New Roman"/>
          <w:bCs/>
          <w:sz w:val="28"/>
          <w:szCs w:val="28"/>
        </w:rPr>
        <w:t xml:space="preserve">Таблица </w:t>
      </w:r>
      <w:r w:rsidR="00882BC0">
        <w:rPr>
          <w:rFonts w:ascii="Times New Roman" w:hAnsi="Times New Roman"/>
          <w:bCs/>
          <w:sz w:val="28"/>
          <w:szCs w:val="28"/>
        </w:rPr>
        <w:t xml:space="preserve">№ </w:t>
      </w:r>
      <w:r>
        <w:rPr>
          <w:rFonts w:ascii="Times New Roman" w:hAnsi="Times New Roman"/>
          <w:bCs/>
          <w:sz w:val="28"/>
          <w:szCs w:val="28"/>
        </w:rPr>
        <w:t>5</w:t>
      </w:r>
    </w:p>
    <w:p w14:paraId="17E0D317" w14:textId="77777777" w:rsidR="00830C1A" w:rsidRPr="00A069FD" w:rsidRDefault="00830C1A" w:rsidP="00830C1A">
      <w:pPr>
        <w:autoSpaceDE w:val="0"/>
        <w:autoSpaceDN w:val="0"/>
        <w:adjustRightInd w:val="0"/>
        <w:spacing w:after="0" w:line="240" w:lineRule="auto"/>
        <w:ind w:firstLine="540"/>
        <w:jc w:val="right"/>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1996"/>
        <w:gridCol w:w="2485"/>
        <w:gridCol w:w="2486"/>
      </w:tblGrid>
      <w:tr w:rsidR="00830C1A" w:rsidRPr="00DC361D" w14:paraId="22EE1398" w14:textId="77777777" w:rsidTr="001B086A">
        <w:tc>
          <w:tcPr>
            <w:tcW w:w="2802" w:type="dxa"/>
            <w:shd w:val="clear" w:color="auto" w:fill="auto"/>
          </w:tcPr>
          <w:p w14:paraId="270EC903" w14:textId="77777777" w:rsidR="00830C1A" w:rsidRPr="00DC361D" w:rsidRDefault="00830C1A" w:rsidP="00A74281">
            <w:pPr>
              <w:autoSpaceDE w:val="0"/>
              <w:autoSpaceDN w:val="0"/>
              <w:adjustRightInd w:val="0"/>
              <w:spacing w:after="0" w:line="240" w:lineRule="auto"/>
              <w:jc w:val="center"/>
              <w:rPr>
                <w:rFonts w:ascii="Times New Roman" w:hAnsi="Times New Roman"/>
                <w:b/>
                <w:bCs/>
                <w:sz w:val="28"/>
                <w:szCs w:val="28"/>
              </w:rPr>
            </w:pPr>
          </w:p>
        </w:tc>
        <w:tc>
          <w:tcPr>
            <w:tcW w:w="2018" w:type="dxa"/>
            <w:shd w:val="clear" w:color="auto" w:fill="auto"/>
          </w:tcPr>
          <w:p w14:paraId="7D423FA5" w14:textId="77777777" w:rsidR="00830C1A" w:rsidRPr="00DC361D" w:rsidRDefault="00830C1A" w:rsidP="00A74281">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Единица измерения</w:t>
            </w:r>
          </w:p>
        </w:tc>
        <w:tc>
          <w:tcPr>
            <w:tcW w:w="2573" w:type="dxa"/>
            <w:shd w:val="clear" w:color="auto" w:fill="auto"/>
          </w:tcPr>
          <w:p w14:paraId="719088B0" w14:textId="7B4B4ADF" w:rsidR="00830C1A" w:rsidRPr="00DC361D" w:rsidRDefault="00830C1A" w:rsidP="00691022">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201</w:t>
            </w:r>
            <w:r w:rsidR="00900FFC">
              <w:rPr>
                <w:rFonts w:ascii="Times New Roman" w:hAnsi="Times New Roman"/>
                <w:b/>
                <w:bCs/>
                <w:sz w:val="28"/>
                <w:szCs w:val="28"/>
              </w:rPr>
              <w:t>9</w:t>
            </w:r>
            <w:r w:rsidRPr="00DC361D">
              <w:rPr>
                <w:rFonts w:ascii="Times New Roman" w:hAnsi="Times New Roman"/>
                <w:b/>
                <w:bCs/>
                <w:sz w:val="28"/>
                <w:szCs w:val="28"/>
              </w:rPr>
              <w:t xml:space="preserve"> год</w:t>
            </w:r>
          </w:p>
        </w:tc>
        <w:tc>
          <w:tcPr>
            <w:tcW w:w="2574" w:type="dxa"/>
            <w:shd w:val="clear" w:color="auto" w:fill="auto"/>
          </w:tcPr>
          <w:p w14:paraId="50D8A992" w14:textId="6CD6E593" w:rsidR="00830C1A" w:rsidRPr="00DC361D" w:rsidRDefault="00830C1A" w:rsidP="00900FFC">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w:t>
            </w:r>
            <w:r w:rsidR="00900FFC">
              <w:rPr>
                <w:rFonts w:ascii="Times New Roman" w:hAnsi="Times New Roman"/>
                <w:b/>
                <w:bCs/>
                <w:sz w:val="28"/>
                <w:szCs w:val="28"/>
              </w:rPr>
              <w:t>20</w:t>
            </w:r>
            <w:r w:rsidRPr="00DC361D">
              <w:rPr>
                <w:rFonts w:ascii="Times New Roman" w:hAnsi="Times New Roman"/>
                <w:b/>
                <w:bCs/>
                <w:sz w:val="28"/>
                <w:szCs w:val="28"/>
              </w:rPr>
              <w:t xml:space="preserve"> год</w:t>
            </w:r>
          </w:p>
        </w:tc>
      </w:tr>
      <w:tr w:rsidR="00830C1A" w:rsidRPr="00DC361D" w14:paraId="7DA3D7A5" w14:textId="77777777" w:rsidTr="001B086A">
        <w:tc>
          <w:tcPr>
            <w:tcW w:w="2802" w:type="dxa"/>
            <w:shd w:val="clear" w:color="auto" w:fill="auto"/>
          </w:tcPr>
          <w:p w14:paraId="2272619F" w14:textId="561F094E" w:rsidR="00830C1A" w:rsidRPr="00DC361D" w:rsidRDefault="00830C1A" w:rsidP="00806A4C">
            <w:pPr>
              <w:autoSpaceDE w:val="0"/>
              <w:autoSpaceDN w:val="0"/>
              <w:adjustRightInd w:val="0"/>
              <w:spacing w:after="0" w:line="240" w:lineRule="auto"/>
              <w:rPr>
                <w:rFonts w:ascii="Times New Roman" w:hAnsi="Times New Roman"/>
                <w:bCs/>
                <w:sz w:val="28"/>
                <w:szCs w:val="28"/>
              </w:rPr>
            </w:pPr>
            <w:r w:rsidRPr="00DC361D">
              <w:rPr>
                <w:rFonts w:ascii="Times New Roman" w:hAnsi="Times New Roman"/>
                <w:bCs/>
                <w:sz w:val="28"/>
                <w:szCs w:val="28"/>
              </w:rPr>
              <w:t>Доля проверок,</w:t>
            </w:r>
            <w:r w:rsidR="001B086A">
              <w:rPr>
                <w:rFonts w:ascii="Times New Roman" w:hAnsi="Times New Roman"/>
                <w:bCs/>
                <w:sz w:val="28"/>
                <w:szCs w:val="28"/>
              </w:rPr>
              <w:t xml:space="preserve"> </w:t>
            </w:r>
            <w:r w:rsidR="00806A4C">
              <w:rPr>
                <w:rFonts w:ascii="Times New Roman" w:hAnsi="Times New Roman"/>
                <w:bCs/>
                <w:sz w:val="28"/>
                <w:szCs w:val="28"/>
              </w:rPr>
              <w:br/>
            </w:r>
            <w:r w:rsidRPr="00DC361D">
              <w:rPr>
                <w:rFonts w:ascii="Times New Roman" w:hAnsi="Times New Roman"/>
                <w:bCs/>
                <w:sz w:val="28"/>
                <w:szCs w:val="28"/>
              </w:rPr>
              <w:t>по итогам которых выявлены правонарушения</w:t>
            </w:r>
          </w:p>
        </w:tc>
        <w:tc>
          <w:tcPr>
            <w:tcW w:w="2018" w:type="dxa"/>
            <w:shd w:val="clear" w:color="auto" w:fill="auto"/>
            <w:vAlign w:val="center"/>
          </w:tcPr>
          <w:p w14:paraId="1917DB78" w14:textId="77777777" w:rsidR="00830C1A" w:rsidRPr="00DC361D" w:rsidRDefault="00830C1A" w:rsidP="00A74281">
            <w:pPr>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w:t>
            </w:r>
          </w:p>
        </w:tc>
        <w:tc>
          <w:tcPr>
            <w:tcW w:w="2573" w:type="dxa"/>
            <w:shd w:val="clear" w:color="auto" w:fill="auto"/>
            <w:vAlign w:val="center"/>
          </w:tcPr>
          <w:p w14:paraId="434B41BE" w14:textId="45E351DD" w:rsidR="00830C1A" w:rsidRPr="00DC361D" w:rsidRDefault="00900FFC" w:rsidP="00A74281">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20,6</w:t>
            </w:r>
          </w:p>
        </w:tc>
        <w:tc>
          <w:tcPr>
            <w:tcW w:w="2574" w:type="dxa"/>
            <w:shd w:val="clear" w:color="auto" w:fill="auto"/>
            <w:vAlign w:val="center"/>
          </w:tcPr>
          <w:p w14:paraId="3925E3E0" w14:textId="7675A8E4" w:rsidR="00830C1A" w:rsidRPr="00DC361D" w:rsidRDefault="00555ACD" w:rsidP="00A74281">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32,5</w:t>
            </w:r>
          </w:p>
        </w:tc>
      </w:tr>
    </w:tbl>
    <w:p w14:paraId="04EB8665" w14:textId="77777777" w:rsidR="00471824" w:rsidRPr="00471824" w:rsidRDefault="00471824" w:rsidP="00691022">
      <w:pPr>
        <w:autoSpaceDE w:val="0"/>
        <w:autoSpaceDN w:val="0"/>
        <w:adjustRightInd w:val="0"/>
        <w:spacing w:after="0" w:line="360" w:lineRule="auto"/>
        <w:ind w:firstLine="709"/>
        <w:jc w:val="both"/>
        <w:rPr>
          <w:rFonts w:ascii="Times New Roman" w:hAnsi="Times New Roman"/>
          <w:sz w:val="24"/>
          <w:szCs w:val="24"/>
        </w:rPr>
      </w:pPr>
    </w:p>
    <w:p w14:paraId="1194DBE4" w14:textId="77C4826F" w:rsidR="00691022" w:rsidRDefault="00916A3A" w:rsidP="00691022">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Увеличение </w:t>
      </w:r>
      <w:r w:rsidR="005D5D91" w:rsidRPr="007A48E6">
        <w:rPr>
          <w:rFonts w:ascii="Times New Roman" w:hAnsi="Times New Roman"/>
          <w:sz w:val="28"/>
          <w:szCs w:val="28"/>
        </w:rPr>
        <w:t>показателя</w:t>
      </w:r>
      <w:r w:rsidR="00246A24" w:rsidRPr="007A48E6">
        <w:rPr>
          <w:rFonts w:ascii="Times New Roman" w:hAnsi="Times New Roman"/>
          <w:sz w:val="28"/>
          <w:szCs w:val="28"/>
        </w:rPr>
        <w:t xml:space="preserve"> </w:t>
      </w:r>
      <w:r w:rsidR="00691022" w:rsidRPr="007A48E6">
        <w:rPr>
          <w:rFonts w:ascii="Times New Roman" w:hAnsi="Times New Roman"/>
          <w:sz w:val="28"/>
          <w:szCs w:val="28"/>
        </w:rPr>
        <w:t xml:space="preserve">на </w:t>
      </w:r>
      <w:r w:rsidR="001B0197" w:rsidRPr="007A48E6">
        <w:rPr>
          <w:rFonts w:ascii="Times New Roman" w:hAnsi="Times New Roman"/>
          <w:sz w:val="28"/>
          <w:szCs w:val="28"/>
        </w:rPr>
        <w:t>1</w:t>
      </w:r>
      <w:r w:rsidR="00691022" w:rsidRPr="007A48E6">
        <w:rPr>
          <w:rFonts w:ascii="Times New Roman" w:hAnsi="Times New Roman"/>
          <w:sz w:val="28"/>
          <w:szCs w:val="28"/>
        </w:rPr>
        <w:t>1,</w:t>
      </w:r>
      <w:r w:rsidR="001B0197" w:rsidRPr="007A48E6">
        <w:rPr>
          <w:rFonts w:ascii="Times New Roman" w:hAnsi="Times New Roman"/>
          <w:sz w:val="28"/>
          <w:szCs w:val="28"/>
        </w:rPr>
        <w:t>9</w:t>
      </w:r>
      <w:r w:rsidR="00691022" w:rsidRPr="007A48E6">
        <w:rPr>
          <w:rFonts w:ascii="Times New Roman" w:hAnsi="Times New Roman"/>
          <w:sz w:val="28"/>
          <w:szCs w:val="28"/>
        </w:rPr>
        <w:t xml:space="preserve"> %</w:t>
      </w:r>
      <w:r w:rsidR="00246A24" w:rsidRPr="007A48E6">
        <w:rPr>
          <w:rFonts w:ascii="Times New Roman" w:hAnsi="Times New Roman"/>
          <w:sz w:val="28"/>
          <w:szCs w:val="28"/>
        </w:rPr>
        <w:t>,</w:t>
      </w:r>
      <w:r w:rsidR="00246A24">
        <w:rPr>
          <w:rFonts w:ascii="Times New Roman" w:hAnsi="Times New Roman"/>
          <w:bCs/>
          <w:sz w:val="28"/>
          <w:szCs w:val="28"/>
        </w:rPr>
        <w:t xml:space="preserve"> </w:t>
      </w:r>
      <w:r w:rsidR="00023B1A">
        <w:rPr>
          <w:rFonts w:ascii="Times New Roman" w:hAnsi="Times New Roman"/>
          <w:sz w:val="28"/>
          <w:szCs w:val="28"/>
        </w:rPr>
        <w:t xml:space="preserve">связано с </w:t>
      </w:r>
      <w:r w:rsidR="007A48E6">
        <w:rPr>
          <w:rFonts w:ascii="Times New Roman" w:hAnsi="Times New Roman"/>
          <w:sz w:val="28"/>
          <w:szCs w:val="28"/>
        </w:rPr>
        <w:t>существенно ме</w:t>
      </w:r>
      <w:r w:rsidR="00023B1A">
        <w:rPr>
          <w:rFonts w:ascii="Times New Roman" w:hAnsi="Times New Roman"/>
          <w:sz w:val="28"/>
          <w:szCs w:val="28"/>
        </w:rPr>
        <w:t>ньш</w:t>
      </w:r>
      <w:r w:rsidR="007A48E6">
        <w:rPr>
          <w:rFonts w:ascii="Times New Roman" w:hAnsi="Times New Roman"/>
          <w:sz w:val="28"/>
          <w:szCs w:val="28"/>
        </w:rPr>
        <w:t xml:space="preserve">им </w:t>
      </w:r>
      <w:r w:rsidR="00AF617E">
        <w:rPr>
          <w:rFonts w:ascii="Times New Roman" w:hAnsi="Times New Roman"/>
          <w:sz w:val="28"/>
          <w:szCs w:val="28"/>
        </w:rPr>
        <w:br/>
      </w:r>
      <w:r w:rsidR="007A48E6">
        <w:rPr>
          <w:rFonts w:ascii="Times New Roman" w:hAnsi="Times New Roman"/>
          <w:sz w:val="28"/>
          <w:szCs w:val="28"/>
        </w:rPr>
        <w:t>(на 81,7%)</w:t>
      </w:r>
      <w:r w:rsidR="00023B1A">
        <w:rPr>
          <w:rFonts w:ascii="Times New Roman" w:hAnsi="Times New Roman"/>
          <w:sz w:val="28"/>
          <w:szCs w:val="28"/>
        </w:rPr>
        <w:t xml:space="preserve"> количеств</w:t>
      </w:r>
      <w:r w:rsidR="007A48E6">
        <w:rPr>
          <w:rFonts w:ascii="Times New Roman" w:hAnsi="Times New Roman"/>
          <w:sz w:val="28"/>
          <w:szCs w:val="28"/>
        </w:rPr>
        <w:t>ом</w:t>
      </w:r>
      <w:r w:rsidR="00023B1A">
        <w:rPr>
          <w:rFonts w:ascii="Times New Roman" w:hAnsi="Times New Roman"/>
          <w:sz w:val="28"/>
          <w:szCs w:val="28"/>
        </w:rPr>
        <w:t xml:space="preserve"> проверок, </w:t>
      </w:r>
      <w:r w:rsidR="007A48E6">
        <w:rPr>
          <w:rFonts w:ascii="Times New Roman" w:hAnsi="Times New Roman"/>
          <w:sz w:val="28"/>
          <w:szCs w:val="28"/>
        </w:rPr>
        <w:t>составляющих</w:t>
      </w:r>
      <w:r w:rsidR="00023B1A">
        <w:rPr>
          <w:rFonts w:ascii="Times New Roman" w:hAnsi="Times New Roman"/>
          <w:sz w:val="28"/>
          <w:szCs w:val="28"/>
        </w:rPr>
        <w:t xml:space="preserve"> выборку за отчетный период </w:t>
      </w:r>
      <w:r w:rsidR="00AF617E">
        <w:rPr>
          <w:rFonts w:ascii="Times New Roman" w:hAnsi="Times New Roman"/>
          <w:sz w:val="28"/>
          <w:szCs w:val="28"/>
        </w:rPr>
        <w:br/>
      </w:r>
      <w:r w:rsidR="00023B1A">
        <w:rPr>
          <w:rFonts w:ascii="Times New Roman" w:hAnsi="Times New Roman"/>
          <w:sz w:val="28"/>
          <w:szCs w:val="28"/>
        </w:rPr>
        <w:t xml:space="preserve">в связи с </w:t>
      </w:r>
      <w:r w:rsidR="007A48E6">
        <w:rPr>
          <w:rFonts w:ascii="Times New Roman" w:hAnsi="Times New Roman"/>
          <w:sz w:val="28"/>
          <w:szCs w:val="28"/>
        </w:rPr>
        <w:t xml:space="preserve">распространением на лицензирование отдельных видов деятельности </w:t>
      </w:r>
      <w:r w:rsidR="00023B1A" w:rsidRPr="006B708E">
        <w:rPr>
          <w:rFonts w:ascii="Times New Roman" w:hAnsi="Times New Roman"/>
          <w:sz w:val="28"/>
          <w:szCs w:val="28"/>
        </w:rPr>
        <w:t>постановлени</w:t>
      </w:r>
      <w:r w:rsidR="007A48E6">
        <w:rPr>
          <w:rFonts w:ascii="Times New Roman" w:hAnsi="Times New Roman"/>
          <w:sz w:val="28"/>
          <w:szCs w:val="28"/>
        </w:rPr>
        <w:t>я</w:t>
      </w:r>
      <w:r w:rsidR="00023B1A" w:rsidRPr="006B708E">
        <w:rPr>
          <w:rFonts w:ascii="Times New Roman" w:hAnsi="Times New Roman"/>
          <w:sz w:val="28"/>
          <w:szCs w:val="28"/>
        </w:rPr>
        <w:t xml:space="preserve"> Правительства Российской Федерации </w:t>
      </w:r>
      <w:r w:rsidR="00471824">
        <w:rPr>
          <w:rFonts w:ascii="Times New Roman" w:hAnsi="Times New Roman"/>
          <w:sz w:val="28"/>
          <w:szCs w:val="28"/>
        </w:rPr>
        <w:t xml:space="preserve">от 3 апреля </w:t>
      </w:r>
      <w:r w:rsidR="00EC0A60">
        <w:rPr>
          <w:rFonts w:ascii="Times New Roman" w:hAnsi="Times New Roman"/>
          <w:sz w:val="28"/>
          <w:szCs w:val="28"/>
        </w:rPr>
        <w:t>2020</w:t>
      </w:r>
      <w:r w:rsidR="00471824">
        <w:rPr>
          <w:rFonts w:ascii="Times New Roman" w:hAnsi="Times New Roman"/>
          <w:sz w:val="28"/>
          <w:szCs w:val="28"/>
        </w:rPr>
        <w:t xml:space="preserve"> г.</w:t>
      </w:r>
      <w:r w:rsidR="00EC0A60">
        <w:rPr>
          <w:rFonts w:ascii="Times New Roman" w:hAnsi="Times New Roman"/>
          <w:sz w:val="28"/>
          <w:szCs w:val="28"/>
        </w:rPr>
        <w:t xml:space="preserve"> № 438 </w:t>
      </w:r>
      <w:r w:rsidR="00EC0A60">
        <w:rPr>
          <w:rFonts w:ascii="Times New Roman" w:hAnsi="Times New Roman"/>
          <w:sz w:val="28"/>
          <w:szCs w:val="28"/>
        </w:rPr>
        <w:br/>
        <w:t>«</w:t>
      </w:r>
      <w:r w:rsidR="00EC0A60">
        <w:rPr>
          <w:rFonts w:ascii="Times New Roman" w:hAnsi="Times New Roman"/>
          <w:sz w:val="28"/>
          <w:szCs w:val="28"/>
          <w:lang w:eastAsia="ru-RU"/>
        </w:rPr>
        <w:t>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023B1A">
        <w:rPr>
          <w:rFonts w:ascii="Times New Roman" w:hAnsi="Times New Roman"/>
          <w:sz w:val="28"/>
          <w:szCs w:val="28"/>
        </w:rPr>
        <w:t>.</w:t>
      </w:r>
    </w:p>
    <w:p w14:paraId="5154FA32" w14:textId="77777777" w:rsidR="00471824" w:rsidRDefault="00471824" w:rsidP="00691022">
      <w:pPr>
        <w:autoSpaceDE w:val="0"/>
        <w:autoSpaceDN w:val="0"/>
        <w:adjustRightInd w:val="0"/>
        <w:spacing w:after="0" w:line="360" w:lineRule="auto"/>
        <w:ind w:firstLine="709"/>
        <w:jc w:val="both"/>
        <w:rPr>
          <w:rFonts w:ascii="Times New Roman" w:hAnsi="Times New Roman"/>
          <w:bCs/>
          <w:sz w:val="28"/>
          <w:szCs w:val="28"/>
        </w:rPr>
      </w:pPr>
    </w:p>
    <w:p w14:paraId="096B51F5" w14:textId="5A8F9506" w:rsidR="00830C1A" w:rsidRDefault="00691022" w:rsidP="00471824">
      <w:pPr>
        <w:autoSpaceDE w:val="0"/>
        <w:autoSpaceDN w:val="0"/>
        <w:adjustRightInd w:val="0"/>
        <w:spacing w:after="0" w:line="240" w:lineRule="auto"/>
        <w:ind w:firstLine="709"/>
        <w:jc w:val="both"/>
        <w:rPr>
          <w:rFonts w:ascii="Times New Roman" w:hAnsi="Times New Roman"/>
          <w:b/>
          <w:bCs/>
          <w:sz w:val="28"/>
          <w:szCs w:val="28"/>
        </w:rPr>
      </w:pPr>
      <w:r>
        <w:rPr>
          <w:rFonts w:ascii="Times New Roman" w:hAnsi="Times New Roman"/>
          <w:bCs/>
          <w:sz w:val="28"/>
          <w:szCs w:val="28"/>
        </w:rPr>
        <w:t xml:space="preserve"> </w:t>
      </w:r>
      <w:r w:rsidR="00830C1A">
        <w:rPr>
          <w:rFonts w:ascii="Times New Roman" w:hAnsi="Times New Roman"/>
          <w:b/>
          <w:bCs/>
          <w:sz w:val="28"/>
          <w:szCs w:val="28"/>
        </w:rPr>
        <w:t>К</w:t>
      </w:r>
      <w:r w:rsidR="00830C1A" w:rsidRPr="00697AEE">
        <w:rPr>
          <w:rFonts w:ascii="Times New Roman" w:hAnsi="Times New Roman"/>
          <w:b/>
          <w:bCs/>
          <w:sz w:val="28"/>
          <w:szCs w:val="28"/>
        </w:rPr>
        <w:t>оличество грубых нарушений лицензионных требований, выявленных по р</w:t>
      </w:r>
      <w:r w:rsidR="00830C1A">
        <w:rPr>
          <w:rFonts w:ascii="Times New Roman" w:hAnsi="Times New Roman"/>
          <w:b/>
          <w:bCs/>
          <w:sz w:val="28"/>
          <w:szCs w:val="28"/>
        </w:rPr>
        <w:t>езультатам проверок лицензиатов</w:t>
      </w:r>
    </w:p>
    <w:p w14:paraId="7533E976" w14:textId="77777777" w:rsidR="00830C1A" w:rsidRPr="00C07713" w:rsidRDefault="00830C1A" w:rsidP="00830C1A">
      <w:pPr>
        <w:autoSpaceDE w:val="0"/>
        <w:autoSpaceDN w:val="0"/>
        <w:adjustRightInd w:val="0"/>
        <w:spacing w:after="0" w:line="240" w:lineRule="auto"/>
        <w:ind w:firstLine="540"/>
        <w:jc w:val="center"/>
        <w:rPr>
          <w:rFonts w:ascii="Times New Roman" w:hAnsi="Times New Roman"/>
          <w:b/>
          <w:bCs/>
          <w:sz w:val="24"/>
          <w:szCs w:val="24"/>
        </w:rPr>
      </w:pPr>
    </w:p>
    <w:p w14:paraId="63903C51" w14:textId="77777777" w:rsidR="00830C1A" w:rsidRDefault="00830C1A" w:rsidP="00830C1A">
      <w:pPr>
        <w:autoSpaceDE w:val="0"/>
        <w:autoSpaceDN w:val="0"/>
        <w:adjustRightInd w:val="0"/>
        <w:spacing w:after="0" w:line="240" w:lineRule="auto"/>
        <w:ind w:firstLine="540"/>
        <w:jc w:val="right"/>
        <w:rPr>
          <w:rFonts w:ascii="Times New Roman" w:hAnsi="Times New Roman"/>
          <w:bCs/>
          <w:sz w:val="28"/>
          <w:szCs w:val="28"/>
        </w:rPr>
      </w:pPr>
      <w:r w:rsidRPr="00A069FD">
        <w:rPr>
          <w:rFonts w:ascii="Times New Roman" w:hAnsi="Times New Roman"/>
          <w:bCs/>
          <w:sz w:val="28"/>
          <w:szCs w:val="28"/>
        </w:rPr>
        <w:t xml:space="preserve">Таблица </w:t>
      </w:r>
      <w:r w:rsidR="00882BC0">
        <w:rPr>
          <w:rFonts w:ascii="Times New Roman" w:hAnsi="Times New Roman"/>
          <w:bCs/>
          <w:sz w:val="28"/>
          <w:szCs w:val="28"/>
        </w:rPr>
        <w:t xml:space="preserve">№ </w:t>
      </w:r>
      <w:r>
        <w:rPr>
          <w:rFonts w:ascii="Times New Roman" w:hAnsi="Times New Roman"/>
          <w:bCs/>
          <w:sz w:val="28"/>
          <w:szCs w:val="28"/>
        </w:rPr>
        <w:t>6</w:t>
      </w:r>
    </w:p>
    <w:p w14:paraId="2F66D15C" w14:textId="77777777" w:rsidR="00830C1A" w:rsidRPr="00C07713" w:rsidRDefault="00830C1A" w:rsidP="00830C1A">
      <w:pPr>
        <w:autoSpaceDE w:val="0"/>
        <w:autoSpaceDN w:val="0"/>
        <w:adjustRightInd w:val="0"/>
        <w:spacing w:after="0" w:line="240" w:lineRule="auto"/>
        <w:ind w:firstLine="540"/>
        <w:jc w:val="right"/>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2"/>
        <w:gridCol w:w="1965"/>
        <w:gridCol w:w="1387"/>
        <w:gridCol w:w="1327"/>
      </w:tblGrid>
      <w:tr w:rsidR="00830C1A" w:rsidRPr="00DC361D" w14:paraId="56AE72DA" w14:textId="77777777" w:rsidTr="00A74281">
        <w:tc>
          <w:tcPr>
            <w:tcW w:w="5211" w:type="dxa"/>
            <w:shd w:val="clear" w:color="auto" w:fill="auto"/>
          </w:tcPr>
          <w:p w14:paraId="167A7969" w14:textId="77777777" w:rsidR="00830C1A" w:rsidRPr="00DC361D" w:rsidRDefault="00830C1A" w:rsidP="00A74281">
            <w:pPr>
              <w:autoSpaceDE w:val="0"/>
              <w:autoSpaceDN w:val="0"/>
              <w:adjustRightInd w:val="0"/>
              <w:spacing w:after="0" w:line="240" w:lineRule="auto"/>
              <w:jc w:val="center"/>
              <w:rPr>
                <w:rFonts w:ascii="Times New Roman" w:hAnsi="Times New Roman"/>
                <w:b/>
                <w:bCs/>
                <w:sz w:val="28"/>
                <w:szCs w:val="28"/>
              </w:rPr>
            </w:pPr>
          </w:p>
        </w:tc>
        <w:tc>
          <w:tcPr>
            <w:tcW w:w="1985" w:type="dxa"/>
            <w:shd w:val="clear" w:color="auto" w:fill="auto"/>
          </w:tcPr>
          <w:p w14:paraId="73907374" w14:textId="77777777" w:rsidR="00830C1A" w:rsidRPr="00DC361D" w:rsidRDefault="00830C1A" w:rsidP="00A74281">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Единица измерения</w:t>
            </w:r>
          </w:p>
        </w:tc>
        <w:tc>
          <w:tcPr>
            <w:tcW w:w="1417" w:type="dxa"/>
            <w:shd w:val="clear" w:color="auto" w:fill="auto"/>
          </w:tcPr>
          <w:p w14:paraId="07AA1FD5" w14:textId="4F257B6C" w:rsidR="00830C1A" w:rsidRPr="00DC361D" w:rsidRDefault="00830C1A" w:rsidP="00691022">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201</w:t>
            </w:r>
            <w:r w:rsidR="00292352">
              <w:rPr>
                <w:rFonts w:ascii="Times New Roman" w:hAnsi="Times New Roman"/>
                <w:b/>
                <w:bCs/>
                <w:sz w:val="28"/>
                <w:szCs w:val="28"/>
              </w:rPr>
              <w:t>9</w:t>
            </w:r>
            <w:r w:rsidRPr="00DC361D">
              <w:rPr>
                <w:rFonts w:ascii="Times New Roman" w:hAnsi="Times New Roman"/>
                <w:b/>
                <w:bCs/>
                <w:sz w:val="28"/>
                <w:szCs w:val="28"/>
              </w:rPr>
              <w:t xml:space="preserve"> год</w:t>
            </w:r>
          </w:p>
        </w:tc>
        <w:tc>
          <w:tcPr>
            <w:tcW w:w="1354" w:type="dxa"/>
            <w:shd w:val="clear" w:color="auto" w:fill="auto"/>
          </w:tcPr>
          <w:p w14:paraId="2493D711" w14:textId="18C37945" w:rsidR="00830C1A" w:rsidRPr="00DC361D" w:rsidRDefault="00292352" w:rsidP="00691022">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2020</w:t>
            </w:r>
            <w:r w:rsidR="00830C1A" w:rsidRPr="00DC361D">
              <w:rPr>
                <w:rFonts w:ascii="Times New Roman" w:hAnsi="Times New Roman"/>
                <w:b/>
                <w:bCs/>
                <w:sz w:val="28"/>
                <w:szCs w:val="28"/>
              </w:rPr>
              <w:t xml:space="preserve"> год</w:t>
            </w:r>
          </w:p>
        </w:tc>
      </w:tr>
      <w:tr w:rsidR="00830C1A" w:rsidRPr="00DC361D" w14:paraId="04E0F08B" w14:textId="77777777" w:rsidTr="00A74281">
        <w:tc>
          <w:tcPr>
            <w:tcW w:w="5211" w:type="dxa"/>
            <w:shd w:val="clear" w:color="auto" w:fill="auto"/>
          </w:tcPr>
          <w:p w14:paraId="7D790090" w14:textId="77777777" w:rsidR="00830C1A" w:rsidRPr="00DC361D" w:rsidRDefault="00830C1A" w:rsidP="00A74281">
            <w:pPr>
              <w:autoSpaceDE w:val="0"/>
              <w:autoSpaceDN w:val="0"/>
              <w:adjustRightInd w:val="0"/>
              <w:spacing w:after="0" w:line="240" w:lineRule="auto"/>
              <w:rPr>
                <w:rFonts w:ascii="Times New Roman" w:hAnsi="Times New Roman"/>
                <w:bCs/>
                <w:sz w:val="28"/>
                <w:szCs w:val="28"/>
              </w:rPr>
            </w:pPr>
            <w:r w:rsidRPr="00DC361D">
              <w:rPr>
                <w:rFonts w:ascii="Times New Roman" w:hAnsi="Times New Roman"/>
                <w:bCs/>
                <w:sz w:val="28"/>
                <w:szCs w:val="28"/>
              </w:rPr>
              <w:t>Количество грубых нарушений лицензионных требований</w:t>
            </w:r>
          </w:p>
        </w:tc>
        <w:tc>
          <w:tcPr>
            <w:tcW w:w="1985" w:type="dxa"/>
            <w:shd w:val="clear" w:color="auto" w:fill="auto"/>
            <w:vAlign w:val="center"/>
          </w:tcPr>
          <w:p w14:paraId="26179FAE" w14:textId="77777777" w:rsidR="00830C1A" w:rsidRPr="00DC361D" w:rsidRDefault="00830C1A" w:rsidP="00A74281">
            <w:pPr>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1 нарушение</w:t>
            </w:r>
          </w:p>
        </w:tc>
        <w:tc>
          <w:tcPr>
            <w:tcW w:w="1417" w:type="dxa"/>
            <w:shd w:val="clear" w:color="auto" w:fill="auto"/>
            <w:vAlign w:val="center"/>
          </w:tcPr>
          <w:p w14:paraId="7355AA5A" w14:textId="5C591E1A" w:rsidR="00830C1A" w:rsidRPr="00DC361D" w:rsidRDefault="00292352" w:rsidP="00A74281">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1</w:t>
            </w:r>
          </w:p>
        </w:tc>
        <w:tc>
          <w:tcPr>
            <w:tcW w:w="1354" w:type="dxa"/>
            <w:shd w:val="clear" w:color="auto" w:fill="auto"/>
            <w:vAlign w:val="center"/>
          </w:tcPr>
          <w:p w14:paraId="38753E39" w14:textId="67CB1DA8" w:rsidR="00830C1A" w:rsidRPr="00DC361D" w:rsidRDefault="00292352" w:rsidP="00A74281">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0</w:t>
            </w:r>
          </w:p>
        </w:tc>
      </w:tr>
    </w:tbl>
    <w:p w14:paraId="4478C42F" w14:textId="77777777" w:rsidR="00A31043" w:rsidRDefault="00A31043" w:rsidP="00830C1A">
      <w:pPr>
        <w:autoSpaceDE w:val="0"/>
        <w:autoSpaceDN w:val="0"/>
        <w:adjustRightInd w:val="0"/>
        <w:spacing w:after="0" w:line="240" w:lineRule="auto"/>
        <w:ind w:firstLine="540"/>
        <w:jc w:val="center"/>
        <w:rPr>
          <w:rFonts w:ascii="Times New Roman" w:hAnsi="Times New Roman"/>
          <w:b/>
          <w:bCs/>
          <w:sz w:val="28"/>
          <w:szCs w:val="28"/>
        </w:rPr>
      </w:pPr>
    </w:p>
    <w:p w14:paraId="680B280C" w14:textId="77777777" w:rsidR="00A31043" w:rsidRDefault="00A31043" w:rsidP="00830C1A">
      <w:pPr>
        <w:autoSpaceDE w:val="0"/>
        <w:autoSpaceDN w:val="0"/>
        <w:adjustRightInd w:val="0"/>
        <w:spacing w:after="0" w:line="240" w:lineRule="auto"/>
        <w:ind w:firstLine="540"/>
        <w:jc w:val="center"/>
        <w:rPr>
          <w:rFonts w:ascii="Times New Roman" w:hAnsi="Times New Roman"/>
          <w:b/>
          <w:bCs/>
          <w:sz w:val="28"/>
          <w:szCs w:val="28"/>
        </w:rPr>
      </w:pPr>
    </w:p>
    <w:p w14:paraId="6E33DF1D" w14:textId="77777777" w:rsidR="00471824" w:rsidRDefault="00471824" w:rsidP="00830C1A">
      <w:pPr>
        <w:autoSpaceDE w:val="0"/>
        <w:autoSpaceDN w:val="0"/>
        <w:adjustRightInd w:val="0"/>
        <w:spacing w:after="0" w:line="240" w:lineRule="auto"/>
        <w:ind w:firstLine="540"/>
        <w:jc w:val="center"/>
        <w:rPr>
          <w:rFonts w:ascii="Times New Roman" w:hAnsi="Times New Roman"/>
          <w:b/>
          <w:bCs/>
          <w:sz w:val="28"/>
          <w:szCs w:val="28"/>
        </w:rPr>
      </w:pPr>
    </w:p>
    <w:p w14:paraId="0F0C408F" w14:textId="3BA99CAB" w:rsidR="00830C1A" w:rsidRDefault="00830C1A" w:rsidP="00830C1A">
      <w:pPr>
        <w:autoSpaceDE w:val="0"/>
        <w:autoSpaceDN w:val="0"/>
        <w:adjustRightInd w:val="0"/>
        <w:spacing w:after="0" w:line="240" w:lineRule="auto"/>
        <w:ind w:firstLine="540"/>
        <w:jc w:val="center"/>
        <w:rPr>
          <w:rFonts w:ascii="Times New Roman" w:hAnsi="Times New Roman"/>
          <w:b/>
          <w:bCs/>
          <w:sz w:val="28"/>
          <w:szCs w:val="28"/>
        </w:rPr>
      </w:pPr>
      <w:r>
        <w:rPr>
          <w:rFonts w:ascii="Times New Roman" w:hAnsi="Times New Roman"/>
          <w:b/>
          <w:bCs/>
          <w:sz w:val="28"/>
          <w:szCs w:val="28"/>
        </w:rPr>
        <w:lastRenderedPageBreak/>
        <w:t>К</w:t>
      </w:r>
      <w:r w:rsidRPr="00697AEE">
        <w:rPr>
          <w:rFonts w:ascii="Times New Roman" w:hAnsi="Times New Roman"/>
          <w:b/>
          <w:bCs/>
          <w:sz w:val="28"/>
          <w:szCs w:val="28"/>
        </w:rPr>
        <w:t xml:space="preserve">оличество грубых нарушений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w:t>
      </w:r>
      <w:r w:rsidR="00DB24FD">
        <w:rPr>
          <w:rFonts w:ascii="Times New Roman" w:hAnsi="Times New Roman"/>
          <w:b/>
          <w:bCs/>
          <w:sz w:val="28"/>
          <w:szCs w:val="28"/>
        </w:rPr>
        <w:br/>
      </w:r>
      <w:r w:rsidRPr="00697AEE">
        <w:rPr>
          <w:rFonts w:ascii="Times New Roman" w:hAnsi="Times New Roman"/>
          <w:b/>
          <w:bCs/>
          <w:sz w:val="28"/>
          <w:szCs w:val="28"/>
        </w:rPr>
        <w:t xml:space="preserve">и юридических лиц, безопасности государства, возникновение чрезвычайных ситуаций техногенного характера, выявленных </w:t>
      </w:r>
      <w:r w:rsidR="00EC2BE7">
        <w:rPr>
          <w:rFonts w:ascii="Times New Roman" w:hAnsi="Times New Roman"/>
          <w:b/>
          <w:bCs/>
          <w:sz w:val="28"/>
          <w:szCs w:val="28"/>
        </w:rPr>
        <w:br/>
      </w:r>
      <w:r w:rsidRPr="00697AEE">
        <w:rPr>
          <w:rFonts w:ascii="Times New Roman" w:hAnsi="Times New Roman"/>
          <w:b/>
          <w:bCs/>
          <w:sz w:val="28"/>
          <w:szCs w:val="28"/>
        </w:rPr>
        <w:t>по результатам проверок (по видам вреда)</w:t>
      </w:r>
    </w:p>
    <w:p w14:paraId="64156C83" w14:textId="77777777" w:rsidR="00830C1A" w:rsidRDefault="00830C1A" w:rsidP="00EC2BE7">
      <w:pPr>
        <w:autoSpaceDE w:val="0"/>
        <w:autoSpaceDN w:val="0"/>
        <w:adjustRightInd w:val="0"/>
        <w:spacing w:after="0" w:line="360" w:lineRule="auto"/>
        <w:ind w:firstLine="539"/>
        <w:jc w:val="center"/>
        <w:rPr>
          <w:rFonts w:ascii="Times New Roman" w:hAnsi="Times New Roman"/>
          <w:b/>
          <w:bCs/>
          <w:sz w:val="28"/>
          <w:szCs w:val="28"/>
        </w:rPr>
      </w:pPr>
    </w:p>
    <w:p w14:paraId="24F0D122" w14:textId="0631F10D" w:rsidR="00830C1A" w:rsidRDefault="00830C1A" w:rsidP="00CC72EC">
      <w:pPr>
        <w:autoSpaceDE w:val="0"/>
        <w:autoSpaceDN w:val="0"/>
        <w:adjustRightInd w:val="0"/>
        <w:spacing w:after="0" w:line="360" w:lineRule="auto"/>
        <w:ind w:firstLine="709"/>
        <w:contextualSpacing/>
        <w:jc w:val="both"/>
        <w:rPr>
          <w:rFonts w:ascii="Times New Roman" w:hAnsi="Times New Roman"/>
          <w:bCs/>
          <w:sz w:val="28"/>
          <w:szCs w:val="28"/>
        </w:rPr>
      </w:pPr>
      <w:r w:rsidRPr="008B64F6">
        <w:rPr>
          <w:rFonts w:ascii="Times New Roman" w:hAnsi="Times New Roman"/>
          <w:bCs/>
          <w:sz w:val="28"/>
          <w:szCs w:val="28"/>
        </w:rPr>
        <w:t>В 201</w:t>
      </w:r>
      <w:r w:rsidR="00015523">
        <w:rPr>
          <w:rFonts w:ascii="Times New Roman" w:hAnsi="Times New Roman"/>
          <w:bCs/>
          <w:sz w:val="28"/>
          <w:szCs w:val="28"/>
        </w:rPr>
        <w:t>9</w:t>
      </w:r>
      <w:r w:rsidRPr="008B64F6">
        <w:rPr>
          <w:rFonts w:ascii="Times New Roman" w:hAnsi="Times New Roman"/>
          <w:bCs/>
          <w:sz w:val="28"/>
          <w:szCs w:val="28"/>
        </w:rPr>
        <w:t xml:space="preserve"> и 20</w:t>
      </w:r>
      <w:r w:rsidR="00015523">
        <w:rPr>
          <w:rFonts w:ascii="Times New Roman" w:hAnsi="Times New Roman"/>
          <w:bCs/>
          <w:sz w:val="28"/>
          <w:szCs w:val="28"/>
        </w:rPr>
        <w:t>20</w:t>
      </w:r>
      <w:r w:rsidRPr="008B64F6">
        <w:rPr>
          <w:rFonts w:ascii="Times New Roman" w:hAnsi="Times New Roman"/>
          <w:bCs/>
          <w:sz w:val="28"/>
          <w:szCs w:val="28"/>
        </w:rPr>
        <w:t xml:space="preserve"> год</w:t>
      </w:r>
      <w:r w:rsidR="00D809D9">
        <w:rPr>
          <w:rFonts w:ascii="Times New Roman" w:hAnsi="Times New Roman"/>
          <w:bCs/>
          <w:sz w:val="28"/>
          <w:szCs w:val="28"/>
        </w:rPr>
        <w:t>ах</w:t>
      </w:r>
      <w:r>
        <w:rPr>
          <w:rFonts w:ascii="Times New Roman" w:hAnsi="Times New Roman"/>
          <w:bCs/>
          <w:sz w:val="28"/>
          <w:szCs w:val="28"/>
        </w:rPr>
        <w:t xml:space="preserve"> при </w:t>
      </w:r>
      <w:r w:rsidR="0021701C">
        <w:rPr>
          <w:rFonts w:ascii="Times New Roman" w:hAnsi="Times New Roman"/>
          <w:bCs/>
          <w:sz w:val="28"/>
          <w:szCs w:val="28"/>
        </w:rPr>
        <w:t>проведении</w:t>
      </w:r>
      <w:r>
        <w:rPr>
          <w:rFonts w:ascii="Times New Roman" w:hAnsi="Times New Roman"/>
          <w:bCs/>
          <w:sz w:val="28"/>
          <w:szCs w:val="28"/>
        </w:rPr>
        <w:t xml:space="preserve"> </w:t>
      </w:r>
      <w:r w:rsidR="0021701C">
        <w:rPr>
          <w:rFonts w:ascii="Times New Roman" w:hAnsi="Times New Roman"/>
          <w:bCs/>
          <w:sz w:val="28"/>
          <w:szCs w:val="28"/>
        </w:rPr>
        <w:t>проверочных мероприятий</w:t>
      </w:r>
      <w:r w:rsidR="00C07713">
        <w:rPr>
          <w:rFonts w:ascii="Times New Roman" w:hAnsi="Times New Roman"/>
          <w:bCs/>
          <w:sz w:val="28"/>
          <w:szCs w:val="28"/>
        </w:rPr>
        <w:t xml:space="preserve"> </w:t>
      </w:r>
      <w:r w:rsidR="00DB24FD">
        <w:rPr>
          <w:rFonts w:ascii="Times New Roman" w:hAnsi="Times New Roman"/>
          <w:bCs/>
          <w:sz w:val="28"/>
          <w:szCs w:val="28"/>
        </w:rPr>
        <w:br/>
      </w:r>
      <w:r w:rsidR="0021701C">
        <w:rPr>
          <w:rFonts w:ascii="Times New Roman" w:hAnsi="Times New Roman"/>
          <w:bCs/>
          <w:sz w:val="28"/>
          <w:szCs w:val="28"/>
        </w:rPr>
        <w:t xml:space="preserve">в отношении лицензиатов, осуществляющих </w:t>
      </w:r>
      <w:r>
        <w:rPr>
          <w:rFonts w:ascii="Times New Roman" w:hAnsi="Times New Roman"/>
          <w:bCs/>
          <w:sz w:val="28"/>
          <w:szCs w:val="28"/>
        </w:rPr>
        <w:t>деятельност</w:t>
      </w:r>
      <w:r w:rsidR="0021701C">
        <w:rPr>
          <w:rFonts w:ascii="Times New Roman" w:hAnsi="Times New Roman"/>
          <w:bCs/>
          <w:sz w:val="28"/>
          <w:szCs w:val="28"/>
        </w:rPr>
        <w:t>ь</w:t>
      </w:r>
      <w:r>
        <w:rPr>
          <w:rFonts w:ascii="Times New Roman" w:hAnsi="Times New Roman"/>
          <w:bCs/>
          <w:sz w:val="28"/>
          <w:szCs w:val="28"/>
        </w:rPr>
        <w:t xml:space="preserve"> по проведению экспертизы промышленной безопасности</w:t>
      </w:r>
      <w:r w:rsidR="00D809D9">
        <w:rPr>
          <w:rFonts w:ascii="Times New Roman" w:hAnsi="Times New Roman"/>
          <w:bCs/>
          <w:sz w:val="28"/>
          <w:szCs w:val="28"/>
        </w:rPr>
        <w:t>,</w:t>
      </w:r>
      <w:r>
        <w:rPr>
          <w:rFonts w:ascii="Times New Roman" w:hAnsi="Times New Roman"/>
          <w:bCs/>
          <w:sz w:val="28"/>
          <w:szCs w:val="28"/>
        </w:rPr>
        <w:t xml:space="preserve"> </w:t>
      </w:r>
      <w:r w:rsidRPr="008B64F6">
        <w:rPr>
          <w:rFonts w:ascii="Times New Roman" w:hAnsi="Times New Roman"/>
          <w:bCs/>
          <w:sz w:val="28"/>
          <w:szCs w:val="28"/>
        </w:rPr>
        <w:t xml:space="preserve">грубых нарушений лицензионных требований, </w:t>
      </w:r>
      <w:r w:rsidR="00D809D9">
        <w:rPr>
          <w:rFonts w:ascii="Times New Roman" w:hAnsi="Times New Roman"/>
          <w:bCs/>
          <w:sz w:val="28"/>
          <w:szCs w:val="28"/>
        </w:rPr>
        <w:t xml:space="preserve">которые </w:t>
      </w:r>
      <w:r w:rsidR="00015523">
        <w:rPr>
          <w:rFonts w:ascii="Times New Roman" w:hAnsi="Times New Roman"/>
          <w:bCs/>
          <w:sz w:val="28"/>
          <w:szCs w:val="28"/>
        </w:rPr>
        <w:t xml:space="preserve">повлекли или </w:t>
      </w:r>
      <w:r w:rsidR="00D809D9">
        <w:rPr>
          <w:rFonts w:ascii="Times New Roman" w:hAnsi="Times New Roman"/>
          <w:bCs/>
          <w:sz w:val="28"/>
          <w:szCs w:val="28"/>
        </w:rPr>
        <w:t>могли повлечь</w:t>
      </w:r>
      <w:r w:rsidRPr="008B64F6">
        <w:rPr>
          <w:rFonts w:ascii="Times New Roman" w:hAnsi="Times New Roman"/>
          <w:bCs/>
          <w:sz w:val="28"/>
          <w:szCs w:val="28"/>
        </w:rPr>
        <w:t xml:space="preserve"> причинение вреда жизни </w:t>
      </w:r>
      <w:r w:rsidR="00015523">
        <w:rPr>
          <w:rFonts w:ascii="Times New Roman" w:hAnsi="Times New Roman"/>
          <w:bCs/>
          <w:sz w:val="28"/>
          <w:szCs w:val="28"/>
        </w:rPr>
        <w:br/>
      </w:r>
      <w:r w:rsidRPr="008B64F6">
        <w:rPr>
          <w:rFonts w:ascii="Times New Roman" w:hAnsi="Times New Roman"/>
          <w:bCs/>
          <w:sz w:val="28"/>
          <w:szCs w:val="28"/>
        </w:rPr>
        <w:t xml:space="preserve">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возникновение чрезвычайных ситуаций техногенного характера, </w:t>
      </w:r>
      <w:r w:rsidR="00471824">
        <w:rPr>
          <w:rFonts w:ascii="Times New Roman" w:hAnsi="Times New Roman"/>
          <w:bCs/>
          <w:sz w:val="28"/>
          <w:szCs w:val="28"/>
        </w:rPr>
        <w:br/>
      </w:r>
      <w:r>
        <w:rPr>
          <w:rFonts w:ascii="Times New Roman" w:hAnsi="Times New Roman"/>
          <w:bCs/>
          <w:sz w:val="28"/>
          <w:szCs w:val="28"/>
        </w:rPr>
        <w:t>не выявлено.</w:t>
      </w:r>
    </w:p>
    <w:p w14:paraId="4FAAA8BD" w14:textId="77777777" w:rsidR="00691022" w:rsidRPr="00C07713" w:rsidRDefault="00691022" w:rsidP="00830C1A">
      <w:pPr>
        <w:autoSpaceDE w:val="0"/>
        <w:autoSpaceDN w:val="0"/>
        <w:adjustRightInd w:val="0"/>
        <w:spacing w:after="0" w:line="240" w:lineRule="auto"/>
        <w:ind w:firstLine="540"/>
        <w:jc w:val="both"/>
        <w:rPr>
          <w:rFonts w:ascii="Times New Roman" w:hAnsi="Times New Roman"/>
          <w:b/>
          <w:bCs/>
          <w:sz w:val="24"/>
          <w:szCs w:val="24"/>
        </w:rPr>
      </w:pPr>
    </w:p>
    <w:p w14:paraId="6118364C" w14:textId="77777777" w:rsidR="00830C1A" w:rsidRDefault="00830C1A" w:rsidP="00830C1A">
      <w:pPr>
        <w:autoSpaceDE w:val="0"/>
        <w:autoSpaceDN w:val="0"/>
        <w:adjustRightInd w:val="0"/>
        <w:spacing w:after="0" w:line="240" w:lineRule="auto"/>
        <w:ind w:firstLine="540"/>
        <w:jc w:val="center"/>
        <w:rPr>
          <w:rFonts w:ascii="Times New Roman" w:hAnsi="Times New Roman"/>
          <w:b/>
          <w:bCs/>
          <w:sz w:val="28"/>
          <w:szCs w:val="28"/>
        </w:rPr>
      </w:pPr>
      <w:r>
        <w:rPr>
          <w:rFonts w:ascii="Times New Roman" w:hAnsi="Times New Roman"/>
          <w:b/>
          <w:bCs/>
          <w:sz w:val="28"/>
          <w:szCs w:val="28"/>
        </w:rPr>
        <w:t>Д</w:t>
      </w:r>
      <w:r w:rsidRPr="00697AEE">
        <w:rPr>
          <w:rFonts w:ascii="Times New Roman" w:hAnsi="Times New Roman"/>
          <w:b/>
          <w:bCs/>
          <w:sz w:val="28"/>
          <w:szCs w:val="28"/>
        </w:rPr>
        <w:t>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выявлены правонарушения)</w:t>
      </w:r>
    </w:p>
    <w:p w14:paraId="78E7E111" w14:textId="77777777" w:rsidR="00830C1A" w:rsidRPr="00C07713" w:rsidRDefault="00830C1A" w:rsidP="00830C1A">
      <w:pPr>
        <w:autoSpaceDE w:val="0"/>
        <w:autoSpaceDN w:val="0"/>
        <w:adjustRightInd w:val="0"/>
        <w:spacing w:after="0" w:line="240" w:lineRule="auto"/>
        <w:ind w:firstLine="540"/>
        <w:jc w:val="center"/>
        <w:rPr>
          <w:rFonts w:ascii="Times New Roman" w:hAnsi="Times New Roman"/>
          <w:b/>
          <w:bCs/>
          <w:sz w:val="24"/>
          <w:szCs w:val="24"/>
        </w:rPr>
      </w:pPr>
    </w:p>
    <w:p w14:paraId="72B232BF" w14:textId="77777777" w:rsidR="00830C1A" w:rsidRDefault="00830C1A" w:rsidP="00830C1A">
      <w:pPr>
        <w:autoSpaceDE w:val="0"/>
        <w:autoSpaceDN w:val="0"/>
        <w:adjustRightInd w:val="0"/>
        <w:spacing w:after="0" w:line="240" w:lineRule="auto"/>
        <w:ind w:firstLine="540"/>
        <w:jc w:val="right"/>
        <w:rPr>
          <w:rFonts w:ascii="Times New Roman" w:hAnsi="Times New Roman"/>
          <w:bCs/>
          <w:sz w:val="28"/>
          <w:szCs w:val="28"/>
        </w:rPr>
      </w:pPr>
      <w:r>
        <w:rPr>
          <w:rFonts w:ascii="Times New Roman" w:hAnsi="Times New Roman"/>
          <w:bCs/>
          <w:sz w:val="28"/>
          <w:szCs w:val="28"/>
        </w:rPr>
        <w:t xml:space="preserve">Таблица </w:t>
      </w:r>
      <w:r w:rsidR="00882BC0">
        <w:rPr>
          <w:rFonts w:ascii="Times New Roman" w:hAnsi="Times New Roman"/>
          <w:bCs/>
          <w:sz w:val="28"/>
          <w:szCs w:val="28"/>
        </w:rPr>
        <w:t xml:space="preserve">№ </w:t>
      </w:r>
      <w:r>
        <w:rPr>
          <w:rFonts w:ascii="Times New Roman" w:hAnsi="Times New Roman"/>
          <w:bCs/>
          <w:sz w:val="28"/>
          <w:szCs w:val="28"/>
        </w:rPr>
        <w:t>7</w:t>
      </w:r>
    </w:p>
    <w:p w14:paraId="3951C70B" w14:textId="77777777" w:rsidR="00830C1A" w:rsidRPr="00C07713" w:rsidRDefault="00830C1A" w:rsidP="00830C1A">
      <w:pPr>
        <w:autoSpaceDE w:val="0"/>
        <w:autoSpaceDN w:val="0"/>
        <w:adjustRightInd w:val="0"/>
        <w:spacing w:after="0" w:line="240" w:lineRule="auto"/>
        <w:ind w:firstLine="540"/>
        <w:jc w:val="right"/>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6"/>
        <w:gridCol w:w="1565"/>
        <w:gridCol w:w="1385"/>
        <w:gridCol w:w="1325"/>
      </w:tblGrid>
      <w:tr w:rsidR="00830C1A" w:rsidRPr="00DC361D" w14:paraId="42CF4E38" w14:textId="77777777" w:rsidTr="00C07713">
        <w:tc>
          <w:tcPr>
            <w:tcW w:w="5631" w:type="dxa"/>
            <w:shd w:val="clear" w:color="auto" w:fill="auto"/>
          </w:tcPr>
          <w:p w14:paraId="114DBC01" w14:textId="77777777" w:rsidR="00830C1A" w:rsidRPr="00DC361D" w:rsidRDefault="00830C1A" w:rsidP="00A74281">
            <w:pPr>
              <w:autoSpaceDE w:val="0"/>
              <w:autoSpaceDN w:val="0"/>
              <w:adjustRightInd w:val="0"/>
              <w:spacing w:after="0" w:line="240" w:lineRule="auto"/>
              <w:jc w:val="center"/>
              <w:rPr>
                <w:rFonts w:ascii="Times New Roman" w:hAnsi="Times New Roman"/>
                <w:b/>
                <w:bCs/>
                <w:sz w:val="28"/>
                <w:szCs w:val="28"/>
              </w:rPr>
            </w:pPr>
          </w:p>
        </w:tc>
        <w:tc>
          <w:tcPr>
            <w:tcW w:w="1565" w:type="dxa"/>
            <w:shd w:val="clear" w:color="auto" w:fill="auto"/>
          </w:tcPr>
          <w:p w14:paraId="6E321F05" w14:textId="77777777" w:rsidR="00830C1A" w:rsidRPr="00DC361D" w:rsidRDefault="00830C1A" w:rsidP="00B742C7">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Единица изме</w:t>
            </w:r>
            <w:r w:rsidR="00B742C7">
              <w:rPr>
                <w:rFonts w:ascii="Times New Roman" w:hAnsi="Times New Roman"/>
                <w:b/>
                <w:bCs/>
                <w:sz w:val="28"/>
                <w:szCs w:val="28"/>
              </w:rPr>
              <w:t>р</w:t>
            </w:r>
            <w:r w:rsidRPr="00DC361D">
              <w:rPr>
                <w:rFonts w:ascii="Times New Roman" w:hAnsi="Times New Roman"/>
                <w:b/>
                <w:bCs/>
                <w:sz w:val="28"/>
                <w:szCs w:val="28"/>
              </w:rPr>
              <w:t>ения</w:t>
            </w:r>
          </w:p>
        </w:tc>
        <w:tc>
          <w:tcPr>
            <w:tcW w:w="1417" w:type="dxa"/>
            <w:shd w:val="clear" w:color="auto" w:fill="auto"/>
          </w:tcPr>
          <w:p w14:paraId="13DCE68D" w14:textId="7694D901" w:rsidR="00830C1A" w:rsidRPr="00DC361D" w:rsidRDefault="00830C1A" w:rsidP="00691022">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201</w:t>
            </w:r>
            <w:r w:rsidR="007E017F">
              <w:rPr>
                <w:rFonts w:ascii="Times New Roman" w:hAnsi="Times New Roman"/>
                <w:b/>
                <w:bCs/>
                <w:sz w:val="28"/>
                <w:szCs w:val="28"/>
              </w:rPr>
              <w:t>9</w:t>
            </w:r>
            <w:r w:rsidRPr="00DC361D">
              <w:rPr>
                <w:rFonts w:ascii="Times New Roman" w:hAnsi="Times New Roman"/>
                <w:b/>
                <w:bCs/>
                <w:sz w:val="28"/>
                <w:szCs w:val="28"/>
              </w:rPr>
              <w:t xml:space="preserve"> год</w:t>
            </w:r>
          </w:p>
        </w:tc>
        <w:tc>
          <w:tcPr>
            <w:tcW w:w="1354" w:type="dxa"/>
            <w:shd w:val="clear" w:color="auto" w:fill="auto"/>
          </w:tcPr>
          <w:p w14:paraId="1C8559B6" w14:textId="560CA866" w:rsidR="00830C1A" w:rsidRPr="00DC361D" w:rsidRDefault="007E017F" w:rsidP="007E017F">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2020</w:t>
            </w:r>
            <w:r w:rsidR="00830C1A" w:rsidRPr="00DC361D">
              <w:rPr>
                <w:rFonts w:ascii="Times New Roman" w:hAnsi="Times New Roman"/>
                <w:b/>
                <w:bCs/>
                <w:sz w:val="28"/>
                <w:szCs w:val="28"/>
              </w:rPr>
              <w:t xml:space="preserve"> год</w:t>
            </w:r>
          </w:p>
        </w:tc>
      </w:tr>
      <w:tr w:rsidR="00830C1A" w:rsidRPr="00DC361D" w14:paraId="0E500958" w14:textId="77777777" w:rsidTr="00C07713">
        <w:tc>
          <w:tcPr>
            <w:tcW w:w="5631" w:type="dxa"/>
            <w:shd w:val="clear" w:color="auto" w:fill="auto"/>
          </w:tcPr>
          <w:p w14:paraId="25F88F8A" w14:textId="77777777" w:rsidR="00830C1A" w:rsidRPr="00C07713" w:rsidRDefault="00830C1A" w:rsidP="00C07713">
            <w:pPr>
              <w:autoSpaceDE w:val="0"/>
              <w:autoSpaceDN w:val="0"/>
              <w:adjustRightInd w:val="0"/>
              <w:spacing w:after="0" w:line="240" w:lineRule="auto"/>
              <w:rPr>
                <w:rFonts w:ascii="Times New Roman" w:hAnsi="Times New Roman"/>
                <w:bCs/>
                <w:sz w:val="26"/>
                <w:szCs w:val="26"/>
              </w:rPr>
            </w:pPr>
            <w:r w:rsidRPr="00C07713">
              <w:rPr>
                <w:rFonts w:ascii="Times New Roman" w:hAnsi="Times New Roman"/>
                <w:bCs/>
                <w:sz w:val="26"/>
                <w:szCs w:val="26"/>
              </w:rPr>
              <w:t>Доля проверок, по итогам которых по фактам выявленных нарушений наложены административные наказания</w:t>
            </w:r>
          </w:p>
        </w:tc>
        <w:tc>
          <w:tcPr>
            <w:tcW w:w="1565" w:type="dxa"/>
            <w:shd w:val="clear" w:color="auto" w:fill="auto"/>
            <w:vAlign w:val="center"/>
          </w:tcPr>
          <w:p w14:paraId="4BA768C4" w14:textId="77777777" w:rsidR="00830C1A" w:rsidRPr="00DC361D" w:rsidRDefault="00830C1A" w:rsidP="00A74281">
            <w:pPr>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w:t>
            </w:r>
          </w:p>
        </w:tc>
        <w:tc>
          <w:tcPr>
            <w:tcW w:w="1417" w:type="dxa"/>
            <w:shd w:val="clear" w:color="auto" w:fill="auto"/>
            <w:vAlign w:val="center"/>
          </w:tcPr>
          <w:p w14:paraId="706AF38D" w14:textId="2EF7454A" w:rsidR="00830C1A" w:rsidRPr="00DC361D" w:rsidRDefault="007E017F" w:rsidP="007E017F">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88</w:t>
            </w:r>
            <w:r w:rsidR="00691022">
              <w:rPr>
                <w:rFonts w:ascii="Times New Roman" w:hAnsi="Times New Roman"/>
                <w:bCs/>
                <w:sz w:val="28"/>
                <w:szCs w:val="28"/>
              </w:rPr>
              <w:t>,</w:t>
            </w:r>
            <w:r>
              <w:rPr>
                <w:rFonts w:ascii="Times New Roman" w:hAnsi="Times New Roman"/>
                <w:bCs/>
                <w:sz w:val="28"/>
                <w:szCs w:val="28"/>
              </w:rPr>
              <w:t>9</w:t>
            </w:r>
          </w:p>
        </w:tc>
        <w:tc>
          <w:tcPr>
            <w:tcW w:w="1354" w:type="dxa"/>
            <w:shd w:val="clear" w:color="auto" w:fill="auto"/>
            <w:vAlign w:val="center"/>
          </w:tcPr>
          <w:p w14:paraId="520E6BF2" w14:textId="7FB63B3B" w:rsidR="00830C1A" w:rsidRPr="00DC361D" w:rsidRDefault="009A17CE" w:rsidP="00A74281">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100</w:t>
            </w:r>
          </w:p>
        </w:tc>
      </w:tr>
    </w:tbl>
    <w:p w14:paraId="4CB633BC" w14:textId="77777777" w:rsidR="00471824" w:rsidRDefault="00471824" w:rsidP="00691022">
      <w:pPr>
        <w:autoSpaceDE w:val="0"/>
        <w:autoSpaceDN w:val="0"/>
        <w:adjustRightInd w:val="0"/>
        <w:spacing w:after="0" w:line="360" w:lineRule="auto"/>
        <w:ind w:firstLine="709"/>
        <w:jc w:val="both"/>
        <w:rPr>
          <w:rFonts w:ascii="Times New Roman" w:hAnsi="Times New Roman"/>
          <w:bCs/>
          <w:sz w:val="28"/>
          <w:szCs w:val="28"/>
        </w:rPr>
      </w:pPr>
    </w:p>
    <w:p w14:paraId="5770FB0A" w14:textId="7A7CDD8B" w:rsidR="00575CBC" w:rsidRDefault="008C35AB" w:rsidP="00691022">
      <w:pPr>
        <w:autoSpaceDE w:val="0"/>
        <w:autoSpaceDN w:val="0"/>
        <w:adjustRightInd w:val="0"/>
        <w:spacing w:after="0" w:line="360" w:lineRule="auto"/>
        <w:ind w:firstLine="709"/>
        <w:jc w:val="both"/>
        <w:rPr>
          <w:rFonts w:ascii="Times New Roman" w:hAnsi="Times New Roman"/>
          <w:bCs/>
          <w:sz w:val="28"/>
          <w:szCs w:val="28"/>
        </w:rPr>
      </w:pPr>
      <w:r>
        <w:rPr>
          <w:rFonts w:ascii="Times New Roman" w:hAnsi="Times New Roman"/>
          <w:bCs/>
          <w:sz w:val="28"/>
          <w:szCs w:val="28"/>
        </w:rPr>
        <w:t>Увеличение</w:t>
      </w:r>
      <w:r w:rsidR="00691022" w:rsidRPr="00691022">
        <w:rPr>
          <w:rFonts w:ascii="Times New Roman" w:hAnsi="Times New Roman"/>
          <w:bCs/>
          <w:sz w:val="28"/>
          <w:szCs w:val="28"/>
        </w:rPr>
        <w:t xml:space="preserve"> показателя на </w:t>
      </w:r>
      <w:r w:rsidR="009A17CE">
        <w:rPr>
          <w:rFonts w:ascii="Times New Roman" w:hAnsi="Times New Roman"/>
          <w:bCs/>
          <w:sz w:val="28"/>
          <w:szCs w:val="28"/>
        </w:rPr>
        <w:t>11</w:t>
      </w:r>
      <w:r>
        <w:rPr>
          <w:rFonts w:ascii="Times New Roman" w:hAnsi="Times New Roman"/>
          <w:bCs/>
          <w:sz w:val="28"/>
          <w:szCs w:val="28"/>
        </w:rPr>
        <w:t>,</w:t>
      </w:r>
      <w:r w:rsidR="009A17CE">
        <w:rPr>
          <w:rFonts w:ascii="Times New Roman" w:hAnsi="Times New Roman"/>
          <w:bCs/>
          <w:sz w:val="28"/>
          <w:szCs w:val="28"/>
        </w:rPr>
        <w:t>1</w:t>
      </w:r>
      <w:r w:rsidR="00691022" w:rsidRPr="00691022">
        <w:rPr>
          <w:rFonts w:ascii="Times New Roman" w:hAnsi="Times New Roman"/>
          <w:bCs/>
          <w:sz w:val="28"/>
          <w:szCs w:val="28"/>
        </w:rPr>
        <w:t xml:space="preserve"> % обусловлено</w:t>
      </w:r>
      <w:r w:rsidR="00E9202C">
        <w:rPr>
          <w:rFonts w:ascii="Times New Roman" w:hAnsi="Times New Roman"/>
          <w:bCs/>
          <w:sz w:val="28"/>
          <w:szCs w:val="28"/>
        </w:rPr>
        <w:t xml:space="preserve"> </w:t>
      </w:r>
      <w:r w:rsidR="0005066D">
        <w:rPr>
          <w:rFonts w:ascii="Times New Roman" w:hAnsi="Times New Roman"/>
          <w:bCs/>
          <w:sz w:val="28"/>
          <w:szCs w:val="28"/>
        </w:rPr>
        <w:t>выявлением в ходе проверочных мероприятий нарушений, связанных с оформлением результатов экспертизы промышленной безопасности устано</w:t>
      </w:r>
      <w:r w:rsidR="0093689D">
        <w:rPr>
          <w:rFonts w:ascii="Times New Roman" w:hAnsi="Times New Roman"/>
          <w:bCs/>
          <w:sz w:val="28"/>
          <w:szCs w:val="28"/>
        </w:rPr>
        <w:t>вленным требованиям</w:t>
      </w:r>
      <w:r>
        <w:rPr>
          <w:rFonts w:ascii="Times New Roman" w:hAnsi="Times New Roman"/>
          <w:bCs/>
          <w:sz w:val="28"/>
          <w:szCs w:val="28"/>
        </w:rPr>
        <w:t>.</w:t>
      </w:r>
    </w:p>
    <w:p w14:paraId="0CFC50AB" w14:textId="2A9BC906" w:rsidR="003248A6" w:rsidRDefault="003248A6" w:rsidP="003248A6">
      <w:pPr>
        <w:autoSpaceDE w:val="0"/>
        <w:autoSpaceDN w:val="0"/>
        <w:adjustRightInd w:val="0"/>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При этом увеличение </w:t>
      </w:r>
      <w:r w:rsidRPr="007A48E6">
        <w:rPr>
          <w:rFonts w:ascii="Times New Roman" w:hAnsi="Times New Roman"/>
          <w:sz w:val="28"/>
          <w:szCs w:val="28"/>
        </w:rPr>
        <w:t xml:space="preserve">показателя </w:t>
      </w:r>
      <w:r>
        <w:rPr>
          <w:rFonts w:ascii="Times New Roman" w:hAnsi="Times New Roman"/>
          <w:sz w:val="28"/>
          <w:szCs w:val="28"/>
        </w:rPr>
        <w:t xml:space="preserve">может быть связано с существенно меньшим количеством проверок, составляющих выборку за отчетный период </w:t>
      </w:r>
      <w:r>
        <w:rPr>
          <w:rFonts w:ascii="Times New Roman" w:hAnsi="Times New Roman"/>
          <w:sz w:val="28"/>
          <w:szCs w:val="28"/>
        </w:rPr>
        <w:br/>
        <w:t xml:space="preserve">в связи с распространением на лицензирование отдельных видов деятельности </w:t>
      </w:r>
      <w:r w:rsidRPr="006B708E">
        <w:rPr>
          <w:rFonts w:ascii="Times New Roman" w:hAnsi="Times New Roman"/>
          <w:sz w:val="28"/>
          <w:szCs w:val="28"/>
        </w:rPr>
        <w:lastRenderedPageBreak/>
        <w:t>постановлени</w:t>
      </w:r>
      <w:r>
        <w:rPr>
          <w:rFonts w:ascii="Times New Roman" w:hAnsi="Times New Roman"/>
          <w:sz w:val="28"/>
          <w:szCs w:val="28"/>
        </w:rPr>
        <w:t>я</w:t>
      </w:r>
      <w:r w:rsidRPr="006B708E">
        <w:rPr>
          <w:rFonts w:ascii="Times New Roman" w:hAnsi="Times New Roman"/>
          <w:sz w:val="28"/>
          <w:szCs w:val="28"/>
        </w:rPr>
        <w:t xml:space="preserve"> Правительства Российской Федерации </w:t>
      </w:r>
      <w:r w:rsidR="00CC72EC">
        <w:rPr>
          <w:rFonts w:ascii="Times New Roman" w:hAnsi="Times New Roman"/>
          <w:sz w:val="28"/>
          <w:szCs w:val="28"/>
        </w:rPr>
        <w:t xml:space="preserve">от 3 апреля </w:t>
      </w:r>
      <w:r w:rsidR="00EC0A60">
        <w:rPr>
          <w:rFonts w:ascii="Times New Roman" w:hAnsi="Times New Roman"/>
          <w:sz w:val="28"/>
          <w:szCs w:val="28"/>
        </w:rPr>
        <w:t>2020</w:t>
      </w:r>
      <w:r w:rsidR="00CC72EC">
        <w:rPr>
          <w:rFonts w:ascii="Times New Roman" w:hAnsi="Times New Roman"/>
          <w:sz w:val="28"/>
          <w:szCs w:val="28"/>
        </w:rPr>
        <w:t xml:space="preserve"> г.</w:t>
      </w:r>
      <w:r w:rsidR="00EC0A60">
        <w:rPr>
          <w:rFonts w:ascii="Times New Roman" w:hAnsi="Times New Roman"/>
          <w:sz w:val="28"/>
          <w:szCs w:val="28"/>
        </w:rPr>
        <w:t xml:space="preserve"> № 438 </w:t>
      </w:r>
      <w:r w:rsidR="00EC0A60">
        <w:rPr>
          <w:rFonts w:ascii="Times New Roman" w:hAnsi="Times New Roman"/>
          <w:sz w:val="28"/>
          <w:szCs w:val="28"/>
        </w:rPr>
        <w:br/>
        <w:t>«</w:t>
      </w:r>
      <w:r w:rsidR="00EC0A60">
        <w:rPr>
          <w:rFonts w:ascii="Times New Roman" w:hAnsi="Times New Roman"/>
          <w:sz w:val="28"/>
          <w:szCs w:val="28"/>
          <w:lang w:eastAsia="ru-RU"/>
        </w:rPr>
        <w:t>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Pr>
          <w:rFonts w:ascii="Times New Roman" w:hAnsi="Times New Roman"/>
          <w:sz w:val="28"/>
          <w:szCs w:val="28"/>
        </w:rPr>
        <w:t>.</w:t>
      </w:r>
    </w:p>
    <w:p w14:paraId="245B9570" w14:textId="77777777" w:rsidR="00691022" w:rsidRDefault="00691022" w:rsidP="00691022">
      <w:pPr>
        <w:autoSpaceDE w:val="0"/>
        <w:autoSpaceDN w:val="0"/>
        <w:adjustRightInd w:val="0"/>
        <w:spacing w:after="0" w:line="240" w:lineRule="auto"/>
        <w:ind w:firstLine="709"/>
        <w:jc w:val="both"/>
        <w:rPr>
          <w:rFonts w:ascii="Times New Roman" w:hAnsi="Times New Roman"/>
          <w:b/>
          <w:bCs/>
          <w:sz w:val="28"/>
          <w:szCs w:val="28"/>
        </w:rPr>
      </w:pPr>
    </w:p>
    <w:p w14:paraId="6880A541" w14:textId="27A3BFAB" w:rsidR="00830C1A" w:rsidRDefault="00830C1A" w:rsidP="00830C1A">
      <w:pPr>
        <w:autoSpaceDE w:val="0"/>
        <w:autoSpaceDN w:val="0"/>
        <w:adjustRightInd w:val="0"/>
        <w:spacing w:after="0" w:line="240" w:lineRule="auto"/>
        <w:ind w:firstLine="540"/>
        <w:jc w:val="center"/>
        <w:rPr>
          <w:rFonts w:ascii="Times New Roman" w:hAnsi="Times New Roman"/>
          <w:b/>
          <w:bCs/>
          <w:sz w:val="28"/>
          <w:szCs w:val="28"/>
        </w:rPr>
      </w:pPr>
      <w:r>
        <w:rPr>
          <w:rFonts w:ascii="Times New Roman" w:hAnsi="Times New Roman"/>
          <w:b/>
          <w:bCs/>
          <w:sz w:val="28"/>
          <w:szCs w:val="28"/>
        </w:rPr>
        <w:t>Д</w:t>
      </w:r>
      <w:r w:rsidRPr="00697AEE">
        <w:rPr>
          <w:rFonts w:ascii="Times New Roman" w:hAnsi="Times New Roman"/>
          <w:b/>
          <w:bCs/>
          <w:sz w:val="28"/>
          <w:szCs w:val="28"/>
        </w:rPr>
        <w:t xml:space="preserve">оля предписаний, выданных в рамках лицензионного контроля, </w:t>
      </w:r>
      <w:r w:rsidR="00CD1D0A">
        <w:rPr>
          <w:rFonts w:ascii="Times New Roman" w:hAnsi="Times New Roman"/>
          <w:b/>
          <w:bCs/>
          <w:sz w:val="28"/>
          <w:szCs w:val="28"/>
        </w:rPr>
        <w:br/>
      </w:r>
      <w:r w:rsidRPr="00697AEE">
        <w:rPr>
          <w:rFonts w:ascii="Times New Roman" w:hAnsi="Times New Roman"/>
          <w:b/>
          <w:bCs/>
          <w:sz w:val="28"/>
          <w:szCs w:val="28"/>
        </w:rPr>
        <w:t xml:space="preserve">не исполненных после истечения срока, установленного в предписаниях </w:t>
      </w:r>
      <w:r w:rsidR="00CD1D0A">
        <w:rPr>
          <w:rFonts w:ascii="Times New Roman" w:hAnsi="Times New Roman"/>
          <w:b/>
          <w:bCs/>
          <w:sz w:val="28"/>
          <w:szCs w:val="28"/>
        </w:rPr>
        <w:br/>
      </w:r>
      <w:r w:rsidRPr="00697AEE">
        <w:rPr>
          <w:rFonts w:ascii="Times New Roman" w:hAnsi="Times New Roman"/>
          <w:b/>
          <w:bCs/>
          <w:sz w:val="28"/>
          <w:szCs w:val="28"/>
        </w:rPr>
        <w:t>(в процентах от общего числа проверок, по результатам которых выявлены нарушения лицензионных требований)</w:t>
      </w:r>
    </w:p>
    <w:p w14:paraId="2A5097F7" w14:textId="77777777" w:rsidR="00830C1A" w:rsidRPr="00F24C3A" w:rsidRDefault="00830C1A" w:rsidP="00830C1A">
      <w:pPr>
        <w:autoSpaceDE w:val="0"/>
        <w:autoSpaceDN w:val="0"/>
        <w:adjustRightInd w:val="0"/>
        <w:spacing w:after="0" w:line="240" w:lineRule="auto"/>
        <w:ind w:firstLine="540"/>
        <w:jc w:val="center"/>
        <w:rPr>
          <w:rFonts w:ascii="Times New Roman" w:hAnsi="Times New Roman"/>
          <w:b/>
          <w:bCs/>
          <w:sz w:val="16"/>
          <w:szCs w:val="16"/>
        </w:rPr>
      </w:pPr>
    </w:p>
    <w:p w14:paraId="70E2A10A" w14:textId="77777777" w:rsidR="00830C1A" w:rsidRDefault="00830C1A" w:rsidP="00830C1A">
      <w:pPr>
        <w:autoSpaceDE w:val="0"/>
        <w:autoSpaceDN w:val="0"/>
        <w:adjustRightInd w:val="0"/>
        <w:spacing w:after="0" w:line="240" w:lineRule="auto"/>
        <w:ind w:firstLine="540"/>
        <w:jc w:val="right"/>
        <w:rPr>
          <w:rFonts w:ascii="Times New Roman" w:hAnsi="Times New Roman"/>
          <w:bCs/>
          <w:sz w:val="28"/>
          <w:szCs w:val="28"/>
        </w:rPr>
      </w:pPr>
      <w:r w:rsidRPr="00A069FD">
        <w:rPr>
          <w:rFonts w:ascii="Times New Roman" w:hAnsi="Times New Roman"/>
          <w:bCs/>
          <w:sz w:val="28"/>
          <w:szCs w:val="28"/>
        </w:rPr>
        <w:t xml:space="preserve">Таблица </w:t>
      </w:r>
      <w:r w:rsidR="00882BC0">
        <w:rPr>
          <w:rFonts w:ascii="Times New Roman" w:hAnsi="Times New Roman"/>
          <w:bCs/>
          <w:sz w:val="28"/>
          <w:szCs w:val="28"/>
        </w:rPr>
        <w:t xml:space="preserve">№ </w:t>
      </w:r>
      <w:r>
        <w:rPr>
          <w:rFonts w:ascii="Times New Roman" w:hAnsi="Times New Roman"/>
          <w:bCs/>
          <w:sz w:val="28"/>
          <w:szCs w:val="28"/>
        </w:rPr>
        <w:t>8</w:t>
      </w:r>
    </w:p>
    <w:p w14:paraId="4148F352" w14:textId="77777777" w:rsidR="00830C1A" w:rsidRPr="00F24C3A" w:rsidRDefault="00830C1A" w:rsidP="00830C1A">
      <w:pPr>
        <w:autoSpaceDE w:val="0"/>
        <w:autoSpaceDN w:val="0"/>
        <w:adjustRightInd w:val="0"/>
        <w:spacing w:after="0" w:line="240" w:lineRule="auto"/>
        <w:ind w:firstLine="540"/>
        <w:jc w:val="right"/>
        <w:rPr>
          <w:rFonts w:ascii="Times New Roman" w:hAnsi="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1829"/>
        <w:gridCol w:w="1524"/>
        <w:gridCol w:w="1462"/>
      </w:tblGrid>
      <w:tr w:rsidR="00830C1A" w:rsidRPr="00DC361D" w14:paraId="2C53FE01" w14:textId="77777777" w:rsidTr="00A74281">
        <w:tc>
          <w:tcPr>
            <w:tcW w:w="5070" w:type="dxa"/>
            <w:shd w:val="clear" w:color="auto" w:fill="auto"/>
          </w:tcPr>
          <w:p w14:paraId="26AB5FD7" w14:textId="77777777" w:rsidR="00830C1A" w:rsidRPr="00DC361D" w:rsidRDefault="00830C1A" w:rsidP="00A74281">
            <w:pPr>
              <w:autoSpaceDE w:val="0"/>
              <w:autoSpaceDN w:val="0"/>
              <w:adjustRightInd w:val="0"/>
              <w:spacing w:after="0" w:line="240" w:lineRule="auto"/>
              <w:jc w:val="center"/>
              <w:rPr>
                <w:rFonts w:ascii="Times New Roman" w:hAnsi="Times New Roman"/>
                <w:b/>
                <w:bCs/>
                <w:sz w:val="28"/>
                <w:szCs w:val="28"/>
              </w:rPr>
            </w:pPr>
          </w:p>
        </w:tc>
        <w:tc>
          <w:tcPr>
            <w:tcW w:w="1842" w:type="dxa"/>
            <w:shd w:val="clear" w:color="auto" w:fill="auto"/>
          </w:tcPr>
          <w:p w14:paraId="178886C9" w14:textId="77777777" w:rsidR="00830C1A" w:rsidRPr="00DC361D" w:rsidRDefault="00830C1A" w:rsidP="00B742C7">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Единица изме</w:t>
            </w:r>
            <w:r w:rsidR="00B742C7">
              <w:rPr>
                <w:rFonts w:ascii="Times New Roman" w:hAnsi="Times New Roman"/>
                <w:b/>
                <w:bCs/>
                <w:sz w:val="28"/>
                <w:szCs w:val="28"/>
              </w:rPr>
              <w:t>р</w:t>
            </w:r>
            <w:r w:rsidRPr="00DC361D">
              <w:rPr>
                <w:rFonts w:ascii="Times New Roman" w:hAnsi="Times New Roman"/>
                <w:b/>
                <w:bCs/>
                <w:sz w:val="28"/>
                <w:szCs w:val="28"/>
              </w:rPr>
              <w:t>ения</w:t>
            </w:r>
          </w:p>
        </w:tc>
        <w:tc>
          <w:tcPr>
            <w:tcW w:w="1560" w:type="dxa"/>
            <w:shd w:val="clear" w:color="auto" w:fill="auto"/>
          </w:tcPr>
          <w:p w14:paraId="6BA79207" w14:textId="33AD0A92" w:rsidR="00830C1A" w:rsidRPr="00DC361D" w:rsidRDefault="00830C1A" w:rsidP="008C35AB">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201</w:t>
            </w:r>
            <w:r w:rsidR="001F0B39">
              <w:rPr>
                <w:rFonts w:ascii="Times New Roman" w:hAnsi="Times New Roman"/>
                <w:b/>
                <w:bCs/>
                <w:sz w:val="28"/>
                <w:szCs w:val="28"/>
              </w:rPr>
              <w:t>9</w:t>
            </w:r>
            <w:r w:rsidRPr="00DC361D">
              <w:rPr>
                <w:rFonts w:ascii="Times New Roman" w:hAnsi="Times New Roman"/>
                <w:b/>
                <w:bCs/>
                <w:sz w:val="28"/>
                <w:szCs w:val="28"/>
              </w:rPr>
              <w:t xml:space="preserve"> год</w:t>
            </w:r>
          </w:p>
        </w:tc>
        <w:tc>
          <w:tcPr>
            <w:tcW w:w="1495" w:type="dxa"/>
            <w:shd w:val="clear" w:color="auto" w:fill="auto"/>
          </w:tcPr>
          <w:p w14:paraId="1699FB8D" w14:textId="4052FE3F" w:rsidR="00830C1A" w:rsidRPr="00DC361D" w:rsidRDefault="001F0B39" w:rsidP="008C35AB">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2020</w:t>
            </w:r>
            <w:r w:rsidR="00D337EB">
              <w:rPr>
                <w:rFonts w:ascii="Times New Roman" w:hAnsi="Times New Roman"/>
                <w:b/>
                <w:bCs/>
                <w:sz w:val="28"/>
                <w:szCs w:val="28"/>
              </w:rPr>
              <w:t xml:space="preserve"> </w:t>
            </w:r>
            <w:r w:rsidR="00830C1A" w:rsidRPr="00DC361D">
              <w:rPr>
                <w:rFonts w:ascii="Times New Roman" w:hAnsi="Times New Roman"/>
                <w:b/>
                <w:bCs/>
                <w:sz w:val="28"/>
                <w:szCs w:val="28"/>
              </w:rPr>
              <w:t>год</w:t>
            </w:r>
          </w:p>
        </w:tc>
      </w:tr>
      <w:tr w:rsidR="00830C1A" w:rsidRPr="00DC361D" w14:paraId="1228F8D5" w14:textId="77777777" w:rsidTr="00A74281">
        <w:trPr>
          <w:cantSplit/>
        </w:trPr>
        <w:tc>
          <w:tcPr>
            <w:tcW w:w="5070" w:type="dxa"/>
            <w:shd w:val="clear" w:color="auto" w:fill="auto"/>
          </w:tcPr>
          <w:p w14:paraId="1B2AED18" w14:textId="77777777" w:rsidR="001F0B39" w:rsidRDefault="00830C1A" w:rsidP="001F0B39">
            <w:pPr>
              <w:autoSpaceDE w:val="0"/>
              <w:autoSpaceDN w:val="0"/>
              <w:adjustRightInd w:val="0"/>
              <w:spacing w:after="0" w:line="240" w:lineRule="auto"/>
              <w:rPr>
                <w:rFonts w:ascii="Times New Roman" w:hAnsi="Times New Roman"/>
                <w:bCs/>
                <w:sz w:val="26"/>
                <w:szCs w:val="26"/>
              </w:rPr>
            </w:pPr>
            <w:r w:rsidRPr="00DC361D">
              <w:rPr>
                <w:rFonts w:ascii="Times New Roman" w:hAnsi="Times New Roman"/>
                <w:bCs/>
                <w:sz w:val="26"/>
                <w:szCs w:val="26"/>
              </w:rPr>
              <w:t xml:space="preserve">Доля предписаний, выданных в рамках лицензионного контроля, не исполненных после истечения срока, установленного </w:t>
            </w:r>
          </w:p>
          <w:p w14:paraId="2D444588" w14:textId="58D67048" w:rsidR="00830C1A" w:rsidRPr="00DC361D" w:rsidRDefault="00830C1A" w:rsidP="001F0B39">
            <w:pPr>
              <w:autoSpaceDE w:val="0"/>
              <w:autoSpaceDN w:val="0"/>
              <w:adjustRightInd w:val="0"/>
              <w:spacing w:after="0" w:line="240" w:lineRule="auto"/>
              <w:rPr>
                <w:rFonts w:ascii="Times New Roman" w:hAnsi="Times New Roman"/>
                <w:bCs/>
                <w:sz w:val="26"/>
                <w:szCs w:val="26"/>
              </w:rPr>
            </w:pPr>
            <w:r w:rsidRPr="00DC361D">
              <w:rPr>
                <w:rFonts w:ascii="Times New Roman" w:hAnsi="Times New Roman"/>
                <w:bCs/>
                <w:sz w:val="26"/>
                <w:szCs w:val="26"/>
              </w:rPr>
              <w:t>в предписаниях</w:t>
            </w:r>
          </w:p>
        </w:tc>
        <w:tc>
          <w:tcPr>
            <w:tcW w:w="1842" w:type="dxa"/>
            <w:shd w:val="clear" w:color="auto" w:fill="auto"/>
            <w:vAlign w:val="center"/>
          </w:tcPr>
          <w:p w14:paraId="2F2C2BBA" w14:textId="77777777" w:rsidR="00830C1A" w:rsidRPr="00DC361D" w:rsidRDefault="00830C1A" w:rsidP="00A74281">
            <w:pPr>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w:t>
            </w:r>
          </w:p>
        </w:tc>
        <w:tc>
          <w:tcPr>
            <w:tcW w:w="1560" w:type="dxa"/>
            <w:shd w:val="clear" w:color="auto" w:fill="auto"/>
            <w:vAlign w:val="center"/>
          </w:tcPr>
          <w:p w14:paraId="4C9656AF" w14:textId="33E1D595" w:rsidR="00830C1A" w:rsidRPr="00DC361D" w:rsidRDefault="001F0B39" w:rsidP="00A74281">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20,0</w:t>
            </w:r>
          </w:p>
        </w:tc>
        <w:tc>
          <w:tcPr>
            <w:tcW w:w="1495" w:type="dxa"/>
            <w:shd w:val="clear" w:color="auto" w:fill="auto"/>
            <w:vAlign w:val="center"/>
          </w:tcPr>
          <w:p w14:paraId="3E8868CB" w14:textId="4AA7488B" w:rsidR="00830C1A" w:rsidRPr="00DC361D" w:rsidRDefault="001F0B39" w:rsidP="00A74281">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7,7</w:t>
            </w:r>
          </w:p>
        </w:tc>
      </w:tr>
    </w:tbl>
    <w:p w14:paraId="6CA6E75C" w14:textId="2E508D22" w:rsidR="003E12C3" w:rsidRDefault="003E12C3" w:rsidP="00457052">
      <w:pPr>
        <w:autoSpaceDE w:val="0"/>
        <w:autoSpaceDN w:val="0"/>
        <w:adjustRightInd w:val="0"/>
        <w:spacing w:after="0" w:line="240" w:lineRule="auto"/>
        <w:jc w:val="both"/>
        <w:rPr>
          <w:rFonts w:ascii="Times New Roman" w:hAnsi="Times New Roman"/>
          <w:bCs/>
          <w:sz w:val="28"/>
          <w:szCs w:val="28"/>
        </w:rPr>
      </w:pPr>
    </w:p>
    <w:p w14:paraId="63430A72" w14:textId="3E8D06BB" w:rsidR="001F0B39" w:rsidRDefault="001F0B39" w:rsidP="003C40AE">
      <w:pPr>
        <w:autoSpaceDE w:val="0"/>
        <w:autoSpaceDN w:val="0"/>
        <w:adjustRightInd w:val="0"/>
        <w:spacing w:after="0" w:line="360" w:lineRule="auto"/>
        <w:ind w:firstLine="540"/>
        <w:jc w:val="both"/>
        <w:rPr>
          <w:rFonts w:ascii="Times New Roman" w:hAnsi="Times New Roman"/>
          <w:bCs/>
          <w:color w:val="000000" w:themeColor="text1"/>
          <w:sz w:val="28"/>
          <w:szCs w:val="28"/>
        </w:rPr>
      </w:pPr>
      <w:r>
        <w:rPr>
          <w:rFonts w:ascii="Times New Roman" w:hAnsi="Times New Roman"/>
          <w:bCs/>
          <w:sz w:val="28"/>
          <w:szCs w:val="28"/>
        </w:rPr>
        <w:t>Уменьшение показателя обусловлено умен</w:t>
      </w:r>
      <w:r w:rsidR="003C40AE">
        <w:rPr>
          <w:rFonts w:ascii="Times New Roman" w:hAnsi="Times New Roman"/>
          <w:bCs/>
          <w:sz w:val="28"/>
          <w:szCs w:val="28"/>
        </w:rPr>
        <w:t xml:space="preserve">ьшением количества проведенных </w:t>
      </w:r>
      <w:r>
        <w:rPr>
          <w:rFonts w:ascii="Times New Roman" w:hAnsi="Times New Roman"/>
          <w:bCs/>
          <w:sz w:val="28"/>
          <w:szCs w:val="28"/>
        </w:rPr>
        <w:t>в 2020 году проверок</w:t>
      </w:r>
      <w:r w:rsidRPr="001F0B39">
        <w:rPr>
          <w:rFonts w:ascii="Times New Roman" w:hAnsi="Times New Roman"/>
          <w:sz w:val="28"/>
          <w:szCs w:val="28"/>
        </w:rPr>
        <w:t xml:space="preserve"> </w:t>
      </w:r>
      <w:r>
        <w:rPr>
          <w:rFonts w:ascii="Times New Roman" w:hAnsi="Times New Roman"/>
          <w:sz w:val="28"/>
          <w:szCs w:val="28"/>
        </w:rPr>
        <w:t xml:space="preserve">в связи с распространением на лицензирование отдельных видов деятельности </w:t>
      </w:r>
      <w:r w:rsidRPr="006B708E">
        <w:rPr>
          <w:rFonts w:ascii="Times New Roman" w:hAnsi="Times New Roman"/>
          <w:sz w:val="28"/>
          <w:szCs w:val="28"/>
        </w:rPr>
        <w:t>постановлени</w:t>
      </w:r>
      <w:r>
        <w:rPr>
          <w:rFonts w:ascii="Times New Roman" w:hAnsi="Times New Roman"/>
          <w:sz w:val="28"/>
          <w:szCs w:val="28"/>
        </w:rPr>
        <w:t>я</w:t>
      </w:r>
      <w:r w:rsidRPr="006B708E">
        <w:rPr>
          <w:rFonts w:ascii="Times New Roman" w:hAnsi="Times New Roman"/>
          <w:sz w:val="28"/>
          <w:szCs w:val="28"/>
        </w:rPr>
        <w:t xml:space="preserve"> Правительства Российской Федерации </w:t>
      </w:r>
      <w:r w:rsidR="00CC72EC">
        <w:rPr>
          <w:rFonts w:ascii="Times New Roman" w:hAnsi="Times New Roman"/>
          <w:sz w:val="28"/>
          <w:szCs w:val="28"/>
        </w:rPr>
        <w:br/>
        <w:t xml:space="preserve">от 3 апреля </w:t>
      </w:r>
      <w:r w:rsidR="00EC0A60">
        <w:rPr>
          <w:rFonts w:ascii="Times New Roman" w:hAnsi="Times New Roman"/>
          <w:sz w:val="28"/>
          <w:szCs w:val="28"/>
        </w:rPr>
        <w:t>2020</w:t>
      </w:r>
      <w:r w:rsidR="00CC72EC">
        <w:rPr>
          <w:rFonts w:ascii="Times New Roman" w:hAnsi="Times New Roman"/>
          <w:sz w:val="28"/>
          <w:szCs w:val="28"/>
        </w:rPr>
        <w:t xml:space="preserve"> г.</w:t>
      </w:r>
      <w:r w:rsidR="00EC0A60">
        <w:rPr>
          <w:rFonts w:ascii="Times New Roman" w:hAnsi="Times New Roman"/>
          <w:sz w:val="28"/>
          <w:szCs w:val="28"/>
        </w:rPr>
        <w:t xml:space="preserve"> № 438 «</w:t>
      </w:r>
      <w:r w:rsidR="00EC0A60">
        <w:rPr>
          <w:rFonts w:ascii="Times New Roman" w:hAnsi="Times New Roman"/>
          <w:sz w:val="28"/>
          <w:szCs w:val="28"/>
          <w:lang w:eastAsia="ru-RU"/>
        </w:rPr>
        <w:t>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Pr>
          <w:rFonts w:ascii="Times New Roman" w:hAnsi="Times New Roman"/>
          <w:sz w:val="28"/>
          <w:szCs w:val="28"/>
        </w:rPr>
        <w:t xml:space="preserve"> </w:t>
      </w:r>
      <w:r w:rsidR="00CC72EC">
        <w:rPr>
          <w:rFonts w:ascii="Times New Roman" w:hAnsi="Times New Roman"/>
          <w:sz w:val="28"/>
          <w:szCs w:val="28"/>
        </w:rPr>
        <w:br/>
      </w:r>
      <w:r>
        <w:rPr>
          <w:rFonts w:ascii="Times New Roman" w:hAnsi="Times New Roman"/>
          <w:sz w:val="28"/>
          <w:szCs w:val="28"/>
        </w:rPr>
        <w:t>и, как следствие, выданных предписаний.</w:t>
      </w:r>
    </w:p>
    <w:p w14:paraId="359E6DB2" w14:textId="77777777" w:rsidR="001F0B39" w:rsidRDefault="001F0B39" w:rsidP="00457052">
      <w:pPr>
        <w:autoSpaceDE w:val="0"/>
        <w:autoSpaceDN w:val="0"/>
        <w:adjustRightInd w:val="0"/>
        <w:spacing w:after="0" w:line="240" w:lineRule="auto"/>
        <w:jc w:val="both"/>
        <w:rPr>
          <w:rFonts w:ascii="Times New Roman" w:hAnsi="Times New Roman"/>
          <w:bCs/>
          <w:color w:val="000000" w:themeColor="text1"/>
          <w:sz w:val="28"/>
          <w:szCs w:val="28"/>
        </w:rPr>
      </w:pPr>
    </w:p>
    <w:p w14:paraId="43480E13" w14:textId="77777777" w:rsidR="00CC72EC" w:rsidRDefault="00CC72EC" w:rsidP="00457052">
      <w:pPr>
        <w:autoSpaceDE w:val="0"/>
        <w:autoSpaceDN w:val="0"/>
        <w:adjustRightInd w:val="0"/>
        <w:spacing w:after="0" w:line="240" w:lineRule="auto"/>
        <w:jc w:val="both"/>
        <w:rPr>
          <w:rFonts w:ascii="Times New Roman" w:hAnsi="Times New Roman"/>
          <w:bCs/>
          <w:color w:val="000000" w:themeColor="text1"/>
          <w:sz w:val="28"/>
          <w:szCs w:val="28"/>
        </w:rPr>
      </w:pPr>
    </w:p>
    <w:p w14:paraId="3E50B616" w14:textId="77777777" w:rsidR="00CC72EC" w:rsidRDefault="00CC72EC" w:rsidP="00457052">
      <w:pPr>
        <w:autoSpaceDE w:val="0"/>
        <w:autoSpaceDN w:val="0"/>
        <w:adjustRightInd w:val="0"/>
        <w:spacing w:after="0" w:line="240" w:lineRule="auto"/>
        <w:jc w:val="both"/>
        <w:rPr>
          <w:rFonts w:ascii="Times New Roman" w:hAnsi="Times New Roman"/>
          <w:bCs/>
          <w:color w:val="000000" w:themeColor="text1"/>
          <w:sz w:val="28"/>
          <w:szCs w:val="28"/>
        </w:rPr>
      </w:pPr>
    </w:p>
    <w:p w14:paraId="396632E6" w14:textId="77777777" w:rsidR="00CC72EC" w:rsidRDefault="00CC72EC" w:rsidP="00457052">
      <w:pPr>
        <w:autoSpaceDE w:val="0"/>
        <w:autoSpaceDN w:val="0"/>
        <w:adjustRightInd w:val="0"/>
        <w:spacing w:after="0" w:line="240" w:lineRule="auto"/>
        <w:jc w:val="both"/>
        <w:rPr>
          <w:rFonts w:ascii="Times New Roman" w:hAnsi="Times New Roman"/>
          <w:bCs/>
          <w:color w:val="000000" w:themeColor="text1"/>
          <w:sz w:val="28"/>
          <w:szCs w:val="28"/>
        </w:rPr>
      </w:pPr>
    </w:p>
    <w:p w14:paraId="19E322F4" w14:textId="77777777" w:rsidR="001F0B39" w:rsidRPr="00457052" w:rsidRDefault="001F0B39" w:rsidP="00457052">
      <w:pPr>
        <w:autoSpaceDE w:val="0"/>
        <w:autoSpaceDN w:val="0"/>
        <w:adjustRightInd w:val="0"/>
        <w:spacing w:after="0" w:line="240" w:lineRule="auto"/>
        <w:jc w:val="both"/>
        <w:rPr>
          <w:rFonts w:ascii="Times New Roman" w:hAnsi="Times New Roman"/>
          <w:bCs/>
          <w:sz w:val="16"/>
          <w:szCs w:val="16"/>
        </w:rPr>
      </w:pPr>
    </w:p>
    <w:p w14:paraId="5A06B6F2" w14:textId="2261F956" w:rsidR="00830C1A" w:rsidRDefault="00830C1A" w:rsidP="00830C1A">
      <w:pPr>
        <w:autoSpaceDE w:val="0"/>
        <w:autoSpaceDN w:val="0"/>
        <w:adjustRightInd w:val="0"/>
        <w:spacing w:after="0" w:line="240" w:lineRule="auto"/>
        <w:ind w:firstLine="540"/>
        <w:jc w:val="center"/>
        <w:rPr>
          <w:rFonts w:ascii="Times New Roman" w:hAnsi="Times New Roman"/>
          <w:b/>
          <w:bCs/>
          <w:sz w:val="28"/>
          <w:szCs w:val="28"/>
        </w:rPr>
      </w:pPr>
      <w:r>
        <w:rPr>
          <w:rFonts w:ascii="Times New Roman" w:hAnsi="Times New Roman"/>
          <w:b/>
          <w:bCs/>
          <w:sz w:val="28"/>
          <w:szCs w:val="28"/>
        </w:rPr>
        <w:lastRenderedPageBreak/>
        <w:t>О</w:t>
      </w:r>
      <w:r w:rsidRPr="00697AEE">
        <w:rPr>
          <w:rFonts w:ascii="Times New Roman" w:hAnsi="Times New Roman"/>
          <w:b/>
          <w:bCs/>
          <w:sz w:val="28"/>
          <w:szCs w:val="28"/>
        </w:rPr>
        <w:t xml:space="preserve">тношение суммы взысканных (уплаченных) административных штрафов к общей сумме наложенных административных штрафов </w:t>
      </w:r>
      <w:r w:rsidR="001F0B39">
        <w:rPr>
          <w:rFonts w:ascii="Times New Roman" w:hAnsi="Times New Roman"/>
          <w:b/>
          <w:bCs/>
          <w:sz w:val="28"/>
          <w:szCs w:val="28"/>
        </w:rPr>
        <w:br/>
      </w:r>
      <w:r w:rsidRPr="00697AEE">
        <w:rPr>
          <w:rFonts w:ascii="Times New Roman" w:hAnsi="Times New Roman"/>
          <w:b/>
          <w:bCs/>
          <w:sz w:val="28"/>
          <w:szCs w:val="28"/>
        </w:rPr>
        <w:t>(в процентах)</w:t>
      </w:r>
    </w:p>
    <w:p w14:paraId="4EA54BF0" w14:textId="77777777" w:rsidR="00830C1A" w:rsidRDefault="00830C1A" w:rsidP="00830C1A">
      <w:pPr>
        <w:autoSpaceDE w:val="0"/>
        <w:autoSpaceDN w:val="0"/>
        <w:adjustRightInd w:val="0"/>
        <w:spacing w:after="0" w:line="240" w:lineRule="auto"/>
        <w:ind w:firstLine="540"/>
        <w:jc w:val="right"/>
        <w:rPr>
          <w:rFonts w:ascii="Times New Roman" w:hAnsi="Times New Roman"/>
          <w:bCs/>
          <w:sz w:val="28"/>
          <w:szCs w:val="28"/>
        </w:rPr>
      </w:pPr>
    </w:p>
    <w:p w14:paraId="365F10DA" w14:textId="77777777" w:rsidR="00830C1A" w:rsidRDefault="00830C1A" w:rsidP="00830C1A">
      <w:pPr>
        <w:autoSpaceDE w:val="0"/>
        <w:autoSpaceDN w:val="0"/>
        <w:adjustRightInd w:val="0"/>
        <w:spacing w:after="0" w:line="240" w:lineRule="auto"/>
        <w:ind w:firstLine="540"/>
        <w:jc w:val="right"/>
        <w:rPr>
          <w:rFonts w:ascii="Times New Roman" w:hAnsi="Times New Roman"/>
          <w:bCs/>
          <w:sz w:val="28"/>
          <w:szCs w:val="28"/>
        </w:rPr>
      </w:pPr>
      <w:r>
        <w:rPr>
          <w:rFonts w:ascii="Times New Roman" w:hAnsi="Times New Roman"/>
          <w:bCs/>
          <w:sz w:val="28"/>
          <w:szCs w:val="28"/>
        </w:rPr>
        <w:t xml:space="preserve">Таблица </w:t>
      </w:r>
      <w:r w:rsidR="00882BC0">
        <w:rPr>
          <w:rFonts w:ascii="Times New Roman" w:hAnsi="Times New Roman"/>
          <w:bCs/>
          <w:sz w:val="28"/>
          <w:szCs w:val="28"/>
        </w:rPr>
        <w:t xml:space="preserve">№ </w:t>
      </w:r>
      <w:r>
        <w:rPr>
          <w:rFonts w:ascii="Times New Roman" w:hAnsi="Times New Roman"/>
          <w:bCs/>
          <w:sz w:val="28"/>
          <w:szCs w:val="28"/>
        </w:rPr>
        <w:t>9</w:t>
      </w:r>
    </w:p>
    <w:p w14:paraId="78164CCA" w14:textId="77777777" w:rsidR="00830C1A" w:rsidRPr="00457052" w:rsidRDefault="00830C1A" w:rsidP="00830C1A">
      <w:pPr>
        <w:autoSpaceDE w:val="0"/>
        <w:autoSpaceDN w:val="0"/>
        <w:adjustRightInd w:val="0"/>
        <w:spacing w:after="0" w:line="240" w:lineRule="auto"/>
        <w:ind w:firstLine="540"/>
        <w:jc w:val="right"/>
        <w:rPr>
          <w:rFonts w:ascii="Times New Roman" w:hAnsi="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5"/>
        <w:gridCol w:w="1694"/>
        <w:gridCol w:w="1518"/>
        <w:gridCol w:w="1324"/>
      </w:tblGrid>
      <w:tr w:rsidR="00830C1A" w:rsidRPr="00DC361D" w14:paraId="69A88AA0" w14:textId="77777777" w:rsidTr="00A74281">
        <w:tc>
          <w:tcPr>
            <w:tcW w:w="5353" w:type="dxa"/>
            <w:shd w:val="clear" w:color="auto" w:fill="auto"/>
          </w:tcPr>
          <w:p w14:paraId="0A8CDA2C" w14:textId="77777777" w:rsidR="00830C1A" w:rsidRPr="00DC361D" w:rsidRDefault="00830C1A" w:rsidP="00A74281">
            <w:pPr>
              <w:autoSpaceDE w:val="0"/>
              <w:autoSpaceDN w:val="0"/>
              <w:adjustRightInd w:val="0"/>
              <w:spacing w:after="0" w:line="240" w:lineRule="auto"/>
              <w:jc w:val="center"/>
              <w:rPr>
                <w:rFonts w:ascii="Times New Roman" w:hAnsi="Times New Roman"/>
                <w:b/>
                <w:bCs/>
                <w:sz w:val="28"/>
                <w:szCs w:val="28"/>
              </w:rPr>
            </w:pPr>
          </w:p>
        </w:tc>
        <w:tc>
          <w:tcPr>
            <w:tcW w:w="1701" w:type="dxa"/>
            <w:shd w:val="clear" w:color="auto" w:fill="auto"/>
          </w:tcPr>
          <w:p w14:paraId="589A75F7" w14:textId="77777777" w:rsidR="00830C1A" w:rsidRPr="00DC361D" w:rsidRDefault="00830C1A" w:rsidP="00B742C7">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Единица изме</w:t>
            </w:r>
            <w:r w:rsidR="00B742C7">
              <w:rPr>
                <w:rFonts w:ascii="Times New Roman" w:hAnsi="Times New Roman"/>
                <w:b/>
                <w:bCs/>
                <w:sz w:val="28"/>
                <w:szCs w:val="28"/>
              </w:rPr>
              <w:t>р</w:t>
            </w:r>
            <w:r w:rsidRPr="00DC361D">
              <w:rPr>
                <w:rFonts w:ascii="Times New Roman" w:hAnsi="Times New Roman"/>
                <w:b/>
                <w:bCs/>
                <w:sz w:val="28"/>
                <w:szCs w:val="28"/>
              </w:rPr>
              <w:t>ения</w:t>
            </w:r>
          </w:p>
        </w:tc>
        <w:tc>
          <w:tcPr>
            <w:tcW w:w="1559" w:type="dxa"/>
            <w:shd w:val="clear" w:color="auto" w:fill="auto"/>
          </w:tcPr>
          <w:p w14:paraId="38AC7679" w14:textId="4E546519" w:rsidR="00830C1A" w:rsidRPr="00DC361D" w:rsidRDefault="001F0B39" w:rsidP="00E9202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2019</w:t>
            </w:r>
            <w:r w:rsidR="00830C1A" w:rsidRPr="00DC361D">
              <w:rPr>
                <w:rFonts w:ascii="Times New Roman" w:hAnsi="Times New Roman"/>
                <w:b/>
                <w:bCs/>
                <w:sz w:val="28"/>
                <w:szCs w:val="28"/>
              </w:rPr>
              <w:t xml:space="preserve"> год</w:t>
            </w:r>
          </w:p>
        </w:tc>
        <w:tc>
          <w:tcPr>
            <w:tcW w:w="1354" w:type="dxa"/>
            <w:shd w:val="clear" w:color="auto" w:fill="auto"/>
          </w:tcPr>
          <w:p w14:paraId="4B49CF75" w14:textId="12FFF8DD" w:rsidR="00830C1A" w:rsidRPr="00DC361D" w:rsidRDefault="00830C1A" w:rsidP="001F0B39">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w:t>
            </w:r>
            <w:r w:rsidR="001F0B39">
              <w:rPr>
                <w:rFonts w:ascii="Times New Roman" w:hAnsi="Times New Roman"/>
                <w:b/>
                <w:bCs/>
                <w:sz w:val="28"/>
                <w:szCs w:val="28"/>
              </w:rPr>
              <w:t>20</w:t>
            </w:r>
            <w:r w:rsidRPr="00DC361D">
              <w:rPr>
                <w:rFonts w:ascii="Times New Roman" w:hAnsi="Times New Roman"/>
                <w:b/>
                <w:bCs/>
                <w:sz w:val="28"/>
                <w:szCs w:val="28"/>
              </w:rPr>
              <w:t xml:space="preserve"> год</w:t>
            </w:r>
          </w:p>
        </w:tc>
      </w:tr>
      <w:tr w:rsidR="00830C1A" w:rsidRPr="00DC361D" w14:paraId="683DF039" w14:textId="77777777" w:rsidTr="00A74281">
        <w:tc>
          <w:tcPr>
            <w:tcW w:w="5353" w:type="dxa"/>
            <w:shd w:val="clear" w:color="auto" w:fill="auto"/>
          </w:tcPr>
          <w:p w14:paraId="01DB1523" w14:textId="77777777" w:rsidR="00830C1A" w:rsidRPr="00DC361D" w:rsidRDefault="00830C1A" w:rsidP="00A74281">
            <w:pPr>
              <w:autoSpaceDE w:val="0"/>
              <w:autoSpaceDN w:val="0"/>
              <w:adjustRightInd w:val="0"/>
              <w:spacing w:after="0" w:line="240" w:lineRule="auto"/>
              <w:rPr>
                <w:rFonts w:ascii="Times New Roman" w:hAnsi="Times New Roman"/>
                <w:bCs/>
                <w:sz w:val="28"/>
                <w:szCs w:val="28"/>
              </w:rPr>
            </w:pPr>
            <w:r w:rsidRPr="00DC361D">
              <w:rPr>
                <w:rFonts w:ascii="Times New Roman" w:hAnsi="Times New Roman"/>
                <w:bCs/>
                <w:sz w:val="28"/>
                <w:szCs w:val="28"/>
              </w:rPr>
              <w:t>Отношение суммы взысканных (уплаченных) административных штрафов к общей сумме наложенных административных штрафов</w:t>
            </w:r>
          </w:p>
        </w:tc>
        <w:tc>
          <w:tcPr>
            <w:tcW w:w="1701" w:type="dxa"/>
            <w:shd w:val="clear" w:color="auto" w:fill="auto"/>
            <w:vAlign w:val="center"/>
          </w:tcPr>
          <w:p w14:paraId="4CC6A09A" w14:textId="77777777" w:rsidR="00830C1A" w:rsidRPr="00DC361D" w:rsidRDefault="00830C1A" w:rsidP="00A74281">
            <w:pPr>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w:t>
            </w:r>
          </w:p>
        </w:tc>
        <w:tc>
          <w:tcPr>
            <w:tcW w:w="1559" w:type="dxa"/>
            <w:shd w:val="clear" w:color="auto" w:fill="auto"/>
            <w:vAlign w:val="center"/>
          </w:tcPr>
          <w:p w14:paraId="7B0C1953" w14:textId="66D26B06" w:rsidR="00830C1A" w:rsidRPr="00DC361D" w:rsidRDefault="001F0B39" w:rsidP="00A74281">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53,9</w:t>
            </w:r>
          </w:p>
        </w:tc>
        <w:tc>
          <w:tcPr>
            <w:tcW w:w="1354" w:type="dxa"/>
            <w:shd w:val="clear" w:color="auto" w:fill="auto"/>
            <w:vAlign w:val="center"/>
          </w:tcPr>
          <w:p w14:paraId="1A346CC8" w14:textId="486EEF39" w:rsidR="00830C1A" w:rsidRPr="00DC361D" w:rsidRDefault="00477E2B" w:rsidP="00A74281">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38,8</w:t>
            </w:r>
          </w:p>
        </w:tc>
      </w:tr>
    </w:tbl>
    <w:p w14:paraId="2B35A40F" w14:textId="77777777" w:rsidR="00830C1A" w:rsidRDefault="00830C1A" w:rsidP="0047096C">
      <w:pPr>
        <w:spacing w:after="0" w:line="240" w:lineRule="auto"/>
        <w:rPr>
          <w:rFonts w:ascii="Times New Roman" w:hAnsi="Times New Roman"/>
          <w:b/>
          <w:i/>
          <w:sz w:val="20"/>
          <w:szCs w:val="20"/>
        </w:rPr>
      </w:pPr>
    </w:p>
    <w:p w14:paraId="43E395C3" w14:textId="08006749" w:rsidR="00E9202C" w:rsidRDefault="00477E2B" w:rsidP="003E12C3">
      <w:pPr>
        <w:spacing w:after="0" w:line="360" w:lineRule="auto"/>
        <w:ind w:firstLine="709"/>
        <w:jc w:val="both"/>
        <w:rPr>
          <w:rFonts w:ascii="Times New Roman" w:hAnsi="Times New Roman"/>
          <w:b/>
          <w:sz w:val="28"/>
          <w:szCs w:val="28"/>
        </w:rPr>
      </w:pPr>
      <w:r>
        <w:rPr>
          <w:rFonts w:ascii="Times New Roman" w:hAnsi="Times New Roman"/>
          <w:sz w:val="28"/>
          <w:szCs w:val="28"/>
        </w:rPr>
        <w:t xml:space="preserve">Уменьшение показателя на 15,1 % связано с изменением экономической ситуации в стране в условиях </w:t>
      </w:r>
      <w:r w:rsidR="001E0471">
        <w:rPr>
          <w:rFonts w:ascii="Times New Roman" w:hAnsi="Times New Roman"/>
          <w:sz w:val="28"/>
          <w:szCs w:val="28"/>
        </w:rPr>
        <w:t>распространение новой коронавирусной инфекции и принимаемых ограничительных мер.</w:t>
      </w:r>
    </w:p>
    <w:p w14:paraId="0CF52A2B" w14:textId="77777777" w:rsidR="003E12C3" w:rsidRPr="00457052" w:rsidRDefault="003E12C3" w:rsidP="003E12C3">
      <w:pPr>
        <w:spacing w:after="0" w:line="240" w:lineRule="auto"/>
        <w:ind w:firstLine="709"/>
        <w:jc w:val="both"/>
        <w:rPr>
          <w:rFonts w:ascii="Times New Roman" w:hAnsi="Times New Roman"/>
          <w:b/>
          <w:sz w:val="16"/>
          <w:szCs w:val="16"/>
        </w:rPr>
      </w:pPr>
    </w:p>
    <w:p w14:paraId="345F5C4F" w14:textId="5F08FAB6" w:rsidR="00830C1A" w:rsidRPr="003C4990" w:rsidRDefault="00830C1A" w:rsidP="00830C1A">
      <w:pPr>
        <w:spacing w:after="0" w:line="240" w:lineRule="auto"/>
        <w:jc w:val="center"/>
        <w:rPr>
          <w:rFonts w:ascii="Times New Roman" w:hAnsi="Times New Roman"/>
          <w:b/>
          <w:sz w:val="28"/>
          <w:szCs w:val="28"/>
        </w:rPr>
      </w:pPr>
      <w:r w:rsidRPr="003C4990">
        <w:rPr>
          <w:rFonts w:ascii="Times New Roman" w:hAnsi="Times New Roman"/>
          <w:b/>
          <w:sz w:val="28"/>
          <w:szCs w:val="28"/>
        </w:rPr>
        <w:t xml:space="preserve">Средний размер </w:t>
      </w:r>
      <w:r>
        <w:rPr>
          <w:rFonts w:ascii="Times New Roman" w:hAnsi="Times New Roman"/>
          <w:b/>
          <w:sz w:val="28"/>
          <w:szCs w:val="28"/>
        </w:rPr>
        <w:t xml:space="preserve">наложенного административного штрафа, в том числе </w:t>
      </w:r>
      <w:r w:rsidR="006A7834">
        <w:rPr>
          <w:rFonts w:ascii="Times New Roman" w:hAnsi="Times New Roman"/>
          <w:b/>
          <w:sz w:val="28"/>
          <w:szCs w:val="28"/>
        </w:rPr>
        <w:br/>
      </w:r>
      <w:r>
        <w:rPr>
          <w:rFonts w:ascii="Times New Roman" w:hAnsi="Times New Roman"/>
          <w:b/>
          <w:sz w:val="28"/>
          <w:szCs w:val="28"/>
        </w:rPr>
        <w:t>на должностных лиц и юридических лиц (в тыс. руб.)</w:t>
      </w:r>
    </w:p>
    <w:p w14:paraId="49650E60" w14:textId="77777777" w:rsidR="00830C1A" w:rsidRDefault="00830C1A" w:rsidP="00830C1A">
      <w:pPr>
        <w:spacing w:after="0" w:line="240" w:lineRule="auto"/>
        <w:jc w:val="right"/>
        <w:rPr>
          <w:rFonts w:ascii="Times New Roman" w:hAnsi="Times New Roman"/>
          <w:sz w:val="28"/>
          <w:szCs w:val="28"/>
        </w:rPr>
      </w:pPr>
    </w:p>
    <w:p w14:paraId="44E5643F" w14:textId="77777777" w:rsidR="00830C1A" w:rsidRDefault="00830C1A" w:rsidP="00830C1A">
      <w:pPr>
        <w:spacing w:after="0" w:line="240" w:lineRule="auto"/>
        <w:jc w:val="right"/>
        <w:rPr>
          <w:rFonts w:ascii="Times New Roman" w:hAnsi="Times New Roman"/>
          <w:sz w:val="28"/>
          <w:szCs w:val="28"/>
        </w:rPr>
      </w:pPr>
      <w:r w:rsidRPr="003C4990">
        <w:rPr>
          <w:rFonts w:ascii="Times New Roman" w:hAnsi="Times New Roman"/>
          <w:sz w:val="28"/>
          <w:szCs w:val="28"/>
        </w:rPr>
        <w:t xml:space="preserve">Таблица </w:t>
      </w:r>
      <w:r w:rsidR="00882BC0">
        <w:rPr>
          <w:rFonts w:ascii="Times New Roman" w:hAnsi="Times New Roman"/>
          <w:sz w:val="28"/>
          <w:szCs w:val="28"/>
        </w:rPr>
        <w:t xml:space="preserve">№ </w:t>
      </w:r>
      <w:r>
        <w:rPr>
          <w:rFonts w:ascii="Times New Roman" w:hAnsi="Times New Roman"/>
          <w:sz w:val="28"/>
          <w:szCs w:val="28"/>
        </w:rPr>
        <w:t>10</w:t>
      </w:r>
    </w:p>
    <w:p w14:paraId="2F43A9E4" w14:textId="77777777" w:rsidR="00830C1A" w:rsidRDefault="00830C1A" w:rsidP="00830C1A">
      <w:pPr>
        <w:spacing w:after="0" w:line="240" w:lineRule="auto"/>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2"/>
        <w:gridCol w:w="1693"/>
        <w:gridCol w:w="1520"/>
        <w:gridCol w:w="1326"/>
      </w:tblGrid>
      <w:tr w:rsidR="00830C1A" w:rsidRPr="00DC361D" w14:paraId="07777043" w14:textId="77777777" w:rsidTr="00A74281">
        <w:tc>
          <w:tcPr>
            <w:tcW w:w="5353" w:type="dxa"/>
            <w:shd w:val="clear" w:color="auto" w:fill="auto"/>
          </w:tcPr>
          <w:p w14:paraId="51D963F9" w14:textId="77777777" w:rsidR="00830C1A" w:rsidRPr="00DC361D" w:rsidRDefault="00830C1A" w:rsidP="00A74281">
            <w:pPr>
              <w:spacing w:after="0" w:line="240" w:lineRule="auto"/>
              <w:jc w:val="right"/>
              <w:rPr>
                <w:rFonts w:ascii="Times New Roman" w:hAnsi="Times New Roman"/>
                <w:sz w:val="28"/>
                <w:szCs w:val="28"/>
              </w:rPr>
            </w:pPr>
          </w:p>
        </w:tc>
        <w:tc>
          <w:tcPr>
            <w:tcW w:w="1701" w:type="dxa"/>
            <w:shd w:val="clear" w:color="auto" w:fill="auto"/>
          </w:tcPr>
          <w:p w14:paraId="1BDD20A0" w14:textId="77777777" w:rsidR="00830C1A" w:rsidRPr="00DC361D" w:rsidRDefault="00830C1A" w:rsidP="00A74281">
            <w:pPr>
              <w:spacing w:after="0" w:line="240" w:lineRule="auto"/>
              <w:jc w:val="center"/>
              <w:rPr>
                <w:rFonts w:ascii="Times New Roman" w:hAnsi="Times New Roman"/>
                <w:b/>
                <w:sz w:val="28"/>
                <w:szCs w:val="28"/>
              </w:rPr>
            </w:pPr>
            <w:r w:rsidRPr="00DC361D">
              <w:rPr>
                <w:rFonts w:ascii="Times New Roman" w:hAnsi="Times New Roman"/>
                <w:b/>
                <w:sz w:val="28"/>
                <w:szCs w:val="28"/>
              </w:rPr>
              <w:t>Единица измерения</w:t>
            </w:r>
          </w:p>
        </w:tc>
        <w:tc>
          <w:tcPr>
            <w:tcW w:w="1559" w:type="dxa"/>
            <w:shd w:val="clear" w:color="auto" w:fill="auto"/>
          </w:tcPr>
          <w:p w14:paraId="0D395373" w14:textId="36780213" w:rsidR="00830C1A" w:rsidRPr="00DC361D" w:rsidRDefault="00830C1A" w:rsidP="00E9202C">
            <w:pPr>
              <w:spacing w:after="0" w:line="240" w:lineRule="auto"/>
              <w:jc w:val="center"/>
              <w:rPr>
                <w:rFonts w:ascii="Times New Roman" w:hAnsi="Times New Roman"/>
                <w:b/>
                <w:sz w:val="28"/>
                <w:szCs w:val="28"/>
              </w:rPr>
            </w:pPr>
            <w:r w:rsidRPr="00DC361D">
              <w:rPr>
                <w:rFonts w:ascii="Times New Roman" w:hAnsi="Times New Roman"/>
                <w:b/>
                <w:sz w:val="28"/>
                <w:szCs w:val="28"/>
              </w:rPr>
              <w:t>201</w:t>
            </w:r>
            <w:r w:rsidR="006A7834">
              <w:rPr>
                <w:rFonts w:ascii="Times New Roman" w:hAnsi="Times New Roman"/>
                <w:b/>
                <w:sz w:val="28"/>
                <w:szCs w:val="28"/>
              </w:rPr>
              <w:t>9</w:t>
            </w:r>
            <w:r w:rsidRPr="00DC361D">
              <w:rPr>
                <w:rFonts w:ascii="Times New Roman" w:hAnsi="Times New Roman"/>
                <w:b/>
                <w:sz w:val="28"/>
                <w:szCs w:val="28"/>
              </w:rPr>
              <w:t xml:space="preserve"> год</w:t>
            </w:r>
          </w:p>
        </w:tc>
        <w:tc>
          <w:tcPr>
            <w:tcW w:w="1354" w:type="dxa"/>
            <w:shd w:val="clear" w:color="auto" w:fill="auto"/>
          </w:tcPr>
          <w:p w14:paraId="6B431487" w14:textId="121B90FF" w:rsidR="00830C1A" w:rsidRPr="00DC361D" w:rsidRDefault="006A7834" w:rsidP="00E9202C">
            <w:pPr>
              <w:spacing w:after="0" w:line="240" w:lineRule="auto"/>
              <w:jc w:val="center"/>
              <w:rPr>
                <w:rFonts w:ascii="Times New Roman" w:hAnsi="Times New Roman"/>
                <w:b/>
                <w:sz w:val="28"/>
                <w:szCs w:val="28"/>
              </w:rPr>
            </w:pPr>
            <w:r>
              <w:rPr>
                <w:rFonts w:ascii="Times New Roman" w:hAnsi="Times New Roman"/>
                <w:b/>
                <w:sz w:val="28"/>
                <w:szCs w:val="28"/>
              </w:rPr>
              <w:t>2020</w:t>
            </w:r>
            <w:r w:rsidR="00830C1A" w:rsidRPr="00DC361D">
              <w:rPr>
                <w:rFonts w:ascii="Times New Roman" w:hAnsi="Times New Roman"/>
                <w:b/>
                <w:sz w:val="28"/>
                <w:szCs w:val="28"/>
              </w:rPr>
              <w:t xml:space="preserve"> год</w:t>
            </w:r>
          </w:p>
        </w:tc>
      </w:tr>
      <w:tr w:rsidR="00830C1A" w:rsidRPr="00DC361D" w14:paraId="7B007847" w14:textId="77777777" w:rsidTr="00A74281">
        <w:tc>
          <w:tcPr>
            <w:tcW w:w="5353" w:type="dxa"/>
            <w:shd w:val="clear" w:color="auto" w:fill="auto"/>
          </w:tcPr>
          <w:p w14:paraId="0C1A7F81" w14:textId="77777777" w:rsidR="00830C1A" w:rsidRPr="00DC361D" w:rsidRDefault="00830C1A" w:rsidP="00A74281">
            <w:pPr>
              <w:spacing w:after="0" w:line="240" w:lineRule="auto"/>
              <w:jc w:val="both"/>
              <w:rPr>
                <w:rFonts w:ascii="Times New Roman" w:hAnsi="Times New Roman"/>
                <w:sz w:val="28"/>
                <w:szCs w:val="28"/>
              </w:rPr>
            </w:pPr>
            <w:r w:rsidRPr="00DC361D">
              <w:rPr>
                <w:rFonts w:ascii="Times New Roman" w:hAnsi="Times New Roman"/>
                <w:sz w:val="28"/>
                <w:szCs w:val="28"/>
              </w:rPr>
              <w:t>Средний размер наложенного административного штрафа, в том числе на должностных лиц и юридических лиц</w:t>
            </w:r>
          </w:p>
        </w:tc>
        <w:tc>
          <w:tcPr>
            <w:tcW w:w="1701" w:type="dxa"/>
            <w:shd w:val="clear" w:color="auto" w:fill="auto"/>
            <w:vAlign w:val="center"/>
          </w:tcPr>
          <w:p w14:paraId="6F9A1E13" w14:textId="77777777" w:rsidR="00830C1A" w:rsidRPr="00DC361D" w:rsidRDefault="00830C1A" w:rsidP="00A74281">
            <w:pPr>
              <w:spacing w:after="0" w:line="240" w:lineRule="auto"/>
              <w:jc w:val="center"/>
              <w:rPr>
                <w:rFonts w:ascii="Times New Roman" w:hAnsi="Times New Roman"/>
                <w:sz w:val="28"/>
                <w:szCs w:val="28"/>
              </w:rPr>
            </w:pPr>
            <w:r w:rsidRPr="00DC361D">
              <w:rPr>
                <w:rFonts w:ascii="Times New Roman" w:hAnsi="Times New Roman"/>
                <w:sz w:val="28"/>
                <w:szCs w:val="28"/>
              </w:rPr>
              <w:t>тыс. руб.</w:t>
            </w:r>
          </w:p>
        </w:tc>
        <w:tc>
          <w:tcPr>
            <w:tcW w:w="1559" w:type="dxa"/>
            <w:shd w:val="clear" w:color="auto" w:fill="auto"/>
            <w:vAlign w:val="center"/>
          </w:tcPr>
          <w:p w14:paraId="0680B12C" w14:textId="362E78B2" w:rsidR="00830C1A" w:rsidRPr="00DC361D" w:rsidRDefault="006A7834" w:rsidP="00A74281">
            <w:pPr>
              <w:spacing w:after="0" w:line="240" w:lineRule="auto"/>
              <w:jc w:val="center"/>
              <w:rPr>
                <w:rFonts w:ascii="Times New Roman" w:hAnsi="Times New Roman"/>
                <w:sz w:val="28"/>
                <w:szCs w:val="28"/>
              </w:rPr>
            </w:pPr>
            <w:r>
              <w:rPr>
                <w:rFonts w:ascii="Times New Roman" w:hAnsi="Times New Roman"/>
                <w:sz w:val="28"/>
                <w:szCs w:val="28"/>
              </w:rPr>
              <w:t>119,9</w:t>
            </w:r>
          </w:p>
        </w:tc>
        <w:tc>
          <w:tcPr>
            <w:tcW w:w="1354" w:type="dxa"/>
            <w:shd w:val="clear" w:color="auto" w:fill="auto"/>
            <w:vAlign w:val="center"/>
          </w:tcPr>
          <w:p w14:paraId="1219989D" w14:textId="1629312D" w:rsidR="00830C1A" w:rsidRPr="00DC361D" w:rsidRDefault="006A7834" w:rsidP="00A74281">
            <w:pPr>
              <w:spacing w:after="0" w:line="240" w:lineRule="auto"/>
              <w:jc w:val="center"/>
              <w:rPr>
                <w:rFonts w:ascii="Times New Roman" w:hAnsi="Times New Roman"/>
                <w:sz w:val="28"/>
                <w:szCs w:val="28"/>
              </w:rPr>
            </w:pPr>
            <w:r>
              <w:rPr>
                <w:rFonts w:ascii="Times New Roman" w:hAnsi="Times New Roman"/>
                <w:sz w:val="28"/>
                <w:szCs w:val="28"/>
              </w:rPr>
              <w:t>103,2</w:t>
            </w:r>
          </w:p>
        </w:tc>
      </w:tr>
    </w:tbl>
    <w:p w14:paraId="5C13334D" w14:textId="77777777" w:rsidR="00830C1A" w:rsidRDefault="00830C1A" w:rsidP="003F2C28">
      <w:pPr>
        <w:spacing w:after="0" w:line="240" w:lineRule="auto"/>
        <w:rPr>
          <w:rFonts w:ascii="Times New Roman" w:hAnsi="Times New Roman"/>
          <w:b/>
          <w:sz w:val="28"/>
          <w:szCs w:val="28"/>
        </w:rPr>
      </w:pPr>
    </w:p>
    <w:p w14:paraId="77E221DB" w14:textId="2EA14713" w:rsidR="008E646F" w:rsidRDefault="008E646F" w:rsidP="008E646F">
      <w:pPr>
        <w:spacing w:after="0" w:line="360" w:lineRule="auto"/>
        <w:ind w:firstLine="709"/>
        <w:jc w:val="both"/>
        <w:rPr>
          <w:rFonts w:ascii="Times New Roman" w:hAnsi="Times New Roman"/>
          <w:b/>
          <w:sz w:val="28"/>
          <w:szCs w:val="28"/>
        </w:rPr>
      </w:pPr>
      <w:r>
        <w:rPr>
          <w:rFonts w:ascii="Times New Roman" w:hAnsi="Times New Roman"/>
          <w:sz w:val="28"/>
          <w:szCs w:val="28"/>
        </w:rPr>
        <w:t xml:space="preserve">Уменьшение показателя на 13,9 % </w:t>
      </w:r>
      <w:r w:rsidR="00AF617E">
        <w:rPr>
          <w:rFonts w:ascii="Times New Roman" w:hAnsi="Times New Roman"/>
          <w:sz w:val="28"/>
          <w:szCs w:val="28"/>
        </w:rPr>
        <w:t>является</w:t>
      </w:r>
      <w:r>
        <w:rPr>
          <w:rFonts w:ascii="Times New Roman" w:hAnsi="Times New Roman"/>
          <w:sz w:val="28"/>
          <w:szCs w:val="28"/>
        </w:rPr>
        <w:t xml:space="preserve"> следствием </w:t>
      </w:r>
      <w:r w:rsidR="008E4040">
        <w:rPr>
          <w:rFonts w:ascii="Times New Roman" w:hAnsi="Times New Roman"/>
          <w:sz w:val="28"/>
          <w:szCs w:val="28"/>
        </w:rPr>
        <w:t xml:space="preserve">отсутствия выявленных в 2020 году грубых нарушений, а также </w:t>
      </w:r>
      <w:r>
        <w:rPr>
          <w:rFonts w:ascii="Times New Roman" w:hAnsi="Times New Roman"/>
          <w:sz w:val="28"/>
          <w:szCs w:val="28"/>
        </w:rPr>
        <w:t>применения инспекторским составом принципа соразмерности и справедлив</w:t>
      </w:r>
      <w:r w:rsidR="00CC72EC">
        <w:rPr>
          <w:rFonts w:ascii="Times New Roman" w:hAnsi="Times New Roman"/>
          <w:sz w:val="28"/>
          <w:szCs w:val="28"/>
        </w:rPr>
        <w:t xml:space="preserve">ости наказания </w:t>
      </w:r>
      <w:r w:rsidR="001F17CF">
        <w:rPr>
          <w:rFonts w:ascii="Times New Roman" w:hAnsi="Times New Roman"/>
          <w:sz w:val="28"/>
          <w:szCs w:val="28"/>
        </w:rPr>
        <w:t>с учетом</w:t>
      </w:r>
      <w:r>
        <w:rPr>
          <w:rFonts w:ascii="Times New Roman" w:hAnsi="Times New Roman"/>
          <w:sz w:val="28"/>
          <w:szCs w:val="28"/>
        </w:rPr>
        <w:t xml:space="preserve"> изменившейся в стране </w:t>
      </w:r>
      <w:r w:rsidR="00CC72EC">
        <w:rPr>
          <w:rFonts w:ascii="Times New Roman" w:hAnsi="Times New Roman"/>
          <w:sz w:val="28"/>
          <w:szCs w:val="28"/>
        </w:rPr>
        <w:t xml:space="preserve">экономической ситуации в связи </w:t>
      </w:r>
      <w:r>
        <w:rPr>
          <w:rFonts w:ascii="Times New Roman" w:hAnsi="Times New Roman"/>
          <w:sz w:val="28"/>
          <w:szCs w:val="28"/>
        </w:rPr>
        <w:t>с распространением новой коронавирусной инфекции и принимаемых ограничительных мер.</w:t>
      </w:r>
    </w:p>
    <w:p w14:paraId="3FB402F4" w14:textId="77777777" w:rsidR="008E646F" w:rsidRDefault="008E646F" w:rsidP="003F2C28">
      <w:pPr>
        <w:spacing w:after="0" w:line="240" w:lineRule="auto"/>
        <w:rPr>
          <w:rFonts w:ascii="Times New Roman" w:hAnsi="Times New Roman"/>
          <w:b/>
          <w:sz w:val="28"/>
          <w:szCs w:val="28"/>
        </w:rPr>
      </w:pPr>
    </w:p>
    <w:p w14:paraId="7C30683C" w14:textId="77777777" w:rsidR="00CC72EC" w:rsidRDefault="00CC72EC" w:rsidP="003F2C28">
      <w:pPr>
        <w:spacing w:after="0" w:line="240" w:lineRule="auto"/>
        <w:rPr>
          <w:rFonts w:ascii="Times New Roman" w:hAnsi="Times New Roman"/>
          <w:b/>
          <w:sz w:val="28"/>
          <w:szCs w:val="28"/>
        </w:rPr>
      </w:pPr>
    </w:p>
    <w:p w14:paraId="681BB8CF" w14:textId="77777777" w:rsidR="00CC72EC" w:rsidRDefault="00CC72EC" w:rsidP="003F2C28">
      <w:pPr>
        <w:spacing w:after="0" w:line="240" w:lineRule="auto"/>
        <w:rPr>
          <w:rFonts w:ascii="Times New Roman" w:hAnsi="Times New Roman"/>
          <w:b/>
          <w:sz w:val="28"/>
          <w:szCs w:val="28"/>
        </w:rPr>
      </w:pPr>
    </w:p>
    <w:p w14:paraId="0A8DD683" w14:textId="77777777" w:rsidR="00CC72EC" w:rsidRDefault="00CC72EC" w:rsidP="003F2C28">
      <w:pPr>
        <w:spacing w:after="0" w:line="240" w:lineRule="auto"/>
        <w:rPr>
          <w:rFonts w:ascii="Times New Roman" w:hAnsi="Times New Roman"/>
          <w:b/>
          <w:sz w:val="28"/>
          <w:szCs w:val="28"/>
        </w:rPr>
      </w:pPr>
    </w:p>
    <w:p w14:paraId="7E6B15FC" w14:textId="77777777" w:rsidR="00CC72EC" w:rsidRDefault="00CC72EC" w:rsidP="003F2C28">
      <w:pPr>
        <w:spacing w:after="0" w:line="240" w:lineRule="auto"/>
        <w:rPr>
          <w:rFonts w:ascii="Times New Roman" w:hAnsi="Times New Roman"/>
          <w:b/>
          <w:sz w:val="28"/>
          <w:szCs w:val="28"/>
        </w:rPr>
      </w:pPr>
    </w:p>
    <w:p w14:paraId="67A40662" w14:textId="77777777" w:rsidR="008956CA" w:rsidRDefault="008956CA" w:rsidP="00830C1A">
      <w:pPr>
        <w:spacing w:after="0" w:line="240" w:lineRule="auto"/>
        <w:ind w:firstLine="709"/>
        <w:jc w:val="center"/>
        <w:rPr>
          <w:rFonts w:ascii="Times New Roman" w:hAnsi="Times New Roman"/>
          <w:b/>
          <w:sz w:val="28"/>
          <w:szCs w:val="28"/>
        </w:rPr>
      </w:pPr>
    </w:p>
    <w:p w14:paraId="1A95CFA5" w14:textId="77777777" w:rsidR="00830C1A" w:rsidRDefault="00830C1A" w:rsidP="00830C1A">
      <w:pPr>
        <w:spacing w:after="0" w:line="240" w:lineRule="auto"/>
        <w:ind w:firstLine="709"/>
        <w:jc w:val="center"/>
        <w:rPr>
          <w:rFonts w:ascii="Times New Roman" w:hAnsi="Times New Roman"/>
          <w:b/>
          <w:sz w:val="28"/>
          <w:szCs w:val="28"/>
        </w:rPr>
      </w:pPr>
      <w:r>
        <w:rPr>
          <w:rFonts w:ascii="Times New Roman" w:hAnsi="Times New Roman"/>
          <w:b/>
          <w:sz w:val="28"/>
          <w:szCs w:val="28"/>
        </w:rPr>
        <w:lastRenderedPageBreak/>
        <w:t>Доля проведенных внеплановых проверок (в процентах от общего количества проведенных проверок)</w:t>
      </w:r>
    </w:p>
    <w:p w14:paraId="004BB1F4" w14:textId="77777777" w:rsidR="00830C1A" w:rsidRDefault="00830C1A" w:rsidP="00830C1A">
      <w:pPr>
        <w:spacing w:after="0" w:line="240" w:lineRule="auto"/>
        <w:ind w:firstLine="709"/>
        <w:jc w:val="right"/>
        <w:rPr>
          <w:rFonts w:ascii="Times New Roman" w:hAnsi="Times New Roman"/>
          <w:sz w:val="28"/>
          <w:szCs w:val="28"/>
        </w:rPr>
      </w:pPr>
      <w:r>
        <w:rPr>
          <w:rFonts w:ascii="Times New Roman" w:hAnsi="Times New Roman"/>
          <w:sz w:val="28"/>
          <w:szCs w:val="28"/>
        </w:rPr>
        <w:t xml:space="preserve">Таблица </w:t>
      </w:r>
      <w:r w:rsidR="00882BC0">
        <w:rPr>
          <w:rFonts w:ascii="Times New Roman" w:hAnsi="Times New Roman"/>
          <w:sz w:val="28"/>
          <w:szCs w:val="28"/>
        </w:rPr>
        <w:t xml:space="preserve">№ </w:t>
      </w:r>
      <w:r>
        <w:rPr>
          <w:rFonts w:ascii="Times New Roman" w:hAnsi="Times New Roman"/>
          <w:sz w:val="28"/>
          <w:szCs w:val="28"/>
        </w:rPr>
        <w:t>11</w:t>
      </w:r>
    </w:p>
    <w:p w14:paraId="72F69C47" w14:textId="77777777" w:rsidR="00830C1A" w:rsidRPr="004200A6" w:rsidRDefault="00830C1A" w:rsidP="00830C1A">
      <w:pPr>
        <w:spacing w:after="0" w:line="240" w:lineRule="auto"/>
        <w:ind w:firstLine="709"/>
        <w:jc w:val="right"/>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4"/>
        <w:gridCol w:w="1695"/>
        <w:gridCol w:w="1524"/>
        <w:gridCol w:w="1328"/>
      </w:tblGrid>
      <w:tr w:rsidR="00830C1A" w:rsidRPr="00DC361D" w14:paraId="2CEA27DD" w14:textId="77777777" w:rsidTr="00A74281">
        <w:tc>
          <w:tcPr>
            <w:tcW w:w="5353" w:type="dxa"/>
            <w:shd w:val="clear" w:color="auto" w:fill="auto"/>
          </w:tcPr>
          <w:p w14:paraId="79D64A4D" w14:textId="77777777" w:rsidR="00830C1A" w:rsidRPr="00DC361D" w:rsidRDefault="00830C1A" w:rsidP="00A74281">
            <w:pPr>
              <w:spacing w:after="0" w:line="240" w:lineRule="auto"/>
              <w:jc w:val="center"/>
              <w:rPr>
                <w:rFonts w:ascii="Times New Roman" w:hAnsi="Times New Roman"/>
                <w:b/>
                <w:sz w:val="28"/>
                <w:szCs w:val="28"/>
              </w:rPr>
            </w:pPr>
          </w:p>
        </w:tc>
        <w:tc>
          <w:tcPr>
            <w:tcW w:w="1701" w:type="dxa"/>
            <w:shd w:val="clear" w:color="auto" w:fill="auto"/>
          </w:tcPr>
          <w:p w14:paraId="2CED539A" w14:textId="77777777" w:rsidR="00830C1A" w:rsidRPr="00DC361D" w:rsidRDefault="00830C1A" w:rsidP="00A74281">
            <w:pPr>
              <w:spacing w:after="0" w:line="240" w:lineRule="auto"/>
              <w:jc w:val="center"/>
              <w:rPr>
                <w:rFonts w:ascii="Times New Roman" w:hAnsi="Times New Roman"/>
                <w:b/>
                <w:sz w:val="28"/>
                <w:szCs w:val="28"/>
              </w:rPr>
            </w:pPr>
            <w:r w:rsidRPr="00DC361D">
              <w:rPr>
                <w:rFonts w:ascii="Times New Roman" w:hAnsi="Times New Roman"/>
                <w:b/>
                <w:sz w:val="28"/>
                <w:szCs w:val="28"/>
              </w:rPr>
              <w:t>Единица измерения</w:t>
            </w:r>
          </w:p>
        </w:tc>
        <w:tc>
          <w:tcPr>
            <w:tcW w:w="1559" w:type="dxa"/>
            <w:shd w:val="clear" w:color="auto" w:fill="auto"/>
          </w:tcPr>
          <w:p w14:paraId="27ACF684" w14:textId="705D7681" w:rsidR="00830C1A" w:rsidRPr="00DC361D" w:rsidRDefault="00830C1A" w:rsidP="004C0254">
            <w:pPr>
              <w:spacing w:after="0" w:line="240" w:lineRule="auto"/>
              <w:jc w:val="center"/>
              <w:rPr>
                <w:rFonts w:ascii="Times New Roman" w:hAnsi="Times New Roman"/>
                <w:b/>
                <w:sz w:val="28"/>
                <w:szCs w:val="28"/>
              </w:rPr>
            </w:pPr>
            <w:r w:rsidRPr="00DC361D">
              <w:rPr>
                <w:rFonts w:ascii="Times New Roman" w:hAnsi="Times New Roman"/>
                <w:b/>
                <w:sz w:val="28"/>
                <w:szCs w:val="28"/>
              </w:rPr>
              <w:t>201</w:t>
            </w:r>
            <w:r w:rsidR="004B468B">
              <w:rPr>
                <w:rFonts w:ascii="Times New Roman" w:hAnsi="Times New Roman"/>
                <w:b/>
                <w:sz w:val="28"/>
                <w:szCs w:val="28"/>
              </w:rPr>
              <w:t>9</w:t>
            </w:r>
            <w:r w:rsidRPr="00DC361D">
              <w:rPr>
                <w:rFonts w:ascii="Times New Roman" w:hAnsi="Times New Roman"/>
                <w:b/>
                <w:sz w:val="28"/>
                <w:szCs w:val="28"/>
              </w:rPr>
              <w:t xml:space="preserve"> год</w:t>
            </w:r>
          </w:p>
        </w:tc>
        <w:tc>
          <w:tcPr>
            <w:tcW w:w="1354" w:type="dxa"/>
            <w:shd w:val="clear" w:color="auto" w:fill="auto"/>
          </w:tcPr>
          <w:p w14:paraId="3179E8F1" w14:textId="2E0CD4E9" w:rsidR="00830C1A" w:rsidRPr="00DC361D" w:rsidRDefault="004B468B" w:rsidP="004C0254">
            <w:pPr>
              <w:spacing w:after="0" w:line="240" w:lineRule="auto"/>
              <w:jc w:val="center"/>
              <w:rPr>
                <w:rFonts w:ascii="Times New Roman" w:hAnsi="Times New Roman"/>
                <w:b/>
                <w:sz w:val="28"/>
                <w:szCs w:val="28"/>
              </w:rPr>
            </w:pPr>
            <w:r>
              <w:rPr>
                <w:rFonts w:ascii="Times New Roman" w:hAnsi="Times New Roman"/>
                <w:b/>
                <w:sz w:val="28"/>
                <w:szCs w:val="28"/>
              </w:rPr>
              <w:t>2020</w:t>
            </w:r>
            <w:r w:rsidR="00830C1A" w:rsidRPr="00DC361D">
              <w:rPr>
                <w:rFonts w:ascii="Times New Roman" w:hAnsi="Times New Roman"/>
                <w:b/>
                <w:sz w:val="28"/>
                <w:szCs w:val="28"/>
              </w:rPr>
              <w:t xml:space="preserve"> год</w:t>
            </w:r>
          </w:p>
        </w:tc>
      </w:tr>
      <w:tr w:rsidR="00830C1A" w:rsidRPr="00DC361D" w14:paraId="255003F6" w14:textId="77777777" w:rsidTr="00A74281">
        <w:tc>
          <w:tcPr>
            <w:tcW w:w="5353" w:type="dxa"/>
            <w:shd w:val="clear" w:color="auto" w:fill="auto"/>
          </w:tcPr>
          <w:p w14:paraId="2E08199C" w14:textId="77777777" w:rsidR="00830C1A" w:rsidRPr="00DC361D" w:rsidRDefault="00830C1A" w:rsidP="00A74281">
            <w:pPr>
              <w:spacing w:after="0" w:line="240" w:lineRule="auto"/>
              <w:jc w:val="both"/>
              <w:rPr>
                <w:rFonts w:ascii="Times New Roman" w:hAnsi="Times New Roman"/>
                <w:b/>
                <w:sz w:val="28"/>
                <w:szCs w:val="28"/>
              </w:rPr>
            </w:pPr>
            <w:r w:rsidRPr="00DC361D">
              <w:rPr>
                <w:rFonts w:ascii="Times New Roman" w:hAnsi="Times New Roman"/>
                <w:sz w:val="28"/>
                <w:szCs w:val="28"/>
              </w:rPr>
              <w:t>Доля проведенных внеплановых проверок (в процентах от общего количества проведенных проверок)</w:t>
            </w:r>
          </w:p>
        </w:tc>
        <w:tc>
          <w:tcPr>
            <w:tcW w:w="1701" w:type="dxa"/>
            <w:shd w:val="clear" w:color="auto" w:fill="auto"/>
            <w:vAlign w:val="center"/>
          </w:tcPr>
          <w:p w14:paraId="07CB44BA" w14:textId="77777777" w:rsidR="00830C1A" w:rsidRPr="00DC361D" w:rsidRDefault="00830C1A" w:rsidP="00A74281">
            <w:pPr>
              <w:spacing w:after="0" w:line="240" w:lineRule="auto"/>
              <w:jc w:val="center"/>
              <w:rPr>
                <w:rFonts w:ascii="Times New Roman" w:hAnsi="Times New Roman"/>
                <w:sz w:val="28"/>
                <w:szCs w:val="28"/>
              </w:rPr>
            </w:pPr>
            <w:r w:rsidRPr="00DC361D">
              <w:rPr>
                <w:rFonts w:ascii="Times New Roman" w:hAnsi="Times New Roman"/>
                <w:sz w:val="28"/>
                <w:szCs w:val="28"/>
              </w:rPr>
              <w:t>%</w:t>
            </w:r>
          </w:p>
        </w:tc>
        <w:tc>
          <w:tcPr>
            <w:tcW w:w="1559" w:type="dxa"/>
            <w:shd w:val="clear" w:color="auto" w:fill="auto"/>
            <w:vAlign w:val="center"/>
          </w:tcPr>
          <w:p w14:paraId="1C1838E3" w14:textId="7FE33C31" w:rsidR="00830C1A" w:rsidRPr="00DC361D" w:rsidRDefault="00830C1A" w:rsidP="004B468B">
            <w:pPr>
              <w:spacing w:after="0" w:line="240" w:lineRule="auto"/>
              <w:jc w:val="center"/>
              <w:rPr>
                <w:rFonts w:ascii="Times New Roman" w:hAnsi="Times New Roman"/>
                <w:sz w:val="28"/>
                <w:szCs w:val="28"/>
              </w:rPr>
            </w:pPr>
            <w:r w:rsidRPr="00DC361D">
              <w:rPr>
                <w:rFonts w:ascii="Times New Roman" w:hAnsi="Times New Roman"/>
                <w:sz w:val="28"/>
                <w:szCs w:val="28"/>
              </w:rPr>
              <w:t xml:space="preserve"> </w:t>
            </w:r>
            <w:r w:rsidR="004B468B">
              <w:rPr>
                <w:rFonts w:ascii="Times New Roman" w:hAnsi="Times New Roman"/>
                <w:sz w:val="28"/>
                <w:szCs w:val="28"/>
              </w:rPr>
              <w:t>88,5</w:t>
            </w:r>
          </w:p>
        </w:tc>
        <w:tc>
          <w:tcPr>
            <w:tcW w:w="1354" w:type="dxa"/>
            <w:shd w:val="clear" w:color="auto" w:fill="auto"/>
            <w:vAlign w:val="center"/>
          </w:tcPr>
          <w:p w14:paraId="684B2179" w14:textId="5044A1E0" w:rsidR="00830C1A" w:rsidRPr="00DC361D" w:rsidRDefault="004B468B" w:rsidP="00A74281">
            <w:pPr>
              <w:spacing w:after="0" w:line="240" w:lineRule="auto"/>
              <w:jc w:val="center"/>
              <w:rPr>
                <w:rFonts w:ascii="Times New Roman" w:hAnsi="Times New Roman"/>
                <w:sz w:val="28"/>
                <w:szCs w:val="28"/>
              </w:rPr>
            </w:pPr>
            <w:r>
              <w:rPr>
                <w:rFonts w:ascii="Times New Roman" w:hAnsi="Times New Roman"/>
                <w:sz w:val="28"/>
                <w:szCs w:val="28"/>
              </w:rPr>
              <w:t>17,5</w:t>
            </w:r>
          </w:p>
        </w:tc>
      </w:tr>
    </w:tbl>
    <w:p w14:paraId="09B4C884" w14:textId="77777777" w:rsidR="00830C1A" w:rsidRDefault="00830C1A" w:rsidP="00830C1A">
      <w:pPr>
        <w:spacing w:after="0" w:line="240" w:lineRule="auto"/>
        <w:ind w:firstLine="709"/>
        <w:jc w:val="center"/>
        <w:rPr>
          <w:rFonts w:ascii="Times New Roman" w:hAnsi="Times New Roman"/>
          <w:b/>
          <w:sz w:val="28"/>
          <w:szCs w:val="28"/>
        </w:rPr>
      </w:pPr>
    </w:p>
    <w:p w14:paraId="777D22C0" w14:textId="2F639E43" w:rsidR="00575CBC" w:rsidRPr="00DF6387" w:rsidRDefault="00DF6387" w:rsidP="00DF6387">
      <w:pPr>
        <w:spacing w:after="0" w:line="360" w:lineRule="auto"/>
        <w:ind w:firstLine="709"/>
        <w:jc w:val="both"/>
        <w:rPr>
          <w:rFonts w:ascii="Times New Roman" w:hAnsi="Times New Roman"/>
          <w:sz w:val="28"/>
          <w:szCs w:val="28"/>
        </w:rPr>
      </w:pPr>
      <w:r w:rsidRPr="00DF6387">
        <w:rPr>
          <w:rFonts w:ascii="Times New Roman" w:hAnsi="Times New Roman"/>
          <w:sz w:val="28"/>
          <w:szCs w:val="28"/>
        </w:rPr>
        <w:t xml:space="preserve">Уменьшение </w:t>
      </w:r>
      <w:r>
        <w:rPr>
          <w:rFonts w:ascii="Times New Roman" w:hAnsi="Times New Roman"/>
          <w:sz w:val="28"/>
          <w:szCs w:val="28"/>
        </w:rPr>
        <w:t xml:space="preserve">показателя на </w:t>
      </w:r>
      <w:r w:rsidR="004B468B">
        <w:rPr>
          <w:rFonts w:ascii="Times New Roman" w:hAnsi="Times New Roman"/>
          <w:sz w:val="28"/>
          <w:szCs w:val="28"/>
        </w:rPr>
        <w:t>71,0</w:t>
      </w:r>
      <w:r>
        <w:rPr>
          <w:rFonts w:ascii="Times New Roman" w:hAnsi="Times New Roman"/>
          <w:sz w:val="28"/>
          <w:szCs w:val="28"/>
        </w:rPr>
        <w:t xml:space="preserve"> % является следствием </w:t>
      </w:r>
      <w:r w:rsidR="004B468B">
        <w:rPr>
          <w:rFonts w:ascii="Times New Roman" w:hAnsi="Times New Roman"/>
          <w:sz w:val="28"/>
          <w:szCs w:val="28"/>
        </w:rPr>
        <w:t xml:space="preserve">распространения на лицензирование отдельных видов деятельности </w:t>
      </w:r>
      <w:r w:rsidR="004B468B" w:rsidRPr="006B708E">
        <w:rPr>
          <w:rFonts w:ascii="Times New Roman" w:hAnsi="Times New Roman"/>
          <w:sz w:val="28"/>
          <w:szCs w:val="28"/>
        </w:rPr>
        <w:t>постановлени</w:t>
      </w:r>
      <w:r w:rsidR="004B468B">
        <w:rPr>
          <w:rFonts w:ascii="Times New Roman" w:hAnsi="Times New Roman"/>
          <w:sz w:val="28"/>
          <w:szCs w:val="28"/>
        </w:rPr>
        <w:t>я</w:t>
      </w:r>
      <w:r w:rsidR="004B468B" w:rsidRPr="006B708E">
        <w:rPr>
          <w:rFonts w:ascii="Times New Roman" w:hAnsi="Times New Roman"/>
          <w:sz w:val="28"/>
          <w:szCs w:val="28"/>
        </w:rPr>
        <w:t xml:space="preserve"> Правительства Российской Федерации </w:t>
      </w:r>
      <w:r w:rsidR="00CC72EC">
        <w:rPr>
          <w:rFonts w:ascii="Times New Roman" w:hAnsi="Times New Roman"/>
          <w:sz w:val="28"/>
          <w:szCs w:val="28"/>
        </w:rPr>
        <w:t xml:space="preserve">от 3 апреля </w:t>
      </w:r>
      <w:r w:rsidR="00EC0A60">
        <w:rPr>
          <w:rFonts w:ascii="Times New Roman" w:hAnsi="Times New Roman"/>
          <w:sz w:val="28"/>
          <w:szCs w:val="28"/>
        </w:rPr>
        <w:t>2020</w:t>
      </w:r>
      <w:r w:rsidR="00CC72EC">
        <w:rPr>
          <w:rFonts w:ascii="Times New Roman" w:hAnsi="Times New Roman"/>
          <w:sz w:val="28"/>
          <w:szCs w:val="28"/>
        </w:rPr>
        <w:t xml:space="preserve"> г.</w:t>
      </w:r>
      <w:r w:rsidR="00EC0A60">
        <w:rPr>
          <w:rFonts w:ascii="Times New Roman" w:hAnsi="Times New Roman"/>
          <w:sz w:val="28"/>
          <w:szCs w:val="28"/>
        </w:rPr>
        <w:t xml:space="preserve"> № 438 «</w:t>
      </w:r>
      <w:r w:rsidR="00CC72EC">
        <w:rPr>
          <w:rFonts w:ascii="Times New Roman" w:hAnsi="Times New Roman"/>
          <w:sz w:val="28"/>
          <w:szCs w:val="28"/>
          <w:lang w:eastAsia="ru-RU"/>
        </w:rPr>
        <w:t xml:space="preserve">Об особенностях осуществления </w:t>
      </w:r>
      <w:r w:rsidR="00EC0A60">
        <w:rPr>
          <w:rFonts w:ascii="Times New Roman" w:hAnsi="Times New Roman"/>
          <w:sz w:val="28"/>
          <w:szCs w:val="28"/>
          <w:lang w:eastAsia="ru-RU"/>
        </w:rPr>
        <w:t>в 2020 году государственного контроля (над</w:t>
      </w:r>
      <w:r w:rsidR="00CC72EC">
        <w:rPr>
          <w:rFonts w:ascii="Times New Roman" w:hAnsi="Times New Roman"/>
          <w:sz w:val="28"/>
          <w:szCs w:val="28"/>
          <w:lang w:eastAsia="ru-RU"/>
        </w:rPr>
        <w:t xml:space="preserve">зора), муниципального контроля </w:t>
      </w:r>
      <w:r w:rsidR="00EC0A60">
        <w:rPr>
          <w:rFonts w:ascii="Times New Roman" w:hAnsi="Times New Roman"/>
          <w:sz w:val="28"/>
          <w:szCs w:val="28"/>
          <w:lang w:eastAsia="ru-RU"/>
        </w:rPr>
        <w:t>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w:t>
      </w:r>
      <w:r w:rsidR="00CC72EC">
        <w:rPr>
          <w:rFonts w:ascii="Times New Roman" w:hAnsi="Times New Roman"/>
          <w:sz w:val="28"/>
          <w:szCs w:val="28"/>
          <w:lang w:eastAsia="ru-RU"/>
        </w:rPr>
        <w:t xml:space="preserve">новых проверок юридических лиц </w:t>
      </w:r>
      <w:r w:rsidR="00CC72EC">
        <w:rPr>
          <w:rFonts w:ascii="Times New Roman" w:hAnsi="Times New Roman"/>
          <w:sz w:val="28"/>
          <w:szCs w:val="28"/>
          <w:lang w:eastAsia="ru-RU"/>
        </w:rPr>
        <w:br/>
      </w:r>
      <w:r w:rsidR="00EC0A60">
        <w:rPr>
          <w:rFonts w:ascii="Times New Roman" w:hAnsi="Times New Roman"/>
          <w:sz w:val="28"/>
          <w:szCs w:val="28"/>
          <w:lang w:eastAsia="ru-RU"/>
        </w:rPr>
        <w:t>и индивидуальных предпринимателей»</w:t>
      </w:r>
      <w:r w:rsidR="003268CC">
        <w:rPr>
          <w:rFonts w:ascii="Times New Roman" w:hAnsi="Times New Roman"/>
          <w:sz w:val="28"/>
          <w:szCs w:val="28"/>
          <w:lang w:eastAsia="ru-RU"/>
        </w:rPr>
        <w:t xml:space="preserve"> и существенного уменьшения в 2020 году количества внеплановых проверок</w:t>
      </w:r>
      <w:r w:rsidR="004B468B">
        <w:rPr>
          <w:rFonts w:ascii="Times New Roman" w:hAnsi="Times New Roman"/>
          <w:sz w:val="28"/>
          <w:szCs w:val="28"/>
        </w:rPr>
        <w:t>.</w:t>
      </w:r>
    </w:p>
    <w:p w14:paraId="3ED5DB4D" w14:textId="77777777" w:rsidR="00575CBC" w:rsidRPr="003F2C28" w:rsidRDefault="00575CBC" w:rsidP="00830C1A">
      <w:pPr>
        <w:spacing w:after="0" w:line="240" w:lineRule="auto"/>
        <w:ind w:firstLine="709"/>
        <w:jc w:val="center"/>
        <w:rPr>
          <w:rFonts w:ascii="Times New Roman" w:hAnsi="Times New Roman"/>
          <w:b/>
          <w:sz w:val="24"/>
          <w:szCs w:val="24"/>
        </w:rPr>
      </w:pPr>
    </w:p>
    <w:p w14:paraId="2D4AEACC" w14:textId="72EBAE39" w:rsidR="00830C1A" w:rsidRDefault="00830C1A" w:rsidP="00830C1A">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Доля нарушений лицензионных требований, выявленных </w:t>
      </w:r>
      <w:r w:rsidR="003231E1">
        <w:rPr>
          <w:rFonts w:ascii="Times New Roman" w:hAnsi="Times New Roman"/>
          <w:b/>
          <w:sz w:val="28"/>
          <w:szCs w:val="28"/>
        </w:rPr>
        <w:br/>
      </w:r>
      <w:r>
        <w:rPr>
          <w:rFonts w:ascii="Times New Roman" w:hAnsi="Times New Roman"/>
          <w:b/>
          <w:sz w:val="28"/>
          <w:szCs w:val="28"/>
        </w:rPr>
        <w:t>по результатам проведения внеплановых проверок (в процентах от общего числа правонарушений, выявленных по результатам проверок)</w:t>
      </w:r>
    </w:p>
    <w:p w14:paraId="2E1E5513" w14:textId="77777777" w:rsidR="00830C1A" w:rsidRPr="004200A6" w:rsidRDefault="00830C1A" w:rsidP="00830C1A">
      <w:pPr>
        <w:spacing w:after="0" w:line="240" w:lineRule="auto"/>
        <w:ind w:firstLine="709"/>
        <w:jc w:val="center"/>
        <w:rPr>
          <w:rFonts w:ascii="Times New Roman" w:hAnsi="Times New Roman"/>
          <w:b/>
          <w:sz w:val="16"/>
          <w:szCs w:val="16"/>
        </w:rPr>
      </w:pPr>
    </w:p>
    <w:p w14:paraId="5CB27FE2" w14:textId="77777777" w:rsidR="00830C1A" w:rsidRDefault="00830C1A" w:rsidP="00830C1A">
      <w:pPr>
        <w:spacing w:after="0" w:line="240" w:lineRule="auto"/>
        <w:ind w:firstLine="709"/>
        <w:jc w:val="right"/>
        <w:rPr>
          <w:rFonts w:ascii="Times New Roman" w:hAnsi="Times New Roman"/>
          <w:sz w:val="28"/>
          <w:szCs w:val="28"/>
        </w:rPr>
      </w:pPr>
      <w:r>
        <w:rPr>
          <w:rFonts w:ascii="Times New Roman" w:hAnsi="Times New Roman"/>
          <w:sz w:val="28"/>
          <w:szCs w:val="28"/>
        </w:rPr>
        <w:t xml:space="preserve">Таблица </w:t>
      </w:r>
      <w:r w:rsidR="00882BC0">
        <w:rPr>
          <w:rFonts w:ascii="Times New Roman" w:hAnsi="Times New Roman"/>
          <w:sz w:val="28"/>
          <w:szCs w:val="28"/>
        </w:rPr>
        <w:t xml:space="preserve">№ </w:t>
      </w:r>
      <w:r>
        <w:rPr>
          <w:rFonts w:ascii="Times New Roman" w:hAnsi="Times New Roman"/>
          <w:sz w:val="28"/>
          <w:szCs w:val="28"/>
        </w:rPr>
        <w:t>12</w:t>
      </w:r>
    </w:p>
    <w:p w14:paraId="46E0F3F7" w14:textId="77777777" w:rsidR="00830C1A" w:rsidRPr="004200A6" w:rsidRDefault="00830C1A" w:rsidP="00830C1A">
      <w:pPr>
        <w:spacing w:after="0" w:line="240" w:lineRule="auto"/>
        <w:ind w:firstLine="709"/>
        <w:jc w:val="right"/>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701"/>
        <w:gridCol w:w="1475"/>
        <w:gridCol w:w="1325"/>
      </w:tblGrid>
      <w:tr w:rsidR="00830C1A" w:rsidRPr="00DC361D" w14:paraId="128EACB0" w14:textId="77777777" w:rsidTr="00E2137D">
        <w:tc>
          <w:tcPr>
            <w:tcW w:w="5240" w:type="dxa"/>
            <w:shd w:val="clear" w:color="auto" w:fill="auto"/>
          </w:tcPr>
          <w:p w14:paraId="3EFC3607" w14:textId="77777777" w:rsidR="00830C1A" w:rsidRPr="00DC361D" w:rsidRDefault="00830C1A" w:rsidP="00A74281">
            <w:pPr>
              <w:spacing w:after="0" w:line="240" w:lineRule="auto"/>
              <w:jc w:val="right"/>
              <w:rPr>
                <w:rFonts w:ascii="Times New Roman" w:hAnsi="Times New Roman"/>
                <w:sz w:val="28"/>
                <w:szCs w:val="28"/>
              </w:rPr>
            </w:pPr>
          </w:p>
        </w:tc>
        <w:tc>
          <w:tcPr>
            <w:tcW w:w="1701" w:type="dxa"/>
            <w:shd w:val="clear" w:color="auto" w:fill="auto"/>
          </w:tcPr>
          <w:p w14:paraId="6CB18893" w14:textId="77777777" w:rsidR="00830C1A" w:rsidRPr="00DC361D" w:rsidRDefault="00830C1A" w:rsidP="00A74281">
            <w:pPr>
              <w:spacing w:after="0" w:line="240" w:lineRule="auto"/>
              <w:jc w:val="center"/>
              <w:rPr>
                <w:rFonts w:ascii="Times New Roman" w:hAnsi="Times New Roman"/>
                <w:b/>
                <w:sz w:val="28"/>
                <w:szCs w:val="28"/>
              </w:rPr>
            </w:pPr>
            <w:r w:rsidRPr="00DC361D">
              <w:rPr>
                <w:rFonts w:ascii="Times New Roman" w:hAnsi="Times New Roman"/>
                <w:b/>
                <w:sz w:val="28"/>
                <w:szCs w:val="28"/>
              </w:rPr>
              <w:t>Единица измерения</w:t>
            </w:r>
          </w:p>
        </w:tc>
        <w:tc>
          <w:tcPr>
            <w:tcW w:w="1475" w:type="dxa"/>
            <w:shd w:val="clear" w:color="auto" w:fill="auto"/>
          </w:tcPr>
          <w:p w14:paraId="71D16E07" w14:textId="1C20F39B" w:rsidR="00830C1A" w:rsidRPr="00DC361D" w:rsidRDefault="003231E1" w:rsidP="00DF6387">
            <w:pPr>
              <w:spacing w:after="0" w:line="240" w:lineRule="auto"/>
              <w:jc w:val="center"/>
              <w:rPr>
                <w:rFonts w:ascii="Times New Roman" w:hAnsi="Times New Roman"/>
                <w:b/>
                <w:sz w:val="28"/>
                <w:szCs w:val="28"/>
              </w:rPr>
            </w:pPr>
            <w:r>
              <w:rPr>
                <w:rFonts w:ascii="Times New Roman" w:hAnsi="Times New Roman"/>
                <w:b/>
                <w:sz w:val="28"/>
                <w:szCs w:val="28"/>
              </w:rPr>
              <w:t>2019</w:t>
            </w:r>
            <w:r w:rsidR="00830C1A" w:rsidRPr="00DC361D">
              <w:rPr>
                <w:rFonts w:ascii="Times New Roman" w:hAnsi="Times New Roman"/>
                <w:b/>
                <w:sz w:val="28"/>
                <w:szCs w:val="28"/>
              </w:rPr>
              <w:t xml:space="preserve"> год</w:t>
            </w:r>
          </w:p>
        </w:tc>
        <w:tc>
          <w:tcPr>
            <w:tcW w:w="1325" w:type="dxa"/>
            <w:shd w:val="clear" w:color="auto" w:fill="auto"/>
          </w:tcPr>
          <w:p w14:paraId="0A7701DA" w14:textId="06F5E34B" w:rsidR="00830C1A" w:rsidRPr="00DC361D" w:rsidRDefault="00830C1A" w:rsidP="003231E1">
            <w:pPr>
              <w:spacing w:after="0" w:line="240" w:lineRule="auto"/>
              <w:jc w:val="center"/>
              <w:rPr>
                <w:rFonts w:ascii="Times New Roman" w:hAnsi="Times New Roman"/>
                <w:b/>
                <w:sz w:val="28"/>
                <w:szCs w:val="28"/>
              </w:rPr>
            </w:pPr>
            <w:r w:rsidRPr="00DC361D">
              <w:rPr>
                <w:rFonts w:ascii="Times New Roman" w:hAnsi="Times New Roman"/>
                <w:b/>
                <w:sz w:val="28"/>
                <w:szCs w:val="28"/>
              </w:rPr>
              <w:t>20</w:t>
            </w:r>
            <w:r w:rsidR="003231E1">
              <w:rPr>
                <w:rFonts w:ascii="Times New Roman" w:hAnsi="Times New Roman"/>
                <w:b/>
                <w:sz w:val="28"/>
                <w:szCs w:val="28"/>
              </w:rPr>
              <w:t>20</w:t>
            </w:r>
            <w:r w:rsidRPr="00DC361D">
              <w:rPr>
                <w:rFonts w:ascii="Times New Roman" w:hAnsi="Times New Roman"/>
                <w:b/>
                <w:sz w:val="28"/>
                <w:szCs w:val="28"/>
              </w:rPr>
              <w:t xml:space="preserve"> год</w:t>
            </w:r>
          </w:p>
        </w:tc>
      </w:tr>
      <w:tr w:rsidR="00830C1A" w:rsidRPr="00DC361D" w14:paraId="5FD77585" w14:textId="77777777" w:rsidTr="00E2137D">
        <w:tc>
          <w:tcPr>
            <w:tcW w:w="5240" w:type="dxa"/>
            <w:shd w:val="clear" w:color="auto" w:fill="auto"/>
          </w:tcPr>
          <w:p w14:paraId="0683A106" w14:textId="77777777" w:rsidR="007733F3" w:rsidRDefault="00830C1A" w:rsidP="00E2137D">
            <w:pPr>
              <w:spacing w:after="0" w:line="240" w:lineRule="auto"/>
              <w:rPr>
                <w:rFonts w:ascii="Times New Roman" w:hAnsi="Times New Roman"/>
                <w:sz w:val="28"/>
                <w:szCs w:val="28"/>
              </w:rPr>
            </w:pPr>
            <w:r w:rsidRPr="00DC361D">
              <w:rPr>
                <w:rFonts w:ascii="Times New Roman" w:hAnsi="Times New Roman"/>
                <w:sz w:val="28"/>
                <w:szCs w:val="28"/>
              </w:rPr>
              <w:t xml:space="preserve">Доля нарушений лицензионных требований, выявленных по результатам проведения внеплановых проверок </w:t>
            </w:r>
            <w:r w:rsidR="007733F3">
              <w:rPr>
                <w:rFonts w:ascii="Times New Roman" w:hAnsi="Times New Roman"/>
                <w:sz w:val="28"/>
                <w:szCs w:val="28"/>
              </w:rPr>
              <w:br/>
            </w:r>
            <w:r w:rsidRPr="00DC361D">
              <w:rPr>
                <w:rFonts w:ascii="Times New Roman" w:hAnsi="Times New Roman"/>
                <w:sz w:val="28"/>
                <w:szCs w:val="28"/>
              </w:rPr>
              <w:t>(в процентах</w:t>
            </w:r>
            <w:r w:rsidR="008956CA">
              <w:rPr>
                <w:rFonts w:ascii="Times New Roman" w:hAnsi="Times New Roman"/>
                <w:sz w:val="28"/>
                <w:szCs w:val="28"/>
              </w:rPr>
              <w:t xml:space="preserve"> </w:t>
            </w:r>
            <w:r w:rsidRPr="00DC361D">
              <w:rPr>
                <w:rFonts w:ascii="Times New Roman" w:hAnsi="Times New Roman"/>
                <w:sz w:val="28"/>
                <w:szCs w:val="28"/>
              </w:rPr>
              <w:t xml:space="preserve">от общего числа правонарушений, выявленных </w:t>
            </w:r>
          </w:p>
          <w:p w14:paraId="02C528CB" w14:textId="77777777" w:rsidR="00830C1A" w:rsidRPr="00DC361D" w:rsidRDefault="00830C1A" w:rsidP="00E2137D">
            <w:pPr>
              <w:spacing w:after="0" w:line="240" w:lineRule="auto"/>
              <w:rPr>
                <w:rFonts w:ascii="Times New Roman" w:hAnsi="Times New Roman"/>
                <w:sz w:val="28"/>
                <w:szCs w:val="28"/>
              </w:rPr>
            </w:pPr>
            <w:r w:rsidRPr="00DC361D">
              <w:rPr>
                <w:rFonts w:ascii="Times New Roman" w:hAnsi="Times New Roman"/>
                <w:sz w:val="28"/>
                <w:szCs w:val="28"/>
              </w:rPr>
              <w:t>по результатам проверок</w:t>
            </w:r>
            <w:r w:rsidR="006A6574" w:rsidRPr="006A6574">
              <w:rPr>
                <w:rFonts w:ascii="Times New Roman" w:hAnsi="Times New Roman"/>
                <w:sz w:val="28"/>
                <w:szCs w:val="28"/>
              </w:rPr>
              <w:t>)</w:t>
            </w:r>
          </w:p>
        </w:tc>
        <w:tc>
          <w:tcPr>
            <w:tcW w:w="1701" w:type="dxa"/>
            <w:shd w:val="clear" w:color="auto" w:fill="auto"/>
            <w:vAlign w:val="center"/>
          </w:tcPr>
          <w:p w14:paraId="60BA9D68" w14:textId="77777777" w:rsidR="00830C1A" w:rsidRPr="00DC361D" w:rsidRDefault="00830C1A" w:rsidP="00A74281">
            <w:pPr>
              <w:spacing w:after="0" w:line="240" w:lineRule="auto"/>
              <w:jc w:val="center"/>
              <w:rPr>
                <w:rFonts w:ascii="Times New Roman" w:hAnsi="Times New Roman"/>
                <w:sz w:val="28"/>
                <w:szCs w:val="28"/>
              </w:rPr>
            </w:pPr>
            <w:r w:rsidRPr="00DC361D">
              <w:rPr>
                <w:rFonts w:ascii="Times New Roman" w:hAnsi="Times New Roman"/>
                <w:sz w:val="28"/>
                <w:szCs w:val="28"/>
              </w:rPr>
              <w:t>%</w:t>
            </w:r>
          </w:p>
        </w:tc>
        <w:tc>
          <w:tcPr>
            <w:tcW w:w="1475" w:type="dxa"/>
            <w:shd w:val="clear" w:color="auto" w:fill="auto"/>
            <w:vAlign w:val="center"/>
          </w:tcPr>
          <w:p w14:paraId="72357852" w14:textId="541C4559" w:rsidR="00830C1A" w:rsidRPr="00DC361D" w:rsidRDefault="003231E1" w:rsidP="00A74281">
            <w:pPr>
              <w:spacing w:after="0" w:line="240" w:lineRule="auto"/>
              <w:jc w:val="center"/>
              <w:rPr>
                <w:rFonts w:ascii="Times New Roman" w:hAnsi="Times New Roman"/>
                <w:sz w:val="28"/>
                <w:szCs w:val="28"/>
              </w:rPr>
            </w:pPr>
            <w:r>
              <w:rPr>
                <w:rFonts w:ascii="Times New Roman" w:hAnsi="Times New Roman"/>
                <w:sz w:val="28"/>
                <w:szCs w:val="28"/>
              </w:rPr>
              <w:t>83,5</w:t>
            </w:r>
          </w:p>
        </w:tc>
        <w:tc>
          <w:tcPr>
            <w:tcW w:w="1325" w:type="dxa"/>
            <w:shd w:val="clear" w:color="auto" w:fill="auto"/>
            <w:vAlign w:val="center"/>
          </w:tcPr>
          <w:p w14:paraId="0855D4F5" w14:textId="1F09D1E4" w:rsidR="00830C1A" w:rsidRPr="00DC361D" w:rsidRDefault="00420623" w:rsidP="00A74281">
            <w:pPr>
              <w:spacing w:after="0" w:line="240" w:lineRule="auto"/>
              <w:jc w:val="center"/>
              <w:rPr>
                <w:rFonts w:ascii="Times New Roman" w:hAnsi="Times New Roman"/>
                <w:sz w:val="28"/>
                <w:szCs w:val="28"/>
              </w:rPr>
            </w:pPr>
            <w:r>
              <w:rPr>
                <w:rFonts w:ascii="Times New Roman" w:hAnsi="Times New Roman"/>
                <w:sz w:val="28"/>
                <w:szCs w:val="28"/>
              </w:rPr>
              <w:t>43,3</w:t>
            </w:r>
          </w:p>
        </w:tc>
      </w:tr>
    </w:tbl>
    <w:p w14:paraId="67C46A32" w14:textId="77777777" w:rsidR="004200A6" w:rsidRDefault="004200A6" w:rsidP="00830C1A">
      <w:pPr>
        <w:spacing w:after="0" w:line="240" w:lineRule="auto"/>
        <w:ind w:firstLine="709"/>
        <w:jc w:val="center"/>
        <w:rPr>
          <w:rFonts w:ascii="Times New Roman" w:hAnsi="Times New Roman"/>
          <w:b/>
          <w:sz w:val="28"/>
          <w:szCs w:val="28"/>
        </w:rPr>
      </w:pPr>
    </w:p>
    <w:p w14:paraId="620A0D81" w14:textId="68043BB2" w:rsidR="00420623" w:rsidRPr="00DF6387" w:rsidRDefault="00420623" w:rsidP="00420623">
      <w:pPr>
        <w:spacing w:after="0" w:line="360" w:lineRule="auto"/>
        <w:ind w:firstLine="709"/>
        <w:jc w:val="both"/>
        <w:rPr>
          <w:rFonts w:ascii="Times New Roman" w:hAnsi="Times New Roman"/>
          <w:sz w:val="28"/>
          <w:szCs w:val="28"/>
        </w:rPr>
      </w:pPr>
      <w:r w:rsidRPr="00DF6387">
        <w:rPr>
          <w:rFonts w:ascii="Times New Roman" w:hAnsi="Times New Roman"/>
          <w:sz w:val="28"/>
          <w:szCs w:val="28"/>
        </w:rPr>
        <w:t xml:space="preserve">Уменьшение </w:t>
      </w:r>
      <w:r>
        <w:rPr>
          <w:rFonts w:ascii="Times New Roman" w:hAnsi="Times New Roman"/>
          <w:sz w:val="28"/>
          <w:szCs w:val="28"/>
        </w:rPr>
        <w:t xml:space="preserve">показателя на 40,2 % является следствием распространения на лицензирование отдельных видов деятельности </w:t>
      </w:r>
      <w:r w:rsidRPr="006B708E">
        <w:rPr>
          <w:rFonts w:ascii="Times New Roman" w:hAnsi="Times New Roman"/>
          <w:sz w:val="28"/>
          <w:szCs w:val="28"/>
        </w:rPr>
        <w:t>постановлени</w:t>
      </w:r>
      <w:r>
        <w:rPr>
          <w:rFonts w:ascii="Times New Roman" w:hAnsi="Times New Roman"/>
          <w:sz w:val="28"/>
          <w:szCs w:val="28"/>
        </w:rPr>
        <w:t>я</w:t>
      </w:r>
      <w:r w:rsidRPr="006B708E">
        <w:rPr>
          <w:rFonts w:ascii="Times New Roman" w:hAnsi="Times New Roman"/>
          <w:sz w:val="28"/>
          <w:szCs w:val="28"/>
        </w:rPr>
        <w:t xml:space="preserve"> Правительства Российской Федерации </w:t>
      </w:r>
      <w:r w:rsidR="00CC72EC">
        <w:rPr>
          <w:rFonts w:ascii="Times New Roman" w:hAnsi="Times New Roman"/>
          <w:sz w:val="28"/>
          <w:szCs w:val="28"/>
        </w:rPr>
        <w:t xml:space="preserve">от 3 апреля </w:t>
      </w:r>
      <w:r w:rsidR="00EC0A60">
        <w:rPr>
          <w:rFonts w:ascii="Times New Roman" w:hAnsi="Times New Roman"/>
          <w:sz w:val="28"/>
          <w:szCs w:val="28"/>
        </w:rPr>
        <w:t>2020</w:t>
      </w:r>
      <w:r w:rsidR="00CC72EC">
        <w:rPr>
          <w:rFonts w:ascii="Times New Roman" w:hAnsi="Times New Roman"/>
          <w:sz w:val="28"/>
          <w:szCs w:val="28"/>
        </w:rPr>
        <w:t xml:space="preserve"> г.</w:t>
      </w:r>
      <w:r w:rsidR="00EC0A60">
        <w:rPr>
          <w:rFonts w:ascii="Times New Roman" w:hAnsi="Times New Roman"/>
          <w:sz w:val="28"/>
          <w:szCs w:val="28"/>
        </w:rPr>
        <w:t xml:space="preserve"> № 438 «</w:t>
      </w:r>
      <w:r w:rsidR="00EC0A60">
        <w:rPr>
          <w:rFonts w:ascii="Times New Roman" w:hAnsi="Times New Roman"/>
          <w:sz w:val="28"/>
          <w:szCs w:val="28"/>
          <w:lang w:eastAsia="ru-RU"/>
        </w:rPr>
        <w:t xml:space="preserve">Об особенностях </w:t>
      </w:r>
      <w:r w:rsidR="00CC72EC">
        <w:rPr>
          <w:rFonts w:ascii="Times New Roman" w:hAnsi="Times New Roman"/>
          <w:sz w:val="28"/>
          <w:szCs w:val="28"/>
          <w:lang w:eastAsia="ru-RU"/>
        </w:rPr>
        <w:lastRenderedPageBreak/>
        <w:t xml:space="preserve">осуществления </w:t>
      </w:r>
      <w:r w:rsidR="00EC0A60">
        <w:rPr>
          <w:rFonts w:ascii="Times New Roman" w:hAnsi="Times New Roman"/>
          <w:sz w:val="28"/>
          <w:szCs w:val="28"/>
          <w:lang w:eastAsia="ru-RU"/>
        </w:rPr>
        <w:t>в 2020 году государственного контроля (над</w:t>
      </w:r>
      <w:r w:rsidR="00CC72EC">
        <w:rPr>
          <w:rFonts w:ascii="Times New Roman" w:hAnsi="Times New Roman"/>
          <w:sz w:val="28"/>
          <w:szCs w:val="28"/>
          <w:lang w:eastAsia="ru-RU"/>
        </w:rPr>
        <w:t xml:space="preserve">зора), муниципального контроля </w:t>
      </w:r>
      <w:r w:rsidR="00EC0A60">
        <w:rPr>
          <w:rFonts w:ascii="Times New Roman" w:hAnsi="Times New Roman"/>
          <w:sz w:val="28"/>
          <w:szCs w:val="28"/>
          <w:lang w:eastAsia="ru-RU"/>
        </w:rPr>
        <w:t xml:space="preserve">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w:t>
      </w:r>
      <w:r w:rsidR="00EC0A60">
        <w:rPr>
          <w:rFonts w:ascii="Times New Roman" w:hAnsi="Times New Roman"/>
          <w:sz w:val="28"/>
          <w:szCs w:val="28"/>
          <w:lang w:eastAsia="ru-RU"/>
        </w:rPr>
        <w:br/>
        <w:t>и индивидуальных предпринимателей»</w:t>
      </w:r>
      <w:r>
        <w:rPr>
          <w:rFonts w:ascii="Times New Roman" w:hAnsi="Times New Roman"/>
          <w:sz w:val="28"/>
          <w:szCs w:val="28"/>
        </w:rPr>
        <w:t xml:space="preserve"> и сокращения в 2020 году количества внеплановых проверок лицензиатов.</w:t>
      </w:r>
    </w:p>
    <w:p w14:paraId="0D18EF11" w14:textId="77777777" w:rsidR="007674B2" w:rsidRPr="00C678C1" w:rsidRDefault="007674B2" w:rsidP="00212B19">
      <w:pPr>
        <w:spacing w:after="0" w:line="360" w:lineRule="auto"/>
        <w:ind w:firstLine="709"/>
        <w:jc w:val="both"/>
        <w:rPr>
          <w:rFonts w:ascii="Times New Roman" w:hAnsi="Times New Roman"/>
          <w:sz w:val="28"/>
          <w:szCs w:val="28"/>
        </w:rPr>
      </w:pPr>
    </w:p>
    <w:p w14:paraId="109812F4" w14:textId="56BE7355" w:rsidR="00830C1A" w:rsidRDefault="00830C1A" w:rsidP="00830C1A">
      <w:pPr>
        <w:spacing w:after="0" w:line="240" w:lineRule="auto"/>
        <w:ind w:firstLine="709"/>
        <w:jc w:val="center"/>
        <w:rPr>
          <w:rFonts w:ascii="Times New Roman" w:hAnsi="Times New Roman"/>
          <w:b/>
          <w:sz w:val="28"/>
          <w:szCs w:val="28"/>
        </w:rPr>
      </w:pPr>
      <w:r>
        <w:rPr>
          <w:rFonts w:ascii="Times New Roman" w:hAnsi="Times New Roman"/>
          <w:b/>
          <w:sz w:val="28"/>
          <w:szCs w:val="28"/>
        </w:rPr>
        <w:t>Доля лицензиатов, в деятельно</w:t>
      </w:r>
      <w:r w:rsidR="00420623">
        <w:rPr>
          <w:rFonts w:ascii="Times New Roman" w:hAnsi="Times New Roman"/>
          <w:b/>
          <w:sz w:val="28"/>
          <w:szCs w:val="28"/>
        </w:rPr>
        <w:t xml:space="preserve">сти которых выявлены нарушения </w:t>
      </w:r>
      <w:r w:rsidR="00420623">
        <w:rPr>
          <w:rFonts w:ascii="Times New Roman" w:hAnsi="Times New Roman"/>
          <w:b/>
          <w:sz w:val="28"/>
          <w:szCs w:val="28"/>
        </w:rPr>
        <w:br/>
      </w:r>
      <w:r>
        <w:rPr>
          <w:rFonts w:ascii="Times New Roman" w:hAnsi="Times New Roman"/>
          <w:b/>
          <w:sz w:val="28"/>
          <w:szCs w:val="28"/>
        </w:rPr>
        <w:t>по результатам проведения проверок (в процентах от общей численности проверенных лиц)</w:t>
      </w:r>
    </w:p>
    <w:p w14:paraId="351BE1D3" w14:textId="77777777" w:rsidR="00830C1A" w:rsidRPr="004200A6" w:rsidRDefault="00830C1A" w:rsidP="00830C1A">
      <w:pPr>
        <w:spacing w:after="0" w:line="240" w:lineRule="auto"/>
        <w:ind w:firstLine="709"/>
        <w:jc w:val="center"/>
        <w:rPr>
          <w:rFonts w:ascii="Times New Roman" w:hAnsi="Times New Roman"/>
          <w:b/>
          <w:sz w:val="16"/>
          <w:szCs w:val="16"/>
        </w:rPr>
      </w:pPr>
    </w:p>
    <w:p w14:paraId="09B32490" w14:textId="77777777" w:rsidR="00830C1A" w:rsidRPr="006D40E9" w:rsidRDefault="00830C1A" w:rsidP="00830C1A">
      <w:pPr>
        <w:spacing w:after="0" w:line="240" w:lineRule="auto"/>
        <w:ind w:firstLine="709"/>
        <w:jc w:val="right"/>
        <w:rPr>
          <w:rFonts w:ascii="Times New Roman" w:hAnsi="Times New Roman"/>
          <w:sz w:val="28"/>
          <w:szCs w:val="28"/>
        </w:rPr>
      </w:pPr>
      <w:r w:rsidRPr="006D40E9">
        <w:rPr>
          <w:rFonts w:ascii="Times New Roman" w:hAnsi="Times New Roman"/>
          <w:sz w:val="28"/>
          <w:szCs w:val="28"/>
        </w:rPr>
        <w:t xml:space="preserve">Таблица </w:t>
      </w:r>
      <w:r w:rsidR="00882BC0">
        <w:rPr>
          <w:rFonts w:ascii="Times New Roman" w:hAnsi="Times New Roman"/>
          <w:sz w:val="28"/>
          <w:szCs w:val="28"/>
        </w:rPr>
        <w:t xml:space="preserve">№ </w:t>
      </w:r>
      <w:r w:rsidRPr="006D40E9">
        <w:rPr>
          <w:rFonts w:ascii="Times New Roman" w:hAnsi="Times New Roman"/>
          <w:sz w:val="28"/>
          <w:szCs w:val="28"/>
        </w:rPr>
        <w:t>13</w:t>
      </w:r>
    </w:p>
    <w:p w14:paraId="388E51AC" w14:textId="77777777" w:rsidR="00830C1A" w:rsidRPr="004200A6" w:rsidRDefault="00830C1A" w:rsidP="00830C1A">
      <w:pPr>
        <w:spacing w:after="0" w:line="240" w:lineRule="auto"/>
        <w:ind w:firstLine="709"/>
        <w:jc w:val="right"/>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4"/>
        <w:gridCol w:w="1695"/>
        <w:gridCol w:w="1524"/>
        <w:gridCol w:w="1328"/>
      </w:tblGrid>
      <w:tr w:rsidR="00830C1A" w:rsidRPr="00DC361D" w14:paraId="43EDFEA5" w14:textId="77777777" w:rsidTr="00A74281">
        <w:tc>
          <w:tcPr>
            <w:tcW w:w="5353" w:type="dxa"/>
            <w:shd w:val="clear" w:color="auto" w:fill="auto"/>
          </w:tcPr>
          <w:p w14:paraId="46E01783" w14:textId="77777777" w:rsidR="00830C1A" w:rsidRPr="00DC361D" w:rsidRDefault="00830C1A" w:rsidP="00A74281">
            <w:pPr>
              <w:spacing w:after="0" w:line="240" w:lineRule="auto"/>
              <w:jc w:val="right"/>
              <w:rPr>
                <w:rFonts w:ascii="Times New Roman" w:hAnsi="Times New Roman"/>
                <w:sz w:val="28"/>
                <w:szCs w:val="28"/>
              </w:rPr>
            </w:pPr>
          </w:p>
        </w:tc>
        <w:tc>
          <w:tcPr>
            <w:tcW w:w="1701" w:type="dxa"/>
            <w:shd w:val="clear" w:color="auto" w:fill="auto"/>
          </w:tcPr>
          <w:p w14:paraId="1DF2E93D" w14:textId="77777777" w:rsidR="00830C1A" w:rsidRPr="00DC361D" w:rsidRDefault="00830C1A" w:rsidP="00A74281">
            <w:pPr>
              <w:spacing w:after="0" w:line="240" w:lineRule="auto"/>
              <w:jc w:val="center"/>
              <w:rPr>
                <w:rFonts w:ascii="Times New Roman" w:hAnsi="Times New Roman"/>
                <w:b/>
                <w:sz w:val="28"/>
                <w:szCs w:val="28"/>
              </w:rPr>
            </w:pPr>
            <w:r w:rsidRPr="00DC361D">
              <w:rPr>
                <w:rFonts w:ascii="Times New Roman" w:hAnsi="Times New Roman"/>
                <w:b/>
                <w:sz w:val="28"/>
                <w:szCs w:val="28"/>
              </w:rPr>
              <w:t>Единица измерения</w:t>
            </w:r>
          </w:p>
        </w:tc>
        <w:tc>
          <w:tcPr>
            <w:tcW w:w="1559" w:type="dxa"/>
            <w:shd w:val="clear" w:color="auto" w:fill="auto"/>
          </w:tcPr>
          <w:p w14:paraId="0AEA8B2D" w14:textId="34B9415C" w:rsidR="00830C1A" w:rsidRPr="00DC361D" w:rsidRDefault="00830C1A" w:rsidP="00DF6387">
            <w:pPr>
              <w:spacing w:after="0" w:line="240" w:lineRule="auto"/>
              <w:jc w:val="center"/>
              <w:rPr>
                <w:rFonts w:ascii="Times New Roman" w:hAnsi="Times New Roman"/>
                <w:b/>
                <w:sz w:val="28"/>
                <w:szCs w:val="28"/>
              </w:rPr>
            </w:pPr>
            <w:r w:rsidRPr="00DC361D">
              <w:rPr>
                <w:rFonts w:ascii="Times New Roman" w:hAnsi="Times New Roman"/>
                <w:b/>
                <w:sz w:val="28"/>
                <w:szCs w:val="28"/>
              </w:rPr>
              <w:t>20</w:t>
            </w:r>
            <w:r w:rsidR="00A752D5">
              <w:rPr>
                <w:rFonts w:ascii="Times New Roman" w:hAnsi="Times New Roman"/>
                <w:b/>
                <w:sz w:val="28"/>
                <w:szCs w:val="28"/>
              </w:rPr>
              <w:t>19</w:t>
            </w:r>
            <w:r w:rsidRPr="00DC361D">
              <w:rPr>
                <w:rFonts w:ascii="Times New Roman" w:hAnsi="Times New Roman"/>
                <w:b/>
                <w:sz w:val="28"/>
                <w:szCs w:val="28"/>
              </w:rPr>
              <w:t xml:space="preserve"> год</w:t>
            </w:r>
          </w:p>
        </w:tc>
        <w:tc>
          <w:tcPr>
            <w:tcW w:w="1354" w:type="dxa"/>
            <w:shd w:val="clear" w:color="auto" w:fill="auto"/>
          </w:tcPr>
          <w:p w14:paraId="62E9F1CC" w14:textId="1283AF36" w:rsidR="00830C1A" w:rsidRPr="00DC361D" w:rsidRDefault="00830C1A" w:rsidP="00A752D5">
            <w:pPr>
              <w:spacing w:after="0" w:line="240" w:lineRule="auto"/>
              <w:jc w:val="center"/>
              <w:rPr>
                <w:rFonts w:ascii="Times New Roman" w:hAnsi="Times New Roman"/>
                <w:b/>
                <w:sz w:val="28"/>
                <w:szCs w:val="28"/>
              </w:rPr>
            </w:pPr>
            <w:r w:rsidRPr="00DC361D">
              <w:rPr>
                <w:rFonts w:ascii="Times New Roman" w:hAnsi="Times New Roman"/>
                <w:b/>
                <w:sz w:val="28"/>
                <w:szCs w:val="28"/>
              </w:rPr>
              <w:t>20</w:t>
            </w:r>
            <w:r w:rsidR="00A752D5">
              <w:rPr>
                <w:rFonts w:ascii="Times New Roman" w:hAnsi="Times New Roman"/>
                <w:b/>
                <w:sz w:val="28"/>
                <w:szCs w:val="28"/>
              </w:rPr>
              <w:t>20</w:t>
            </w:r>
            <w:r w:rsidRPr="00DC361D">
              <w:rPr>
                <w:rFonts w:ascii="Times New Roman" w:hAnsi="Times New Roman"/>
                <w:b/>
                <w:sz w:val="28"/>
                <w:szCs w:val="28"/>
              </w:rPr>
              <w:t xml:space="preserve"> год</w:t>
            </w:r>
          </w:p>
        </w:tc>
      </w:tr>
      <w:tr w:rsidR="00830C1A" w:rsidRPr="00DC361D" w14:paraId="6A03BEDB" w14:textId="77777777" w:rsidTr="00A74281">
        <w:tc>
          <w:tcPr>
            <w:tcW w:w="5353" w:type="dxa"/>
            <w:shd w:val="clear" w:color="auto" w:fill="auto"/>
          </w:tcPr>
          <w:p w14:paraId="1C4ECA1F" w14:textId="77777777" w:rsidR="00830C1A" w:rsidRPr="00DC361D" w:rsidRDefault="00830C1A" w:rsidP="00A74281">
            <w:pPr>
              <w:spacing w:after="0" w:line="240" w:lineRule="auto"/>
              <w:jc w:val="both"/>
              <w:rPr>
                <w:rFonts w:ascii="Times New Roman" w:hAnsi="Times New Roman"/>
                <w:sz w:val="28"/>
                <w:szCs w:val="28"/>
              </w:rPr>
            </w:pPr>
            <w:r w:rsidRPr="00DC361D">
              <w:rPr>
                <w:rFonts w:ascii="Times New Roman" w:hAnsi="Times New Roman"/>
                <w:sz w:val="28"/>
                <w:szCs w:val="28"/>
              </w:rPr>
              <w:t xml:space="preserve">Доля лицензиатов, в деятельности которых выявлены нарушения                               по результатам проведения проверок            </w:t>
            </w:r>
            <w:proofErr w:type="gramStart"/>
            <w:r w:rsidRPr="00DC361D">
              <w:rPr>
                <w:rFonts w:ascii="Times New Roman" w:hAnsi="Times New Roman"/>
                <w:sz w:val="28"/>
                <w:szCs w:val="28"/>
              </w:rPr>
              <w:t xml:space="preserve">   (</w:t>
            </w:r>
            <w:proofErr w:type="gramEnd"/>
            <w:r w:rsidRPr="00DC361D">
              <w:rPr>
                <w:rFonts w:ascii="Times New Roman" w:hAnsi="Times New Roman"/>
                <w:sz w:val="28"/>
                <w:szCs w:val="28"/>
              </w:rPr>
              <w:t>в процентах от общей численности проверенных лиц)</w:t>
            </w:r>
          </w:p>
        </w:tc>
        <w:tc>
          <w:tcPr>
            <w:tcW w:w="1701" w:type="dxa"/>
            <w:shd w:val="clear" w:color="auto" w:fill="auto"/>
            <w:vAlign w:val="center"/>
          </w:tcPr>
          <w:p w14:paraId="15ACDA5C" w14:textId="77777777" w:rsidR="00830C1A" w:rsidRPr="00DC361D" w:rsidRDefault="00830C1A" w:rsidP="00A74281">
            <w:pPr>
              <w:spacing w:after="0" w:line="240" w:lineRule="auto"/>
              <w:jc w:val="center"/>
              <w:rPr>
                <w:rFonts w:ascii="Times New Roman" w:hAnsi="Times New Roman"/>
                <w:sz w:val="28"/>
                <w:szCs w:val="28"/>
              </w:rPr>
            </w:pPr>
            <w:r w:rsidRPr="00DC361D">
              <w:rPr>
                <w:rFonts w:ascii="Times New Roman" w:hAnsi="Times New Roman"/>
                <w:sz w:val="28"/>
                <w:szCs w:val="28"/>
              </w:rPr>
              <w:t>%</w:t>
            </w:r>
          </w:p>
        </w:tc>
        <w:tc>
          <w:tcPr>
            <w:tcW w:w="1559" w:type="dxa"/>
            <w:shd w:val="clear" w:color="auto" w:fill="auto"/>
            <w:vAlign w:val="center"/>
          </w:tcPr>
          <w:p w14:paraId="2341BFC2" w14:textId="6EE786C4" w:rsidR="00830C1A" w:rsidRPr="00DC361D" w:rsidRDefault="00A752D5" w:rsidP="00A752D5">
            <w:pPr>
              <w:spacing w:after="0" w:line="240" w:lineRule="auto"/>
              <w:jc w:val="center"/>
              <w:rPr>
                <w:rFonts w:ascii="Times New Roman" w:hAnsi="Times New Roman"/>
                <w:sz w:val="28"/>
                <w:szCs w:val="28"/>
              </w:rPr>
            </w:pPr>
            <w:r>
              <w:rPr>
                <w:rFonts w:ascii="Times New Roman" w:hAnsi="Times New Roman"/>
                <w:sz w:val="28"/>
                <w:szCs w:val="28"/>
              </w:rPr>
              <w:t>17</w:t>
            </w:r>
            <w:r w:rsidR="00DF6387">
              <w:rPr>
                <w:rFonts w:ascii="Times New Roman" w:hAnsi="Times New Roman"/>
                <w:sz w:val="28"/>
                <w:szCs w:val="28"/>
              </w:rPr>
              <w:t>,</w:t>
            </w:r>
            <w:r>
              <w:rPr>
                <w:rFonts w:ascii="Times New Roman" w:hAnsi="Times New Roman"/>
                <w:sz w:val="28"/>
                <w:szCs w:val="28"/>
              </w:rPr>
              <w:t>0</w:t>
            </w:r>
          </w:p>
        </w:tc>
        <w:tc>
          <w:tcPr>
            <w:tcW w:w="1354" w:type="dxa"/>
            <w:shd w:val="clear" w:color="auto" w:fill="auto"/>
            <w:vAlign w:val="center"/>
          </w:tcPr>
          <w:p w14:paraId="2C664221" w14:textId="109598CC" w:rsidR="00830C1A" w:rsidRPr="00DC361D" w:rsidRDefault="00A752D5" w:rsidP="00A74281">
            <w:pPr>
              <w:spacing w:after="0" w:line="240" w:lineRule="auto"/>
              <w:jc w:val="center"/>
              <w:rPr>
                <w:rFonts w:ascii="Times New Roman" w:hAnsi="Times New Roman"/>
                <w:sz w:val="28"/>
                <w:szCs w:val="28"/>
              </w:rPr>
            </w:pPr>
            <w:r>
              <w:rPr>
                <w:rFonts w:ascii="Times New Roman" w:hAnsi="Times New Roman"/>
                <w:sz w:val="28"/>
                <w:szCs w:val="28"/>
              </w:rPr>
              <w:t>30,8</w:t>
            </w:r>
          </w:p>
        </w:tc>
      </w:tr>
    </w:tbl>
    <w:p w14:paraId="23220AB4" w14:textId="77777777" w:rsidR="00CC72EC" w:rsidRDefault="00CC72EC" w:rsidP="00EE62CE">
      <w:pPr>
        <w:spacing w:after="0" w:line="360" w:lineRule="auto"/>
        <w:ind w:firstLine="709"/>
        <w:jc w:val="both"/>
        <w:rPr>
          <w:rFonts w:ascii="Times New Roman" w:hAnsi="Times New Roman"/>
          <w:sz w:val="28"/>
          <w:szCs w:val="28"/>
        </w:rPr>
      </w:pPr>
    </w:p>
    <w:p w14:paraId="2CBDD3B7" w14:textId="78C1D658" w:rsidR="007733F3" w:rsidRPr="00EE62CE" w:rsidRDefault="001B0507" w:rsidP="00EE62CE">
      <w:pPr>
        <w:spacing w:after="0" w:line="360" w:lineRule="auto"/>
        <w:ind w:firstLine="709"/>
        <w:jc w:val="both"/>
        <w:rPr>
          <w:rFonts w:ascii="Times New Roman" w:hAnsi="Times New Roman"/>
          <w:sz w:val="28"/>
          <w:szCs w:val="28"/>
        </w:rPr>
      </w:pPr>
      <w:r>
        <w:rPr>
          <w:rFonts w:ascii="Times New Roman" w:hAnsi="Times New Roman"/>
          <w:sz w:val="28"/>
          <w:szCs w:val="28"/>
        </w:rPr>
        <w:t>Показатель увеличился на 13,8% при этом с учетом значительного уменьшения количества выездных проверок в 2020 году и сокращения выборки за отчетный период его изменение не может считаться объективным свидетельством каких-либо изменений в деятельности лицензиатов или лицензирующего органа.</w:t>
      </w:r>
    </w:p>
    <w:p w14:paraId="096FEC80" w14:textId="77777777" w:rsidR="00EF4335" w:rsidRDefault="00EF4335" w:rsidP="00830C1A">
      <w:pPr>
        <w:spacing w:after="0" w:line="240" w:lineRule="auto"/>
        <w:ind w:firstLine="709"/>
        <w:jc w:val="center"/>
        <w:rPr>
          <w:rFonts w:ascii="Times New Roman" w:hAnsi="Times New Roman"/>
          <w:b/>
          <w:sz w:val="28"/>
          <w:szCs w:val="28"/>
        </w:rPr>
      </w:pPr>
    </w:p>
    <w:p w14:paraId="25D095E3" w14:textId="66F36939" w:rsidR="00830C1A" w:rsidRDefault="00830C1A" w:rsidP="00E34D32">
      <w:pPr>
        <w:spacing w:after="0" w:line="240" w:lineRule="auto"/>
        <w:jc w:val="center"/>
        <w:rPr>
          <w:rFonts w:ascii="Times New Roman" w:hAnsi="Times New Roman"/>
          <w:b/>
          <w:sz w:val="28"/>
          <w:szCs w:val="28"/>
        </w:rPr>
      </w:pPr>
      <w:r>
        <w:rPr>
          <w:rFonts w:ascii="Times New Roman" w:hAnsi="Times New Roman"/>
          <w:b/>
          <w:sz w:val="28"/>
          <w:szCs w:val="28"/>
        </w:rPr>
        <w:t xml:space="preserve">Доля решений, принятых лицензирующим органом по результатам рассмотрения заявлений о предоставлении, продлении срока действия, переоформлении, прекращении действия, а также о выдаче дубликата или копии лицензии и предоставленных заявителю в электронной форме </w:t>
      </w:r>
      <w:r w:rsidR="00E34D32">
        <w:rPr>
          <w:rFonts w:ascii="Times New Roman" w:hAnsi="Times New Roman"/>
          <w:b/>
          <w:sz w:val="28"/>
          <w:szCs w:val="28"/>
        </w:rPr>
        <w:br/>
      </w:r>
      <w:r>
        <w:rPr>
          <w:rFonts w:ascii="Times New Roman" w:hAnsi="Times New Roman"/>
          <w:b/>
          <w:sz w:val="28"/>
          <w:szCs w:val="28"/>
        </w:rPr>
        <w:t>(в процентах от общего количества заявлений)</w:t>
      </w:r>
    </w:p>
    <w:p w14:paraId="45137BF9" w14:textId="77777777" w:rsidR="00830C1A" w:rsidRDefault="00830C1A" w:rsidP="00830C1A">
      <w:pPr>
        <w:spacing w:after="0" w:line="240" w:lineRule="auto"/>
        <w:ind w:firstLine="709"/>
        <w:jc w:val="center"/>
        <w:rPr>
          <w:rFonts w:ascii="Times New Roman" w:hAnsi="Times New Roman"/>
          <w:b/>
          <w:sz w:val="28"/>
          <w:szCs w:val="28"/>
        </w:rPr>
      </w:pPr>
    </w:p>
    <w:p w14:paraId="11452817" w14:textId="05214D46" w:rsidR="007B68D9" w:rsidRDefault="007B68D9" w:rsidP="007B68D9">
      <w:pPr>
        <w:spacing w:after="0" w:line="360" w:lineRule="auto"/>
        <w:ind w:firstLine="709"/>
        <w:jc w:val="both"/>
        <w:rPr>
          <w:rFonts w:ascii="Times New Roman" w:hAnsi="Times New Roman"/>
          <w:b/>
          <w:i/>
          <w:sz w:val="20"/>
          <w:szCs w:val="20"/>
        </w:rPr>
      </w:pPr>
      <w:r>
        <w:rPr>
          <w:rFonts w:ascii="Times New Roman" w:hAnsi="Times New Roman"/>
          <w:sz w:val="28"/>
          <w:szCs w:val="28"/>
        </w:rPr>
        <w:t>В 2020 году принято 5 решений</w:t>
      </w:r>
      <w:r w:rsidRPr="007B68D9">
        <w:rPr>
          <w:rFonts w:ascii="Times New Roman" w:hAnsi="Times New Roman"/>
          <w:sz w:val="28"/>
          <w:szCs w:val="28"/>
        </w:rPr>
        <w:t xml:space="preserve"> </w:t>
      </w:r>
      <w:r>
        <w:rPr>
          <w:rFonts w:ascii="Times New Roman" w:hAnsi="Times New Roman"/>
          <w:sz w:val="28"/>
          <w:szCs w:val="28"/>
        </w:rPr>
        <w:t>о предоставлении</w:t>
      </w:r>
      <w:r w:rsidRPr="00951896">
        <w:rPr>
          <w:rFonts w:ascii="Times New Roman" w:hAnsi="Times New Roman"/>
          <w:sz w:val="28"/>
          <w:szCs w:val="28"/>
        </w:rPr>
        <w:t xml:space="preserve">, переоформлении, </w:t>
      </w:r>
      <w:r>
        <w:rPr>
          <w:rFonts w:ascii="Times New Roman" w:hAnsi="Times New Roman"/>
          <w:sz w:val="28"/>
          <w:szCs w:val="28"/>
        </w:rPr>
        <w:br/>
      </w:r>
      <w:r w:rsidRPr="00951896">
        <w:rPr>
          <w:rFonts w:ascii="Times New Roman" w:hAnsi="Times New Roman"/>
          <w:sz w:val="28"/>
          <w:szCs w:val="28"/>
        </w:rPr>
        <w:t>о выдаче дубликата или копии лицензии</w:t>
      </w:r>
      <w:r>
        <w:rPr>
          <w:rFonts w:ascii="Times New Roman" w:hAnsi="Times New Roman"/>
          <w:sz w:val="28"/>
          <w:szCs w:val="28"/>
        </w:rPr>
        <w:t xml:space="preserve"> на основании соответствующих заявлений, поступивших посредством ЕПГУ.</w:t>
      </w:r>
    </w:p>
    <w:p w14:paraId="1787CB96" w14:textId="77777777" w:rsidR="00830C1A" w:rsidRDefault="00951896" w:rsidP="00AD5AD3">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В </w:t>
      </w:r>
      <w:r w:rsidR="00AD5AD3">
        <w:rPr>
          <w:rFonts w:ascii="Times New Roman" w:hAnsi="Times New Roman"/>
          <w:sz w:val="28"/>
          <w:szCs w:val="28"/>
        </w:rPr>
        <w:t>201</w:t>
      </w:r>
      <w:r w:rsidR="00827AE3">
        <w:rPr>
          <w:rFonts w:ascii="Times New Roman" w:hAnsi="Times New Roman"/>
          <w:sz w:val="28"/>
          <w:szCs w:val="28"/>
        </w:rPr>
        <w:t>9</w:t>
      </w:r>
      <w:r w:rsidR="00AD5AD3">
        <w:rPr>
          <w:rFonts w:ascii="Times New Roman" w:hAnsi="Times New Roman"/>
          <w:sz w:val="28"/>
          <w:szCs w:val="28"/>
        </w:rPr>
        <w:t xml:space="preserve"> </w:t>
      </w:r>
      <w:r>
        <w:rPr>
          <w:rFonts w:ascii="Times New Roman" w:hAnsi="Times New Roman"/>
          <w:sz w:val="28"/>
          <w:szCs w:val="28"/>
        </w:rPr>
        <w:t>год</w:t>
      </w:r>
      <w:r w:rsidR="004039EC">
        <w:rPr>
          <w:rFonts w:ascii="Times New Roman" w:hAnsi="Times New Roman"/>
          <w:sz w:val="28"/>
          <w:szCs w:val="28"/>
        </w:rPr>
        <w:t>ах</w:t>
      </w:r>
      <w:r>
        <w:rPr>
          <w:rFonts w:ascii="Times New Roman" w:hAnsi="Times New Roman"/>
          <w:sz w:val="28"/>
          <w:szCs w:val="28"/>
        </w:rPr>
        <w:t xml:space="preserve"> Ростехнадзор не принимал решений </w:t>
      </w:r>
      <w:r w:rsidRPr="00951896">
        <w:rPr>
          <w:rFonts w:ascii="Times New Roman" w:hAnsi="Times New Roman"/>
          <w:sz w:val="28"/>
          <w:szCs w:val="28"/>
        </w:rPr>
        <w:t>о предоставлении, продлении срока действия, переоформлении, о выдаче дубликата или копии лицензии</w:t>
      </w:r>
      <w:r w:rsidR="00E72065">
        <w:rPr>
          <w:rFonts w:ascii="Times New Roman" w:hAnsi="Times New Roman"/>
          <w:sz w:val="28"/>
          <w:szCs w:val="28"/>
        </w:rPr>
        <w:t xml:space="preserve"> </w:t>
      </w:r>
      <w:r w:rsidRPr="00951896">
        <w:rPr>
          <w:rFonts w:ascii="Times New Roman" w:hAnsi="Times New Roman"/>
          <w:sz w:val="28"/>
          <w:szCs w:val="28"/>
        </w:rPr>
        <w:t>в электронной форме</w:t>
      </w:r>
      <w:r>
        <w:rPr>
          <w:rFonts w:ascii="Times New Roman" w:hAnsi="Times New Roman"/>
          <w:sz w:val="28"/>
          <w:szCs w:val="28"/>
        </w:rPr>
        <w:t>.</w:t>
      </w:r>
    </w:p>
    <w:p w14:paraId="6249938D" w14:textId="77777777" w:rsidR="00830C1A" w:rsidRPr="00301A44" w:rsidRDefault="00830C1A" w:rsidP="00830C1A">
      <w:pPr>
        <w:spacing w:after="0" w:line="240" w:lineRule="auto"/>
        <w:ind w:firstLine="709"/>
        <w:rPr>
          <w:rFonts w:ascii="Times New Roman" w:hAnsi="Times New Roman"/>
          <w:b/>
          <w:i/>
          <w:sz w:val="20"/>
          <w:szCs w:val="20"/>
        </w:rPr>
      </w:pPr>
    </w:p>
    <w:p w14:paraId="3BAE84FB" w14:textId="77777777" w:rsidR="00830C1A" w:rsidRDefault="00830C1A" w:rsidP="00830C1A">
      <w:pPr>
        <w:spacing w:after="0" w:line="240" w:lineRule="auto"/>
        <w:ind w:firstLine="709"/>
        <w:jc w:val="center"/>
        <w:rPr>
          <w:rFonts w:ascii="Times New Roman" w:hAnsi="Times New Roman"/>
          <w:b/>
          <w:i/>
          <w:sz w:val="28"/>
          <w:szCs w:val="28"/>
        </w:rPr>
      </w:pPr>
      <w:r>
        <w:rPr>
          <w:rFonts w:ascii="Times New Roman" w:hAnsi="Times New Roman"/>
          <w:b/>
          <w:i/>
          <w:sz w:val="28"/>
          <w:szCs w:val="28"/>
        </w:rPr>
        <w:t>4.</w:t>
      </w:r>
      <w:r w:rsidR="00776A64">
        <w:rPr>
          <w:rFonts w:ascii="Times New Roman" w:hAnsi="Times New Roman"/>
          <w:b/>
          <w:i/>
          <w:sz w:val="28"/>
          <w:szCs w:val="28"/>
        </w:rPr>
        <w:t>1.</w:t>
      </w:r>
      <w:r>
        <w:rPr>
          <w:rFonts w:ascii="Times New Roman" w:hAnsi="Times New Roman"/>
          <w:b/>
          <w:i/>
          <w:sz w:val="28"/>
          <w:szCs w:val="28"/>
        </w:rPr>
        <w:t>2. Анализ причин отказа в предоставлении лицензии, переоформлении лицензии, продлении срока действия лицензии в случаях, предусмотренных законодательством Российской Федерации.</w:t>
      </w:r>
    </w:p>
    <w:p w14:paraId="31305538" w14:textId="77777777" w:rsidR="00830C1A" w:rsidRPr="00342872" w:rsidRDefault="00830C1A" w:rsidP="00830C1A">
      <w:pPr>
        <w:spacing w:after="0" w:line="240" w:lineRule="auto"/>
        <w:ind w:firstLine="709"/>
        <w:jc w:val="center"/>
        <w:rPr>
          <w:rFonts w:ascii="Times New Roman" w:hAnsi="Times New Roman"/>
          <w:b/>
          <w:i/>
          <w:sz w:val="28"/>
          <w:szCs w:val="28"/>
        </w:rPr>
      </w:pPr>
    </w:p>
    <w:p w14:paraId="26421C7D" w14:textId="77777777" w:rsidR="00830C1A" w:rsidRDefault="00830C1A" w:rsidP="00CC72EC">
      <w:pPr>
        <w:spacing w:after="0" w:line="360" w:lineRule="auto"/>
        <w:ind w:firstLine="709"/>
        <w:jc w:val="both"/>
        <w:rPr>
          <w:rFonts w:ascii="Times New Roman" w:hAnsi="Times New Roman"/>
          <w:sz w:val="28"/>
          <w:szCs w:val="28"/>
        </w:rPr>
      </w:pPr>
      <w:r w:rsidRPr="00D321EA">
        <w:rPr>
          <w:rFonts w:ascii="Times New Roman" w:hAnsi="Times New Roman"/>
          <w:sz w:val="28"/>
          <w:szCs w:val="28"/>
        </w:rPr>
        <w:t>Наиболее распространенн</w:t>
      </w:r>
      <w:r>
        <w:rPr>
          <w:rFonts w:ascii="Times New Roman" w:hAnsi="Times New Roman"/>
          <w:sz w:val="28"/>
          <w:szCs w:val="28"/>
        </w:rPr>
        <w:t>ой</w:t>
      </w:r>
      <w:r w:rsidRPr="00D321EA">
        <w:rPr>
          <w:rFonts w:ascii="Times New Roman" w:hAnsi="Times New Roman"/>
          <w:sz w:val="28"/>
          <w:szCs w:val="28"/>
        </w:rPr>
        <w:t xml:space="preserve"> причин</w:t>
      </w:r>
      <w:r>
        <w:rPr>
          <w:rFonts w:ascii="Times New Roman" w:hAnsi="Times New Roman"/>
          <w:sz w:val="28"/>
          <w:szCs w:val="28"/>
        </w:rPr>
        <w:t>ой</w:t>
      </w:r>
      <w:r w:rsidRPr="00D321EA">
        <w:rPr>
          <w:rFonts w:ascii="Times New Roman" w:hAnsi="Times New Roman"/>
          <w:sz w:val="28"/>
          <w:szCs w:val="28"/>
        </w:rPr>
        <w:t xml:space="preserve"> отказа </w:t>
      </w:r>
      <w:r>
        <w:rPr>
          <w:rFonts w:ascii="Times New Roman" w:hAnsi="Times New Roman"/>
          <w:sz w:val="28"/>
          <w:szCs w:val="28"/>
        </w:rPr>
        <w:t>в предоставлении (переоформлении) лицензии на осуществление деятельности по проведению экспертизы промышленной безопасности является несоответствие соискателя лицензии (лицензиата) лицензионным требованиям, а именно:</w:t>
      </w:r>
    </w:p>
    <w:p w14:paraId="514BA467" w14:textId="068E21EC" w:rsidR="00830C1A" w:rsidRDefault="00830C1A" w:rsidP="00CC72EC">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4D5CD8">
        <w:rPr>
          <w:rFonts w:ascii="Times New Roman" w:hAnsi="Times New Roman"/>
          <w:sz w:val="28"/>
          <w:szCs w:val="28"/>
        </w:rPr>
        <w:t>отсутствие</w:t>
      </w:r>
      <w:r w:rsidR="004D5CD8" w:rsidRPr="004D5CD8">
        <w:rPr>
          <w:rFonts w:ascii="Times New Roman" w:hAnsi="Times New Roman"/>
          <w:sz w:val="28"/>
          <w:szCs w:val="28"/>
        </w:rPr>
        <w:t xml:space="preserve"> в штате соискателя лицензии как минимум 3 экспертов </w:t>
      </w:r>
      <w:r w:rsidR="00963EFD">
        <w:rPr>
          <w:rFonts w:ascii="Times New Roman" w:hAnsi="Times New Roman"/>
          <w:sz w:val="28"/>
          <w:szCs w:val="28"/>
        </w:rPr>
        <w:br/>
      </w:r>
      <w:r w:rsidR="004D5CD8" w:rsidRPr="004D5CD8">
        <w:rPr>
          <w:rFonts w:ascii="Times New Roman" w:hAnsi="Times New Roman"/>
          <w:sz w:val="28"/>
          <w:szCs w:val="28"/>
        </w:rPr>
        <w:t>в области пр</w:t>
      </w:r>
      <w:r w:rsidR="00963EFD">
        <w:rPr>
          <w:rFonts w:ascii="Times New Roman" w:hAnsi="Times New Roman"/>
          <w:sz w:val="28"/>
          <w:szCs w:val="28"/>
        </w:rPr>
        <w:t>омышленной безопасности (далее –</w:t>
      </w:r>
      <w:r w:rsidR="004D5CD8" w:rsidRPr="004D5CD8">
        <w:rPr>
          <w:rFonts w:ascii="Times New Roman" w:hAnsi="Times New Roman"/>
          <w:sz w:val="28"/>
          <w:szCs w:val="28"/>
        </w:rPr>
        <w:t xml:space="preserve"> эксперты), которые соответствуют требованиям, установленным федеральными нормами </w:t>
      </w:r>
      <w:r w:rsidR="00963EFD">
        <w:rPr>
          <w:rFonts w:ascii="Times New Roman" w:hAnsi="Times New Roman"/>
          <w:sz w:val="28"/>
          <w:szCs w:val="28"/>
        </w:rPr>
        <w:br/>
      </w:r>
      <w:r w:rsidR="004D5CD8" w:rsidRPr="004D5CD8">
        <w:rPr>
          <w:rFonts w:ascii="Times New Roman" w:hAnsi="Times New Roman"/>
          <w:sz w:val="28"/>
          <w:szCs w:val="28"/>
        </w:rPr>
        <w:t>и правилами в области промышленной безопасности, аттестованы в порядке, установленном Правительством Российской Федерации, в области аттестации, соответствующей заявляемым работам (услугам), и для которых работа в этой организации является основной</w:t>
      </w:r>
      <w:r w:rsidR="004D5CD8">
        <w:rPr>
          <w:rFonts w:ascii="Times New Roman" w:hAnsi="Times New Roman"/>
          <w:sz w:val="28"/>
          <w:szCs w:val="28"/>
        </w:rPr>
        <w:t>.</w:t>
      </w:r>
    </w:p>
    <w:p w14:paraId="5DEED7B6" w14:textId="71B5F696" w:rsidR="004D5CD8" w:rsidRDefault="00AD5AD3" w:rsidP="00CC72EC">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В</w:t>
      </w:r>
      <w:r w:rsidR="00963EFD">
        <w:rPr>
          <w:rFonts w:ascii="Times New Roman" w:hAnsi="Times New Roman"/>
          <w:sz w:val="28"/>
          <w:szCs w:val="28"/>
        </w:rPr>
        <w:t xml:space="preserve"> 2020</w:t>
      </w:r>
      <w:r w:rsidR="00E72065">
        <w:rPr>
          <w:rFonts w:ascii="Times New Roman" w:hAnsi="Times New Roman"/>
          <w:sz w:val="28"/>
          <w:szCs w:val="28"/>
        </w:rPr>
        <w:t xml:space="preserve"> </w:t>
      </w:r>
      <w:r>
        <w:rPr>
          <w:rFonts w:ascii="Times New Roman" w:hAnsi="Times New Roman"/>
          <w:sz w:val="28"/>
          <w:szCs w:val="28"/>
        </w:rPr>
        <w:t>и 20</w:t>
      </w:r>
      <w:r w:rsidR="00963EFD">
        <w:rPr>
          <w:rFonts w:ascii="Times New Roman" w:hAnsi="Times New Roman"/>
          <w:sz w:val="28"/>
          <w:szCs w:val="28"/>
        </w:rPr>
        <w:t>19</w:t>
      </w:r>
      <w:r>
        <w:rPr>
          <w:rFonts w:ascii="Times New Roman" w:hAnsi="Times New Roman"/>
          <w:sz w:val="28"/>
          <w:szCs w:val="28"/>
        </w:rPr>
        <w:t xml:space="preserve"> </w:t>
      </w:r>
      <w:r w:rsidR="004D5CD8">
        <w:rPr>
          <w:rFonts w:ascii="Times New Roman" w:hAnsi="Times New Roman"/>
          <w:sz w:val="28"/>
          <w:szCs w:val="28"/>
        </w:rPr>
        <w:t>год</w:t>
      </w:r>
      <w:r>
        <w:rPr>
          <w:rFonts w:ascii="Times New Roman" w:hAnsi="Times New Roman"/>
          <w:sz w:val="28"/>
          <w:szCs w:val="28"/>
        </w:rPr>
        <w:t>ах</w:t>
      </w:r>
      <w:r w:rsidR="004D5CD8">
        <w:rPr>
          <w:rFonts w:ascii="Times New Roman" w:hAnsi="Times New Roman"/>
          <w:sz w:val="28"/>
          <w:szCs w:val="28"/>
        </w:rPr>
        <w:t xml:space="preserve"> </w:t>
      </w:r>
      <w:r w:rsidR="000938B8">
        <w:rPr>
          <w:rFonts w:ascii="Times New Roman" w:hAnsi="Times New Roman"/>
          <w:sz w:val="28"/>
          <w:szCs w:val="28"/>
        </w:rPr>
        <w:t>вновь выявлены</w:t>
      </w:r>
      <w:r w:rsidR="004D5CD8">
        <w:rPr>
          <w:rFonts w:ascii="Times New Roman" w:hAnsi="Times New Roman"/>
          <w:sz w:val="28"/>
          <w:szCs w:val="28"/>
        </w:rPr>
        <w:t xml:space="preserve"> случаи </w:t>
      </w:r>
      <w:r w:rsidR="004D5CD8" w:rsidRPr="004D5CD8">
        <w:rPr>
          <w:rFonts w:ascii="Times New Roman" w:hAnsi="Times New Roman"/>
          <w:sz w:val="28"/>
          <w:szCs w:val="28"/>
        </w:rPr>
        <w:t xml:space="preserve">использования данных экспертов и фиктивного «оформления» экспертов </w:t>
      </w:r>
      <w:r w:rsidR="00E72065">
        <w:rPr>
          <w:rFonts w:ascii="Times New Roman" w:hAnsi="Times New Roman"/>
          <w:sz w:val="28"/>
          <w:szCs w:val="28"/>
        </w:rPr>
        <w:t xml:space="preserve">по основному месту работы </w:t>
      </w:r>
      <w:r w:rsidR="00963EFD">
        <w:rPr>
          <w:rFonts w:ascii="Times New Roman" w:hAnsi="Times New Roman"/>
          <w:sz w:val="28"/>
          <w:szCs w:val="28"/>
        </w:rPr>
        <w:br/>
      </w:r>
      <w:r w:rsidR="004D5CD8" w:rsidRPr="004D5CD8">
        <w:rPr>
          <w:rFonts w:ascii="Times New Roman" w:hAnsi="Times New Roman"/>
          <w:sz w:val="28"/>
          <w:szCs w:val="28"/>
        </w:rPr>
        <w:t>в экспертную организацию для получения (переоформления) лицензии</w:t>
      </w:r>
      <w:r w:rsidR="004D5CD8">
        <w:rPr>
          <w:rFonts w:ascii="Times New Roman" w:hAnsi="Times New Roman"/>
          <w:sz w:val="28"/>
          <w:szCs w:val="28"/>
        </w:rPr>
        <w:t>.</w:t>
      </w:r>
    </w:p>
    <w:p w14:paraId="6D9D63C8" w14:textId="77777777" w:rsidR="00E72065" w:rsidRDefault="00E72065" w:rsidP="00830C1A">
      <w:pPr>
        <w:spacing w:after="0" w:line="240" w:lineRule="auto"/>
        <w:ind w:firstLine="709"/>
        <w:jc w:val="both"/>
        <w:rPr>
          <w:rFonts w:ascii="Times New Roman" w:hAnsi="Times New Roman"/>
          <w:sz w:val="28"/>
          <w:szCs w:val="28"/>
        </w:rPr>
      </w:pPr>
    </w:p>
    <w:p w14:paraId="4A09EEE2" w14:textId="60F6D530" w:rsidR="00830C1A" w:rsidRDefault="00830C1A" w:rsidP="00776A64">
      <w:pPr>
        <w:spacing w:after="0" w:line="240" w:lineRule="auto"/>
        <w:ind w:firstLine="709"/>
        <w:jc w:val="center"/>
        <w:rPr>
          <w:rFonts w:ascii="Times New Roman" w:hAnsi="Times New Roman"/>
          <w:b/>
          <w:i/>
          <w:sz w:val="28"/>
          <w:szCs w:val="28"/>
        </w:rPr>
      </w:pPr>
      <w:r w:rsidRPr="00B826E5">
        <w:rPr>
          <w:rFonts w:ascii="Times New Roman" w:hAnsi="Times New Roman"/>
          <w:b/>
          <w:i/>
          <w:sz w:val="28"/>
          <w:szCs w:val="28"/>
        </w:rPr>
        <w:t>4.</w:t>
      </w:r>
      <w:r w:rsidR="00776A64">
        <w:rPr>
          <w:rFonts w:ascii="Times New Roman" w:hAnsi="Times New Roman"/>
          <w:b/>
          <w:i/>
          <w:sz w:val="28"/>
          <w:szCs w:val="28"/>
        </w:rPr>
        <w:t>1.</w:t>
      </w:r>
      <w:r w:rsidRPr="00B826E5">
        <w:rPr>
          <w:rFonts w:ascii="Times New Roman" w:hAnsi="Times New Roman"/>
          <w:b/>
          <w:i/>
          <w:sz w:val="28"/>
          <w:szCs w:val="28"/>
        </w:rPr>
        <w:t>3.</w:t>
      </w:r>
      <w:r>
        <w:rPr>
          <w:rFonts w:ascii="Times New Roman" w:hAnsi="Times New Roman"/>
          <w:b/>
          <w:i/>
          <w:sz w:val="28"/>
          <w:szCs w:val="28"/>
        </w:rPr>
        <w:t xml:space="preserve"> Причины нарушений, приведших к вынесению административных наказаний, приостановлению действия лицензии </w:t>
      </w:r>
      <w:r w:rsidR="00963EFD">
        <w:rPr>
          <w:rFonts w:ascii="Times New Roman" w:hAnsi="Times New Roman"/>
          <w:b/>
          <w:i/>
          <w:sz w:val="28"/>
          <w:szCs w:val="28"/>
        </w:rPr>
        <w:br/>
      </w:r>
      <w:r>
        <w:rPr>
          <w:rFonts w:ascii="Times New Roman" w:hAnsi="Times New Roman"/>
          <w:b/>
          <w:i/>
          <w:sz w:val="28"/>
          <w:szCs w:val="28"/>
        </w:rPr>
        <w:t>и аннулированию лицензии.</w:t>
      </w:r>
    </w:p>
    <w:p w14:paraId="7A1E3E6C" w14:textId="77777777" w:rsidR="00830C1A" w:rsidRDefault="00830C1A" w:rsidP="00830C1A">
      <w:pPr>
        <w:spacing w:after="0" w:line="240" w:lineRule="auto"/>
        <w:ind w:firstLine="709"/>
        <w:jc w:val="both"/>
        <w:rPr>
          <w:rFonts w:ascii="Times New Roman" w:hAnsi="Times New Roman"/>
          <w:sz w:val="28"/>
          <w:szCs w:val="28"/>
        </w:rPr>
      </w:pPr>
    </w:p>
    <w:p w14:paraId="754DABC5" w14:textId="7CCBE2B4" w:rsidR="00830C1A" w:rsidRDefault="00776A64" w:rsidP="00A51B9E">
      <w:pPr>
        <w:spacing w:after="0" w:line="360" w:lineRule="auto"/>
        <w:ind w:firstLine="709"/>
        <w:jc w:val="both"/>
        <w:rPr>
          <w:rFonts w:ascii="Times New Roman" w:hAnsi="Times New Roman"/>
          <w:sz w:val="28"/>
          <w:szCs w:val="28"/>
        </w:rPr>
      </w:pPr>
      <w:r>
        <w:rPr>
          <w:rFonts w:ascii="Times New Roman" w:hAnsi="Times New Roman"/>
          <w:sz w:val="28"/>
          <w:szCs w:val="28"/>
        </w:rPr>
        <w:t>П</w:t>
      </w:r>
      <w:r w:rsidR="00830C1A">
        <w:rPr>
          <w:rFonts w:ascii="Times New Roman" w:hAnsi="Times New Roman"/>
          <w:sz w:val="28"/>
          <w:szCs w:val="28"/>
        </w:rPr>
        <w:t xml:space="preserve">ричинами, приводящими к </w:t>
      </w:r>
      <w:r w:rsidR="00830C1A" w:rsidRPr="006001A4">
        <w:rPr>
          <w:rFonts w:ascii="Times New Roman" w:hAnsi="Times New Roman"/>
          <w:sz w:val="28"/>
          <w:szCs w:val="28"/>
        </w:rPr>
        <w:t>вынесению административных наказаний, приостановлению действия лицензии и аннулированию лицензии</w:t>
      </w:r>
      <w:r w:rsidR="00830C1A">
        <w:rPr>
          <w:rFonts w:ascii="Times New Roman" w:hAnsi="Times New Roman"/>
          <w:sz w:val="28"/>
          <w:szCs w:val="28"/>
        </w:rPr>
        <w:t xml:space="preserve"> </w:t>
      </w:r>
      <w:r w:rsidR="00975FDC">
        <w:rPr>
          <w:rFonts w:ascii="Times New Roman" w:hAnsi="Times New Roman"/>
          <w:sz w:val="28"/>
          <w:szCs w:val="28"/>
        </w:rPr>
        <w:br/>
      </w:r>
      <w:r w:rsidR="00830C1A">
        <w:rPr>
          <w:rFonts w:ascii="Times New Roman" w:hAnsi="Times New Roman"/>
          <w:sz w:val="28"/>
          <w:szCs w:val="28"/>
        </w:rPr>
        <w:t>на осуществление деятельности по проведению экспертизы промышленной безопасности, является нарушение лицензиатами подпункт</w:t>
      </w:r>
      <w:r w:rsidR="00A23628">
        <w:rPr>
          <w:rFonts w:ascii="Times New Roman" w:hAnsi="Times New Roman"/>
          <w:sz w:val="28"/>
          <w:szCs w:val="28"/>
        </w:rPr>
        <w:t>ов</w:t>
      </w:r>
      <w:r w:rsidR="00830C1A">
        <w:rPr>
          <w:rFonts w:ascii="Times New Roman" w:hAnsi="Times New Roman"/>
          <w:sz w:val="28"/>
          <w:szCs w:val="28"/>
        </w:rPr>
        <w:t xml:space="preserve"> </w:t>
      </w:r>
      <w:r w:rsidR="00930156">
        <w:rPr>
          <w:rFonts w:ascii="Times New Roman" w:hAnsi="Times New Roman"/>
          <w:sz w:val="28"/>
          <w:szCs w:val="28"/>
        </w:rPr>
        <w:t>«а»</w:t>
      </w:r>
      <w:r w:rsidR="00A23628">
        <w:rPr>
          <w:rFonts w:ascii="Times New Roman" w:hAnsi="Times New Roman"/>
          <w:sz w:val="28"/>
          <w:szCs w:val="28"/>
        </w:rPr>
        <w:t xml:space="preserve"> и «в»</w:t>
      </w:r>
      <w:r w:rsidR="00830C1A">
        <w:rPr>
          <w:rFonts w:ascii="Times New Roman" w:hAnsi="Times New Roman"/>
          <w:sz w:val="28"/>
          <w:szCs w:val="28"/>
        </w:rPr>
        <w:t xml:space="preserve"> пункта 5 Положения о лицензировании деятельности по проведению экспертизы </w:t>
      </w:r>
      <w:r w:rsidR="00830C1A">
        <w:rPr>
          <w:rFonts w:ascii="Times New Roman" w:hAnsi="Times New Roman"/>
          <w:sz w:val="28"/>
          <w:szCs w:val="28"/>
        </w:rPr>
        <w:lastRenderedPageBreak/>
        <w:t>промышленной безопасности, утвержденного постановлением Правите</w:t>
      </w:r>
      <w:r w:rsidR="00930156">
        <w:rPr>
          <w:rFonts w:ascii="Times New Roman" w:hAnsi="Times New Roman"/>
          <w:sz w:val="28"/>
          <w:szCs w:val="28"/>
        </w:rPr>
        <w:t xml:space="preserve">льства Российской Федерации от </w:t>
      </w:r>
      <w:r w:rsidR="00830C1A">
        <w:rPr>
          <w:rFonts w:ascii="Times New Roman" w:hAnsi="Times New Roman"/>
          <w:sz w:val="28"/>
          <w:szCs w:val="28"/>
        </w:rPr>
        <w:t>4</w:t>
      </w:r>
      <w:r w:rsidR="003E1AD7">
        <w:rPr>
          <w:rFonts w:ascii="Times New Roman" w:hAnsi="Times New Roman"/>
          <w:sz w:val="28"/>
          <w:szCs w:val="28"/>
        </w:rPr>
        <w:t xml:space="preserve"> июля </w:t>
      </w:r>
      <w:r w:rsidR="00830C1A">
        <w:rPr>
          <w:rFonts w:ascii="Times New Roman" w:hAnsi="Times New Roman"/>
          <w:sz w:val="28"/>
          <w:szCs w:val="28"/>
        </w:rPr>
        <w:t>2012</w:t>
      </w:r>
      <w:r w:rsidR="003E1AD7">
        <w:rPr>
          <w:rFonts w:ascii="Times New Roman" w:hAnsi="Times New Roman"/>
          <w:sz w:val="28"/>
          <w:szCs w:val="28"/>
        </w:rPr>
        <w:t xml:space="preserve"> г.</w:t>
      </w:r>
      <w:r w:rsidR="00830C1A">
        <w:rPr>
          <w:rFonts w:ascii="Times New Roman" w:hAnsi="Times New Roman"/>
          <w:sz w:val="28"/>
          <w:szCs w:val="28"/>
        </w:rPr>
        <w:t xml:space="preserve"> № 682, а именно, </w:t>
      </w:r>
      <w:r w:rsidR="00A23628">
        <w:rPr>
          <w:rFonts w:ascii="Times New Roman" w:hAnsi="Times New Roman"/>
          <w:sz w:val="28"/>
          <w:szCs w:val="28"/>
        </w:rPr>
        <w:t>отсутствие</w:t>
      </w:r>
      <w:r w:rsidR="00A51B9E" w:rsidRPr="00A51B9E">
        <w:rPr>
          <w:rFonts w:ascii="Times New Roman" w:hAnsi="Times New Roman"/>
          <w:sz w:val="28"/>
          <w:szCs w:val="28"/>
        </w:rPr>
        <w:t xml:space="preserve"> в штате </w:t>
      </w:r>
      <w:r w:rsidR="00A51B9E">
        <w:rPr>
          <w:rFonts w:ascii="Times New Roman" w:hAnsi="Times New Roman"/>
          <w:sz w:val="28"/>
          <w:szCs w:val="28"/>
        </w:rPr>
        <w:t>лицензиата</w:t>
      </w:r>
      <w:r w:rsidR="00A51B9E" w:rsidRPr="00A51B9E">
        <w:rPr>
          <w:rFonts w:ascii="Times New Roman" w:hAnsi="Times New Roman"/>
          <w:sz w:val="28"/>
          <w:szCs w:val="28"/>
        </w:rPr>
        <w:t xml:space="preserve"> как минимум 3 экспертов, которые соответствуют требованиям, установленным федеральными нормами и правилами в области промышленной безопасности, которые аттестованы в порядке, установленном Правительством Российской Федерации, в области аттестации, соответствующей заявляемым работам (услугам), и которых работа в этой организации является основной</w:t>
      </w:r>
      <w:r w:rsidR="00A23628">
        <w:rPr>
          <w:rFonts w:ascii="Times New Roman" w:hAnsi="Times New Roman"/>
          <w:sz w:val="28"/>
          <w:szCs w:val="28"/>
        </w:rPr>
        <w:t xml:space="preserve">, </w:t>
      </w:r>
      <w:r w:rsidR="00975FDC">
        <w:rPr>
          <w:rFonts w:ascii="Times New Roman" w:hAnsi="Times New Roman"/>
          <w:sz w:val="28"/>
          <w:szCs w:val="28"/>
        </w:rPr>
        <w:br/>
      </w:r>
      <w:r w:rsidR="00A23628">
        <w:rPr>
          <w:rFonts w:ascii="Times New Roman" w:hAnsi="Times New Roman"/>
          <w:sz w:val="28"/>
          <w:szCs w:val="28"/>
        </w:rPr>
        <w:t xml:space="preserve">а также </w:t>
      </w:r>
      <w:r w:rsidR="00A23628" w:rsidRPr="00A23628">
        <w:rPr>
          <w:rFonts w:ascii="Times New Roman" w:hAnsi="Times New Roman"/>
          <w:sz w:val="28"/>
          <w:szCs w:val="28"/>
        </w:rPr>
        <w:t xml:space="preserve">проведение экспертизы и оформление результатов экспертизы </w:t>
      </w:r>
      <w:r w:rsidR="00975FDC">
        <w:rPr>
          <w:rFonts w:ascii="Times New Roman" w:hAnsi="Times New Roman"/>
          <w:sz w:val="28"/>
          <w:szCs w:val="28"/>
        </w:rPr>
        <w:br/>
      </w:r>
      <w:r w:rsidR="00A23628">
        <w:rPr>
          <w:rFonts w:ascii="Times New Roman" w:hAnsi="Times New Roman"/>
          <w:sz w:val="28"/>
          <w:szCs w:val="28"/>
        </w:rPr>
        <w:t>с нарушением</w:t>
      </w:r>
      <w:r w:rsidR="00A23628" w:rsidRPr="00A23628">
        <w:rPr>
          <w:rFonts w:ascii="Times New Roman" w:hAnsi="Times New Roman"/>
          <w:sz w:val="28"/>
          <w:szCs w:val="28"/>
        </w:rPr>
        <w:t xml:space="preserve"> требовани</w:t>
      </w:r>
      <w:r w:rsidR="00A23628">
        <w:rPr>
          <w:rFonts w:ascii="Times New Roman" w:hAnsi="Times New Roman"/>
          <w:sz w:val="28"/>
          <w:szCs w:val="28"/>
        </w:rPr>
        <w:t>й</w:t>
      </w:r>
      <w:r w:rsidR="00A23628" w:rsidRPr="00A23628">
        <w:rPr>
          <w:rFonts w:ascii="Times New Roman" w:hAnsi="Times New Roman"/>
          <w:sz w:val="28"/>
          <w:szCs w:val="28"/>
        </w:rPr>
        <w:t>, установленны</w:t>
      </w:r>
      <w:r w:rsidR="00A23628">
        <w:rPr>
          <w:rFonts w:ascii="Times New Roman" w:hAnsi="Times New Roman"/>
          <w:sz w:val="28"/>
          <w:szCs w:val="28"/>
        </w:rPr>
        <w:t>х</w:t>
      </w:r>
      <w:r w:rsidR="00A23628" w:rsidRPr="00A23628">
        <w:rPr>
          <w:rFonts w:ascii="Times New Roman" w:hAnsi="Times New Roman"/>
          <w:sz w:val="28"/>
          <w:szCs w:val="28"/>
        </w:rPr>
        <w:t xml:space="preserve"> нормативными правовыми актами Российской Федерации в области промышленной безопасности</w:t>
      </w:r>
      <w:r w:rsidR="003640FC">
        <w:rPr>
          <w:rFonts w:ascii="Times New Roman" w:hAnsi="Times New Roman"/>
          <w:sz w:val="28"/>
          <w:szCs w:val="28"/>
        </w:rPr>
        <w:t>.</w:t>
      </w:r>
    </w:p>
    <w:p w14:paraId="2C9802D5" w14:textId="77777777" w:rsidR="007733F3" w:rsidRDefault="007733F3" w:rsidP="00830C1A">
      <w:pPr>
        <w:spacing w:after="0" w:line="240" w:lineRule="auto"/>
        <w:ind w:firstLine="709"/>
        <w:jc w:val="both"/>
        <w:rPr>
          <w:rFonts w:ascii="Times New Roman" w:hAnsi="Times New Roman"/>
          <w:b/>
          <w:i/>
          <w:sz w:val="28"/>
          <w:szCs w:val="28"/>
        </w:rPr>
      </w:pPr>
    </w:p>
    <w:p w14:paraId="5EB175B3" w14:textId="34C52055" w:rsidR="00830C1A" w:rsidRDefault="00830C1A" w:rsidP="00EF4335">
      <w:pPr>
        <w:spacing w:after="0" w:line="240" w:lineRule="auto"/>
        <w:ind w:firstLine="709"/>
        <w:jc w:val="center"/>
        <w:rPr>
          <w:rFonts w:ascii="Times New Roman" w:hAnsi="Times New Roman"/>
          <w:b/>
          <w:i/>
          <w:sz w:val="28"/>
          <w:szCs w:val="28"/>
        </w:rPr>
      </w:pPr>
      <w:r w:rsidRPr="00AB39B7">
        <w:rPr>
          <w:rFonts w:ascii="Times New Roman" w:hAnsi="Times New Roman"/>
          <w:b/>
          <w:i/>
          <w:sz w:val="28"/>
          <w:szCs w:val="28"/>
        </w:rPr>
        <w:t>4.</w:t>
      </w:r>
      <w:r w:rsidR="00776A64">
        <w:rPr>
          <w:rFonts w:ascii="Times New Roman" w:hAnsi="Times New Roman"/>
          <w:b/>
          <w:i/>
          <w:sz w:val="28"/>
          <w:szCs w:val="28"/>
        </w:rPr>
        <w:t>1.</w:t>
      </w:r>
      <w:r w:rsidRPr="00AB39B7">
        <w:rPr>
          <w:rFonts w:ascii="Times New Roman" w:hAnsi="Times New Roman"/>
          <w:b/>
          <w:i/>
          <w:sz w:val="28"/>
          <w:szCs w:val="28"/>
        </w:rPr>
        <w:t xml:space="preserve">4. </w:t>
      </w:r>
      <w:r>
        <w:rPr>
          <w:rFonts w:ascii="Times New Roman" w:hAnsi="Times New Roman"/>
          <w:b/>
          <w:i/>
          <w:sz w:val="28"/>
          <w:szCs w:val="28"/>
        </w:rPr>
        <w:t>Анализ наиболее</w:t>
      </w:r>
      <w:r w:rsidRPr="00AB39B7">
        <w:rPr>
          <w:rFonts w:ascii="Times New Roman" w:hAnsi="Times New Roman"/>
          <w:b/>
          <w:i/>
          <w:sz w:val="28"/>
          <w:szCs w:val="28"/>
        </w:rPr>
        <w:t xml:space="preserve"> существенных случаев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w:t>
      </w:r>
      <w:r>
        <w:rPr>
          <w:rFonts w:ascii="Times New Roman" w:hAnsi="Times New Roman"/>
          <w:b/>
          <w:i/>
          <w:sz w:val="28"/>
          <w:szCs w:val="28"/>
        </w:rPr>
        <w:t>е аналогичных случаев в будущем.</w:t>
      </w:r>
    </w:p>
    <w:p w14:paraId="58FD4970" w14:textId="77777777" w:rsidR="00830C1A" w:rsidRDefault="00830C1A" w:rsidP="00830C1A">
      <w:pPr>
        <w:spacing w:after="0" w:line="240" w:lineRule="auto"/>
        <w:ind w:firstLine="709"/>
        <w:jc w:val="both"/>
        <w:rPr>
          <w:rFonts w:ascii="Times New Roman" w:hAnsi="Times New Roman"/>
          <w:sz w:val="28"/>
          <w:szCs w:val="28"/>
        </w:rPr>
      </w:pPr>
    </w:p>
    <w:p w14:paraId="07F73FBB" w14:textId="625D14D3" w:rsidR="00830C1A" w:rsidRDefault="00830C1A" w:rsidP="00EE62CE">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Деятельность по проведению экспертизы промышленной безопасности </w:t>
      </w:r>
      <w:r w:rsidR="00975FDC">
        <w:rPr>
          <w:rFonts w:ascii="Times New Roman" w:hAnsi="Times New Roman"/>
          <w:sz w:val="28"/>
          <w:szCs w:val="28"/>
        </w:rPr>
        <w:br/>
      </w:r>
      <w:r>
        <w:rPr>
          <w:rFonts w:ascii="Times New Roman" w:hAnsi="Times New Roman"/>
          <w:sz w:val="28"/>
          <w:szCs w:val="28"/>
        </w:rPr>
        <w:t xml:space="preserve">не связана с эксплуатацией опасных производственных объектов, поэтому </w:t>
      </w:r>
      <w:r w:rsidR="007733F3">
        <w:rPr>
          <w:rFonts w:ascii="Times New Roman" w:hAnsi="Times New Roman"/>
          <w:sz w:val="28"/>
          <w:szCs w:val="28"/>
        </w:rPr>
        <w:br/>
      </w:r>
      <w:r w:rsidR="00975FDC">
        <w:rPr>
          <w:rFonts w:ascii="Times New Roman" w:hAnsi="Times New Roman"/>
          <w:sz w:val="28"/>
          <w:szCs w:val="28"/>
        </w:rPr>
        <w:t>деятельность экспертных организаций непосредственно не</w:t>
      </w:r>
      <w:r>
        <w:rPr>
          <w:rFonts w:ascii="Times New Roman" w:hAnsi="Times New Roman"/>
          <w:sz w:val="28"/>
          <w:szCs w:val="28"/>
        </w:rPr>
        <w:t xml:space="preserve"> </w:t>
      </w:r>
      <w:r w:rsidR="001B480F">
        <w:rPr>
          <w:rFonts w:ascii="Times New Roman" w:hAnsi="Times New Roman"/>
          <w:sz w:val="28"/>
          <w:szCs w:val="28"/>
        </w:rPr>
        <w:t>вле</w:t>
      </w:r>
      <w:r w:rsidR="00975FDC">
        <w:rPr>
          <w:rFonts w:ascii="Times New Roman" w:hAnsi="Times New Roman"/>
          <w:sz w:val="28"/>
          <w:szCs w:val="28"/>
        </w:rPr>
        <w:t>чет риска</w:t>
      </w:r>
      <w:r>
        <w:rPr>
          <w:rFonts w:ascii="Times New Roman" w:hAnsi="Times New Roman"/>
          <w:sz w:val="28"/>
          <w:szCs w:val="28"/>
        </w:rPr>
        <w:t xml:space="preserve"> </w:t>
      </w:r>
      <w:r w:rsidRPr="00293006">
        <w:rPr>
          <w:rFonts w:ascii="Times New Roman" w:hAnsi="Times New Roman"/>
          <w:sz w:val="28"/>
          <w:szCs w:val="28"/>
        </w:rPr>
        <w:t>причинени</w:t>
      </w:r>
      <w:r w:rsidR="00975FDC">
        <w:rPr>
          <w:rFonts w:ascii="Times New Roman" w:hAnsi="Times New Roman"/>
          <w:sz w:val="28"/>
          <w:szCs w:val="28"/>
        </w:rPr>
        <w:t>я</w:t>
      </w:r>
      <w:r w:rsidRPr="00293006">
        <w:rPr>
          <w:rFonts w:ascii="Times New Roman" w:hAnsi="Times New Roman"/>
          <w:sz w:val="28"/>
          <w:szCs w:val="28"/>
        </w:rPr>
        <w:t xml:space="preserve"> вреда жизни и здоровью граждан, животным, растениям, окружающей среде, объектам культурного наследия (памятникам истории </w:t>
      </w:r>
      <w:r w:rsidR="00975FDC">
        <w:rPr>
          <w:rFonts w:ascii="Times New Roman" w:hAnsi="Times New Roman"/>
          <w:sz w:val="28"/>
          <w:szCs w:val="28"/>
        </w:rPr>
        <w:br/>
      </w:r>
      <w:r w:rsidRPr="00293006">
        <w:rPr>
          <w:rFonts w:ascii="Times New Roman" w:hAnsi="Times New Roman"/>
          <w:sz w:val="28"/>
          <w:szCs w:val="28"/>
        </w:rPr>
        <w:t xml:space="preserve">и культуры) народов Российской Федерации, имуществу физических </w:t>
      </w:r>
      <w:r w:rsidR="00975FDC">
        <w:rPr>
          <w:rFonts w:ascii="Times New Roman" w:hAnsi="Times New Roman"/>
          <w:sz w:val="28"/>
          <w:szCs w:val="28"/>
        </w:rPr>
        <w:br/>
      </w:r>
      <w:r w:rsidRPr="00293006">
        <w:rPr>
          <w:rFonts w:ascii="Times New Roman" w:hAnsi="Times New Roman"/>
          <w:sz w:val="28"/>
          <w:szCs w:val="28"/>
        </w:rPr>
        <w:t>и юридических лиц, безопасности государства, а также чрезвычайны</w:t>
      </w:r>
      <w:r w:rsidR="00975FDC">
        <w:rPr>
          <w:rFonts w:ascii="Times New Roman" w:hAnsi="Times New Roman"/>
          <w:sz w:val="28"/>
          <w:szCs w:val="28"/>
        </w:rPr>
        <w:t>х</w:t>
      </w:r>
      <w:r w:rsidRPr="00293006">
        <w:rPr>
          <w:rFonts w:ascii="Times New Roman" w:hAnsi="Times New Roman"/>
          <w:sz w:val="28"/>
          <w:szCs w:val="28"/>
        </w:rPr>
        <w:t xml:space="preserve"> ситуаци</w:t>
      </w:r>
      <w:r w:rsidR="00975FDC">
        <w:rPr>
          <w:rFonts w:ascii="Times New Roman" w:hAnsi="Times New Roman"/>
          <w:sz w:val="28"/>
          <w:szCs w:val="28"/>
        </w:rPr>
        <w:t>й</w:t>
      </w:r>
      <w:r w:rsidRPr="00293006">
        <w:rPr>
          <w:rFonts w:ascii="Times New Roman" w:hAnsi="Times New Roman"/>
          <w:sz w:val="28"/>
          <w:szCs w:val="28"/>
        </w:rPr>
        <w:t xml:space="preserve"> тех</w:t>
      </w:r>
      <w:r w:rsidR="00975FDC">
        <w:rPr>
          <w:rFonts w:ascii="Times New Roman" w:hAnsi="Times New Roman"/>
          <w:sz w:val="28"/>
          <w:szCs w:val="28"/>
        </w:rPr>
        <w:t>ногенного характера, происходящих</w:t>
      </w:r>
      <w:r w:rsidRPr="00293006">
        <w:rPr>
          <w:rFonts w:ascii="Times New Roman" w:hAnsi="Times New Roman"/>
          <w:sz w:val="28"/>
          <w:szCs w:val="28"/>
        </w:rPr>
        <w:t xml:space="preserve"> по причине нарушения лицензионных требований</w:t>
      </w:r>
      <w:r>
        <w:rPr>
          <w:rFonts w:ascii="Times New Roman" w:hAnsi="Times New Roman"/>
          <w:sz w:val="28"/>
          <w:szCs w:val="28"/>
        </w:rPr>
        <w:t xml:space="preserve">. </w:t>
      </w:r>
      <w:r w:rsidR="00975FDC">
        <w:rPr>
          <w:rFonts w:ascii="Times New Roman" w:hAnsi="Times New Roman"/>
          <w:sz w:val="28"/>
          <w:szCs w:val="28"/>
        </w:rPr>
        <w:t>При этом</w:t>
      </w:r>
      <w:r>
        <w:rPr>
          <w:rFonts w:ascii="Times New Roman" w:hAnsi="Times New Roman"/>
          <w:sz w:val="28"/>
          <w:szCs w:val="28"/>
        </w:rPr>
        <w:t xml:space="preserve"> проведение экспертизы промышленной безопасности </w:t>
      </w:r>
      <w:r w:rsidR="00975FDC">
        <w:rPr>
          <w:rFonts w:ascii="Times New Roman" w:hAnsi="Times New Roman"/>
          <w:sz w:val="28"/>
          <w:szCs w:val="28"/>
        </w:rPr>
        <w:t>работниками</w:t>
      </w:r>
      <w:r>
        <w:rPr>
          <w:rFonts w:ascii="Times New Roman" w:hAnsi="Times New Roman"/>
          <w:sz w:val="28"/>
          <w:szCs w:val="28"/>
        </w:rPr>
        <w:t>, не обладающими надлежащим опытом и профессиональными навыками, может привести к возникновению</w:t>
      </w:r>
      <w:r w:rsidRPr="00F24C3A">
        <w:rPr>
          <w:rFonts w:ascii="Times New Roman" w:hAnsi="Times New Roman"/>
          <w:sz w:val="28"/>
          <w:szCs w:val="28"/>
        </w:rPr>
        <w:t xml:space="preserve"> </w:t>
      </w:r>
      <w:r>
        <w:rPr>
          <w:rFonts w:ascii="Times New Roman" w:hAnsi="Times New Roman"/>
          <w:sz w:val="28"/>
          <w:szCs w:val="28"/>
        </w:rPr>
        <w:t>аварий на опасных производственных объектах эксплуатирующих организаций.</w:t>
      </w:r>
    </w:p>
    <w:p w14:paraId="3354ADF2" w14:textId="77777777" w:rsidR="00830C1A" w:rsidRDefault="00830C1A" w:rsidP="00EE62CE">
      <w:pPr>
        <w:widowControl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Таким образом, целью лицензирования деятельности по проведению экспертизы промышленной безопасности является реализация государственной политики по обеспечению безопасной эксплуатации и предупреждение аварий </w:t>
      </w:r>
      <w:r w:rsidR="007733F3">
        <w:rPr>
          <w:rFonts w:ascii="Times New Roman" w:hAnsi="Times New Roman"/>
          <w:sz w:val="28"/>
          <w:szCs w:val="28"/>
        </w:rPr>
        <w:br/>
      </w:r>
      <w:r>
        <w:rPr>
          <w:rFonts w:ascii="Times New Roman" w:hAnsi="Times New Roman"/>
          <w:sz w:val="28"/>
          <w:szCs w:val="28"/>
        </w:rPr>
        <w:t>на опасных производственных объектах.</w:t>
      </w:r>
    </w:p>
    <w:p w14:paraId="52A1DB8E" w14:textId="69D66A1B" w:rsidR="00830C1A" w:rsidRDefault="00830C1A" w:rsidP="00EE62CE">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 этой связи Ростехнадзором применяется весь комплекс мер, </w:t>
      </w:r>
      <w:r w:rsidR="00832A7F">
        <w:rPr>
          <w:rFonts w:ascii="Times New Roman" w:hAnsi="Times New Roman"/>
          <w:sz w:val="28"/>
          <w:szCs w:val="28"/>
        </w:rPr>
        <w:t>предусмотренных</w:t>
      </w:r>
      <w:r>
        <w:rPr>
          <w:rFonts w:ascii="Times New Roman" w:hAnsi="Times New Roman"/>
          <w:sz w:val="28"/>
          <w:szCs w:val="28"/>
        </w:rPr>
        <w:t xml:space="preserve"> действующим законодательством</w:t>
      </w:r>
      <w:r w:rsidR="007C7ADD">
        <w:rPr>
          <w:rFonts w:ascii="Times New Roman" w:hAnsi="Times New Roman"/>
          <w:sz w:val="28"/>
          <w:szCs w:val="28"/>
        </w:rPr>
        <w:t>,</w:t>
      </w:r>
      <w:r>
        <w:rPr>
          <w:rFonts w:ascii="Times New Roman" w:hAnsi="Times New Roman"/>
          <w:sz w:val="28"/>
          <w:szCs w:val="28"/>
        </w:rPr>
        <w:t xml:space="preserve"> в целях недопущения </w:t>
      </w:r>
      <w:r w:rsidR="00832A7F">
        <w:rPr>
          <w:rFonts w:ascii="Times New Roman" w:hAnsi="Times New Roman"/>
          <w:sz w:val="28"/>
          <w:szCs w:val="28"/>
        </w:rPr>
        <w:t xml:space="preserve">ненадлежащего </w:t>
      </w:r>
      <w:r>
        <w:rPr>
          <w:rFonts w:ascii="Times New Roman" w:hAnsi="Times New Roman"/>
          <w:sz w:val="28"/>
          <w:szCs w:val="28"/>
        </w:rPr>
        <w:t xml:space="preserve">проведения экспертизы промышленной безопасности. </w:t>
      </w:r>
    </w:p>
    <w:p w14:paraId="2B650652" w14:textId="77777777" w:rsidR="00EE62CE" w:rsidRPr="00B403CC" w:rsidRDefault="00EE62CE" w:rsidP="00EE62CE">
      <w:pPr>
        <w:widowControl w:val="0"/>
        <w:spacing w:after="0" w:line="360" w:lineRule="exact"/>
        <w:jc w:val="both"/>
        <w:rPr>
          <w:rFonts w:ascii="Times New Roman" w:hAnsi="Times New Roman"/>
          <w:sz w:val="18"/>
          <w:szCs w:val="18"/>
        </w:rPr>
      </w:pPr>
    </w:p>
    <w:p w14:paraId="5DB042A4" w14:textId="77777777" w:rsidR="00830C1A" w:rsidRDefault="00830C1A" w:rsidP="00EF4335">
      <w:pPr>
        <w:widowControl w:val="0"/>
        <w:spacing w:after="0" w:line="360" w:lineRule="exact"/>
        <w:ind w:firstLine="709"/>
        <w:jc w:val="center"/>
        <w:rPr>
          <w:rFonts w:ascii="Times New Roman" w:hAnsi="Times New Roman"/>
          <w:sz w:val="28"/>
          <w:szCs w:val="28"/>
        </w:rPr>
      </w:pPr>
      <w:r>
        <w:rPr>
          <w:rFonts w:ascii="Times New Roman" w:hAnsi="Times New Roman"/>
          <w:b/>
          <w:i/>
          <w:sz w:val="28"/>
          <w:szCs w:val="28"/>
        </w:rPr>
        <w:t>4.</w:t>
      </w:r>
      <w:r w:rsidR="001F5DA4">
        <w:rPr>
          <w:rFonts w:ascii="Times New Roman" w:hAnsi="Times New Roman"/>
          <w:b/>
          <w:i/>
          <w:sz w:val="28"/>
          <w:szCs w:val="28"/>
        </w:rPr>
        <w:t>1.</w:t>
      </w:r>
      <w:r>
        <w:rPr>
          <w:rFonts w:ascii="Times New Roman" w:hAnsi="Times New Roman"/>
          <w:b/>
          <w:i/>
          <w:sz w:val="28"/>
          <w:szCs w:val="28"/>
        </w:rPr>
        <w:t>5. С</w:t>
      </w:r>
      <w:r w:rsidRPr="00A912B6">
        <w:rPr>
          <w:rFonts w:ascii="Times New Roman" w:hAnsi="Times New Roman"/>
          <w:b/>
          <w:i/>
          <w:sz w:val="28"/>
          <w:szCs w:val="28"/>
        </w:rPr>
        <w:t>ведени</w:t>
      </w:r>
      <w:r>
        <w:rPr>
          <w:rFonts w:ascii="Times New Roman" w:hAnsi="Times New Roman"/>
          <w:b/>
          <w:i/>
          <w:sz w:val="28"/>
          <w:szCs w:val="28"/>
        </w:rPr>
        <w:t>я</w:t>
      </w:r>
      <w:r w:rsidRPr="00A912B6">
        <w:rPr>
          <w:rFonts w:ascii="Times New Roman" w:hAnsi="Times New Roman"/>
          <w:b/>
          <w:i/>
          <w:sz w:val="28"/>
          <w:szCs w:val="28"/>
        </w:rPr>
        <w:t xml:space="preserve"> об используемой лицензирующим органом системе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r>
        <w:rPr>
          <w:rFonts w:ascii="Times New Roman" w:hAnsi="Times New Roman"/>
          <w:b/>
          <w:i/>
          <w:sz w:val="28"/>
          <w:szCs w:val="28"/>
        </w:rPr>
        <w:t>.</w:t>
      </w:r>
    </w:p>
    <w:p w14:paraId="4DF97906" w14:textId="77777777" w:rsidR="00830C1A" w:rsidRPr="00B403CC" w:rsidRDefault="00830C1A" w:rsidP="00830C1A">
      <w:pPr>
        <w:spacing w:after="0" w:line="360" w:lineRule="exact"/>
        <w:ind w:firstLine="709"/>
        <w:jc w:val="both"/>
        <w:rPr>
          <w:rFonts w:ascii="Times New Roman" w:hAnsi="Times New Roman"/>
          <w:sz w:val="16"/>
          <w:szCs w:val="16"/>
        </w:rPr>
      </w:pPr>
    </w:p>
    <w:p w14:paraId="76A4C726" w14:textId="77777777" w:rsidR="00830C1A" w:rsidRPr="00A912B6" w:rsidRDefault="00830C1A" w:rsidP="00EF4335">
      <w:pPr>
        <w:spacing w:after="0" w:line="360" w:lineRule="auto"/>
        <w:ind w:firstLine="709"/>
        <w:jc w:val="both"/>
        <w:rPr>
          <w:rFonts w:ascii="Times New Roman" w:hAnsi="Times New Roman"/>
          <w:sz w:val="28"/>
          <w:szCs w:val="28"/>
        </w:rPr>
      </w:pPr>
      <w:r>
        <w:rPr>
          <w:rFonts w:ascii="Times New Roman" w:hAnsi="Times New Roman"/>
          <w:sz w:val="28"/>
          <w:szCs w:val="28"/>
        </w:rPr>
        <w:t>Информация об авариях и инцидентах, несчастных случаях, в том числе групповых и со смертельным исходом, в круглосуточном режиме фиксируется оперативным дежурным Ростехнадзора, затем передается в уполномоченное подразделение Ростехнадзора для анализа, обобщения, разработки и реализации предложений для дальнейшего недопущения возникновения подобных ситуаций.</w:t>
      </w:r>
    </w:p>
    <w:p w14:paraId="2A78F331" w14:textId="77777777" w:rsidR="00B403CC" w:rsidRPr="00B403CC" w:rsidRDefault="00B403CC" w:rsidP="00EF4335">
      <w:pPr>
        <w:widowControl w:val="0"/>
        <w:spacing w:after="0" w:line="360" w:lineRule="auto"/>
        <w:ind w:firstLine="709"/>
        <w:jc w:val="both"/>
        <w:rPr>
          <w:rFonts w:ascii="Times New Roman" w:hAnsi="Times New Roman"/>
          <w:b/>
          <w:i/>
          <w:sz w:val="8"/>
          <w:szCs w:val="8"/>
        </w:rPr>
      </w:pPr>
    </w:p>
    <w:p w14:paraId="7D167856" w14:textId="39517F2B" w:rsidR="00830C1A" w:rsidRDefault="00830C1A" w:rsidP="00EF4335">
      <w:pPr>
        <w:spacing w:after="0" w:line="360" w:lineRule="exact"/>
        <w:ind w:firstLine="709"/>
        <w:jc w:val="center"/>
        <w:rPr>
          <w:rFonts w:ascii="Times New Roman" w:hAnsi="Times New Roman"/>
          <w:b/>
          <w:i/>
          <w:sz w:val="28"/>
          <w:szCs w:val="28"/>
        </w:rPr>
      </w:pPr>
      <w:r>
        <w:rPr>
          <w:rFonts w:ascii="Times New Roman" w:hAnsi="Times New Roman"/>
          <w:b/>
          <w:i/>
          <w:sz w:val="28"/>
          <w:szCs w:val="28"/>
        </w:rPr>
        <w:t>4.</w:t>
      </w:r>
      <w:r w:rsidR="00254637">
        <w:rPr>
          <w:rFonts w:ascii="Times New Roman" w:hAnsi="Times New Roman"/>
          <w:b/>
          <w:i/>
          <w:sz w:val="28"/>
          <w:szCs w:val="28"/>
        </w:rPr>
        <w:t>1.</w:t>
      </w:r>
      <w:r>
        <w:rPr>
          <w:rFonts w:ascii="Times New Roman" w:hAnsi="Times New Roman"/>
          <w:b/>
          <w:i/>
          <w:sz w:val="28"/>
          <w:szCs w:val="28"/>
        </w:rPr>
        <w:t>6. Сведения об оспаривании в суде оснований и результатов проведения</w:t>
      </w:r>
      <w:r w:rsidRPr="00E16639">
        <w:t xml:space="preserve"> </w:t>
      </w:r>
      <w:r w:rsidRPr="00E16639">
        <w:rPr>
          <w:rFonts w:ascii="Times New Roman" w:hAnsi="Times New Roman"/>
          <w:b/>
          <w:i/>
          <w:sz w:val="28"/>
          <w:szCs w:val="28"/>
        </w:rPr>
        <w:t xml:space="preserve">лицензирующими органами мероприятий по контролю </w:t>
      </w:r>
      <w:r w:rsidR="00FB116D">
        <w:rPr>
          <w:rFonts w:ascii="Times New Roman" w:hAnsi="Times New Roman"/>
          <w:b/>
          <w:i/>
          <w:sz w:val="28"/>
          <w:szCs w:val="28"/>
        </w:rPr>
        <w:br/>
      </w:r>
      <w:r w:rsidRPr="00E16639">
        <w:rPr>
          <w:rFonts w:ascii="Times New Roman" w:hAnsi="Times New Roman"/>
          <w:b/>
          <w:i/>
          <w:sz w:val="28"/>
          <w:szCs w:val="28"/>
        </w:rPr>
        <w:t>за деятельностью лицензиатов, сведени</w:t>
      </w:r>
      <w:r w:rsidR="00EE3EAE">
        <w:rPr>
          <w:rFonts w:ascii="Times New Roman" w:hAnsi="Times New Roman"/>
          <w:b/>
          <w:i/>
          <w:sz w:val="28"/>
          <w:szCs w:val="28"/>
        </w:rPr>
        <w:t>я</w:t>
      </w:r>
      <w:r w:rsidRPr="00E16639">
        <w:rPr>
          <w:rFonts w:ascii="Times New Roman" w:hAnsi="Times New Roman"/>
          <w:b/>
          <w:i/>
          <w:sz w:val="28"/>
          <w:szCs w:val="28"/>
        </w:rPr>
        <w:t xml:space="preserve"> об оспаривании результатов рассмотрения заявлений лицензиатов (количество удовлетворенных судом исков, наиболее распространенные основания для удовлетворения обращений истцов, меры реагирования, принятые в отношении должно</w:t>
      </w:r>
      <w:r>
        <w:rPr>
          <w:rFonts w:ascii="Times New Roman" w:hAnsi="Times New Roman"/>
          <w:b/>
          <w:i/>
          <w:sz w:val="28"/>
          <w:szCs w:val="28"/>
        </w:rPr>
        <w:t>стных лиц лицензирующих органов).</w:t>
      </w:r>
    </w:p>
    <w:p w14:paraId="62137DC4" w14:textId="77777777" w:rsidR="00830C1A" w:rsidRPr="00B403CC" w:rsidRDefault="00830C1A" w:rsidP="00830C1A">
      <w:pPr>
        <w:spacing w:after="0" w:line="360" w:lineRule="exact"/>
        <w:ind w:firstLine="709"/>
        <w:jc w:val="both"/>
        <w:rPr>
          <w:rFonts w:ascii="Times New Roman" w:hAnsi="Times New Roman"/>
          <w:b/>
          <w:i/>
          <w:sz w:val="16"/>
          <w:szCs w:val="16"/>
        </w:rPr>
      </w:pPr>
    </w:p>
    <w:p w14:paraId="20CCB23B" w14:textId="135A7184" w:rsidR="007D6A07" w:rsidRDefault="00830C1A" w:rsidP="00EE62CE">
      <w:pPr>
        <w:spacing w:after="0" w:line="360" w:lineRule="auto"/>
        <w:ind w:firstLine="709"/>
        <w:jc w:val="both"/>
        <w:rPr>
          <w:rFonts w:ascii="Times New Roman" w:hAnsi="Times New Roman"/>
          <w:sz w:val="28"/>
          <w:szCs w:val="28"/>
        </w:rPr>
      </w:pPr>
      <w:r>
        <w:rPr>
          <w:rFonts w:ascii="Times New Roman" w:hAnsi="Times New Roman"/>
          <w:sz w:val="28"/>
          <w:szCs w:val="28"/>
        </w:rPr>
        <w:t>В 201</w:t>
      </w:r>
      <w:r w:rsidR="00FB116D">
        <w:rPr>
          <w:rFonts w:ascii="Times New Roman" w:hAnsi="Times New Roman"/>
          <w:sz w:val="28"/>
          <w:szCs w:val="28"/>
        </w:rPr>
        <w:t>9</w:t>
      </w:r>
      <w:r>
        <w:rPr>
          <w:rFonts w:ascii="Times New Roman" w:hAnsi="Times New Roman"/>
          <w:sz w:val="28"/>
          <w:szCs w:val="28"/>
        </w:rPr>
        <w:t xml:space="preserve"> </w:t>
      </w:r>
      <w:r w:rsidR="001B480F">
        <w:rPr>
          <w:rFonts w:ascii="Times New Roman" w:hAnsi="Times New Roman"/>
          <w:sz w:val="28"/>
          <w:szCs w:val="28"/>
        </w:rPr>
        <w:t xml:space="preserve">– </w:t>
      </w:r>
      <w:r>
        <w:rPr>
          <w:rFonts w:ascii="Times New Roman" w:hAnsi="Times New Roman"/>
          <w:sz w:val="28"/>
          <w:szCs w:val="28"/>
        </w:rPr>
        <w:t>20</w:t>
      </w:r>
      <w:r w:rsidR="00FB116D">
        <w:rPr>
          <w:rFonts w:ascii="Times New Roman" w:hAnsi="Times New Roman"/>
          <w:sz w:val="28"/>
          <w:szCs w:val="28"/>
        </w:rPr>
        <w:t>20</w:t>
      </w:r>
      <w:r w:rsidR="001B480F">
        <w:rPr>
          <w:rFonts w:ascii="Times New Roman" w:hAnsi="Times New Roman"/>
          <w:sz w:val="28"/>
          <w:szCs w:val="28"/>
        </w:rPr>
        <w:t xml:space="preserve"> </w:t>
      </w:r>
      <w:r>
        <w:rPr>
          <w:rFonts w:ascii="Times New Roman" w:hAnsi="Times New Roman"/>
          <w:sz w:val="28"/>
          <w:szCs w:val="28"/>
        </w:rPr>
        <w:t xml:space="preserve">годах </w:t>
      </w:r>
      <w:r w:rsidR="00AA78D5">
        <w:rPr>
          <w:rFonts w:ascii="Times New Roman" w:hAnsi="Times New Roman"/>
          <w:sz w:val="28"/>
          <w:szCs w:val="28"/>
        </w:rPr>
        <w:t xml:space="preserve">иски </w:t>
      </w:r>
      <w:r>
        <w:rPr>
          <w:rFonts w:ascii="Times New Roman" w:hAnsi="Times New Roman"/>
          <w:sz w:val="28"/>
          <w:szCs w:val="28"/>
        </w:rPr>
        <w:t>соискател</w:t>
      </w:r>
      <w:r w:rsidR="00AA78D5">
        <w:rPr>
          <w:rFonts w:ascii="Times New Roman" w:hAnsi="Times New Roman"/>
          <w:sz w:val="28"/>
          <w:szCs w:val="28"/>
        </w:rPr>
        <w:t>ей</w:t>
      </w:r>
      <w:r>
        <w:rPr>
          <w:rFonts w:ascii="Times New Roman" w:hAnsi="Times New Roman"/>
          <w:sz w:val="28"/>
          <w:szCs w:val="28"/>
        </w:rPr>
        <w:t xml:space="preserve"> лицензии и (или) лицензиат</w:t>
      </w:r>
      <w:r w:rsidR="00AA78D5">
        <w:rPr>
          <w:rFonts w:ascii="Times New Roman" w:hAnsi="Times New Roman"/>
          <w:sz w:val="28"/>
          <w:szCs w:val="28"/>
        </w:rPr>
        <w:t>ов</w:t>
      </w:r>
      <w:r>
        <w:rPr>
          <w:rFonts w:ascii="Times New Roman" w:hAnsi="Times New Roman"/>
          <w:sz w:val="28"/>
          <w:szCs w:val="28"/>
        </w:rPr>
        <w:t xml:space="preserve"> </w:t>
      </w:r>
      <w:r w:rsidR="00FB116D">
        <w:rPr>
          <w:rFonts w:ascii="Times New Roman" w:hAnsi="Times New Roman"/>
          <w:sz w:val="28"/>
          <w:szCs w:val="28"/>
        </w:rPr>
        <w:br/>
      </w:r>
      <w:r w:rsidR="00AA78D5">
        <w:rPr>
          <w:rFonts w:ascii="Times New Roman" w:hAnsi="Times New Roman"/>
          <w:sz w:val="28"/>
          <w:szCs w:val="28"/>
        </w:rPr>
        <w:t xml:space="preserve">об </w:t>
      </w:r>
      <w:r>
        <w:rPr>
          <w:rFonts w:ascii="Times New Roman" w:hAnsi="Times New Roman"/>
          <w:sz w:val="28"/>
          <w:szCs w:val="28"/>
        </w:rPr>
        <w:t>оспаривани</w:t>
      </w:r>
      <w:r w:rsidR="00AA78D5">
        <w:rPr>
          <w:rFonts w:ascii="Times New Roman" w:hAnsi="Times New Roman"/>
          <w:sz w:val="28"/>
          <w:szCs w:val="28"/>
        </w:rPr>
        <w:t>и</w:t>
      </w:r>
      <w:r>
        <w:rPr>
          <w:rFonts w:ascii="Times New Roman" w:hAnsi="Times New Roman"/>
          <w:sz w:val="28"/>
          <w:szCs w:val="28"/>
        </w:rPr>
        <w:t xml:space="preserve"> оснований и результатов проверочных мероприятий, осуществляемых Ростехнадзором при предоставлении государственной услуги </w:t>
      </w:r>
      <w:r w:rsidR="00297764">
        <w:rPr>
          <w:rFonts w:ascii="Times New Roman" w:hAnsi="Times New Roman"/>
          <w:sz w:val="28"/>
          <w:szCs w:val="28"/>
        </w:rPr>
        <w:br/>
      </w:r>
      <w:r>
        <w:rPr>
          <w:rFonts w:ascii="Times New Roman" w:hAnsi="Times New Roman"/>
          <w:sz w:val="28"/>
          <w:szCs w:val="28"/>
        </w:rPr>
        <w:lastRenderedPageBreak/>
        <w:t>по лицензированию деятельности по проведению экспе</w:t>
      </w:r>
      <w:r w:rsidR="00AA78D5">
        <w:rPr>
          <w:rFonts w:ascii="Times New Roman" w:hAnsi="Times New Roman"/>
          <w:sz w:val="28"/>
          <w:szCs w:val="28"/>
        </w:rPr>
        <w:t xml:space="preserve">ртизы промышленной безопасности, судами </w:t>
      </w:r>
      <w:r w:rsidR="00FB116D">
        <w:rPr>
          <w:rFonts w:ascii="Times New Roman" w:hAnsi="Times New Roman"/>
          <w:sz w:val="28"/>
          <w:szCs w:val="28"/>
        </w:rPr>
        <w:t xml:space="preserve">не </w:t>
      </w:r>
      <w:r w:rsidR="001B480F">
        <w:rPr>
          <w:rFonts w:ascii="Times New Roman" w:hAnsi="Times New Roman"/>
          <w:sz w:val="28"/>
          <w:szCs w:val="28"/>
        </w:rPr>
        <w:t>рассматривались</w:t>
      </w:r>
      <w:r w:rsidR="00AA78D5">
        <w:rPr>
          <w:rFonts w:ascii="Times New Roman" w:hAnsi="Times New Roman"/>
          <w:sz w:val="28"/>
          <w:szCs w:val="28"/>
        </w:rPr>
        <w:t>.</w:t>
      </w:r>
    </w:p>
    <w:p w14:paraId="4E74C4B3" w14:textId="77777777" w:rsidR="00EE62CE" w:rsidRDefault="00EE62CE" w:rsidP="005F36D7">
      <w:pPr>
        <w:spacing w:after="0" w:line="240" w:lineRule="auto"/>
        <w:jc w:val="center"/>
        <w:rPr>
          <w:rFonts w:ascii="Times New Roman" w:hAnsi="Times New Roman"/>
          <w:b/>
          <w:sz w:val="28"/>
          <w:szCs w:val="28"/>
        </w:rPr>
      </w:pPr>
    </w:p>
    <w:p w14:paraId="70AAD9AC" w14:textId="77777777" w:rsidR="005F36D7" w:rsidRPr="00CE077B" w:rsidRDefault="00651329" w:rsidP="005F36D7">
      <w:pPr>
        <w:spacing w:after="0" w:line="240" w:lineRule="auto"/>
        <w:jc w:val="center"/>
        <w:rPr>
          <w:rFonts w:ascii="Times New Roman" w:hAnsi="Times New Roman"/>
          <w:b/>
          <w:sz w:val="28"/>
          <w:szCs w:val="28"/>
        </w:rPr>
      </w:pPr>
      <w:r>
        <w:rPr>
          <w:rFonts w:ascii="Times New Roman" w:hAnsi="Times New Roman"/>
          <w:b/>
          <w:sz w:val="28"/>
          <w:szCs w:val="28"/>
        </w:rPr>
        <w:t xml:space="preserve">4.2. </w:t>
      </w:r>
      <w:r w:rsidR="005F36D7" w:rsidRPr="00CE077B">
        <w:rPr>
          <w:rFonts w:ascii="Times New Roman" w:hAnsi="Times New Roman"/>
          <w:b/>
          <w:sz w:val="28"/>
          <w:szCs w:val="28"/>
        </w:rPr>
        <w:t>Лицензирование деятельности, связанной с обращением взрывчатых материалов промышленного назначения</w:t>
      </w:r>
    </w:p>
    <w:p w14:paraId="656D82BC" w14:textId="77777777" w:rsidR="00DF5A74" w:rsidRPr="00CE077B" w:rsidRDefault="00DF5A74" w:rsidP="00EE62CE">
      <w:pPr>
        <w:spacing w:after="0" w:line="240" w:lineRule="auto"/>
        <w:rPr>
          <w:rFonts w:ascii="Times New Roman" w:hAnsi="Times New Roman"/>
          <w:b/>
          <w:sz w:val="28"/>
          <w:szCs w:val="28"/>
        </w:rPr>
      </w:pPr>
    </w:p>
    <w:p w14:paraId="353D4BD3" w14:textId="1ADEA212" w:rsidR="005F36D7" w:rsidRPr="00254637" w:rsidRDefault="005F36D7" w:rsidP="005F36D7">
      <w:pPr>
        <w:spacing w:after="0" w:line="240" w:lineRule="auto"/>
        <w:jc w:val="center"/>
        <w:rPr>
          <w:rFonts w:ascii="Times New Roman" w:hAnsi="Times New Roman"/>
          <w:b/>
          <w:i/>
          <w:sz w:val="28"/>
          <w:szCs w:val="28"/>
        </w:rPr>
      </w:pPr>
      <w:r w:rsidRPr="00254637">
        <w:rPr>
          <w:rFonts w:ascii="Times New Roman" w:hAnsi="Times New Roman"/>
          <w:b/>
          <w:i/>
          <w:sz w:val="28"/>
          <w:szCs w:val="28"/>
        </w:rPr>
        <w:t>4.2.1. Показатели эффективности лицензирования деятельности, связанной с обращением взрывчатых матери</w:t>
      </w:r>
      <w:r w:rsidR="00FB116D">
        <w:rPr>
          <w:rFonts w:ascii="Times New Roman" w:hAnsi="Times New Roman"/>
          <w:b/>
          <w:i/>
          <w:sz w:val="28"/>
          <w:szCs w:val="28"/>
        </w:rPr>
        <w:t>алов промышленного назначения</w:t>
      </w:r>
    </w:p>
    <w:p w14:paraId="0B92BC37" w14:textId="77777777" w:rsidR="00263807" w:rsidRPr="00EE62CE" w:rsidRDefault="00263807" w:rsidP="00107C15">
      <w:pPr>
        <w:ind w:firstLine="709"/>
        <w:jc w:val="both"/>
        <w:rPr>
          <w:rFonts w:ascii="Times New Roman" w:hAnsi="Times New Roman"/>
          <w:sz w:val="16"/>
          <w:szCs w:val="16"/>
        </w:rPr>
      </w:pPr>
    </w:p>
    <w:p w14:paraId="174B464D" w14:textId="2295DC94" w:rsidR="00254637" w:rsidRPr="00255635" w:rsidRDefault="00254637" w:rsidP="00254637">
      <w:pPr>
        <w:spacing w:after="0" w:line="240" w:lineRule="auto"/>
        <w:jc w:val="center"/>
        <w:rPr>
          <w:rFonts w:ascii="Times New Roman" w:hAnsi="Times New Roman"/>
          <w:b/>
          <w:sz w:val="28"/>
          <w:szCs w:val="28"/>
        </w:rPr>
      </w:pPr>
      <w:r w:rsidRPr="00255635">
        <w:rPr>
          <w:rFonts w:ascii="Times New Roman" w:hAnsi="Times New Roman"/>
          <w:b/>
          <w:sz w:val="28"/>
          <w:szCs w:val="28"/>
        </w:rPr>
        <w:t xml:space="preserve">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выдаче дубликата, копии лицензии, полученных лицензирующим органом в электронной форме </w:t>
      </w:r>
      <w:r w:rsidR="007306A1">
        <w:rPr>
          <w:rFonts w:ascii="Times New Roman" w:hAnsi="Times New Roman"/>
          <w:b/>
          <w:sz w:val="28"/>
          <w:szCs w:val="28"/>
        </w:rPr>
        <w:br/>
      </w:r>
      <w:r w:rsidRPr="00255635">
        <w:rPr>
          <w:rFonts w:ascii="Times New Roman" w:hAnsi="Times New Roman"/>
          <w:b/>
          <w:sz w:val="28"/>
          <w:szCs w:val="28"/>
        </w:rPr>
        <w:t>(в процентах от общего числа обращений и (или) заявлений соответственно)</w:t>
      </w:r>
    </w:p>
    <w:p w14:paraId="3DD4B3EA" w14:textId="77777777" w:rsidR="00254637" w:rsidRPr="00EE62CE" w:rsidRDefault="00254637" w:rsidP="00254637">
      <w:pPr>
        <w:jc w:val="center"/>
        <w:rPr>
          <w:rFonts w:ascii="Times New Roman" w:hAnsi="Times New Roman"/>
          <w:b/>
          <w:sz w:val="16"/>
          <w:szCs w:val="16"/>
        </w:rPr>
      </w:pPr>
    </w:p>
    <w:p w14:paraId="762AB68C" w14:textId="6771F793" w:rsidR="003B16DD" w:rsidRDefault="003B16DD" w:rsidP="003B16DD">
      <w:pPr>
        <w:spacing w:after="0" w:line="360" w:lineRule="auto"/>
        <w:ind w:firstLine="709"/>
        <w:jc w:val="both"/>
        <w:rPr>
          <w:rFonts w:ascii="Times New Roman" w:hAnsi="Times New Roman"/>
          <w:sz w:val="28"/>
          <w:szCs w:val="28"/>
        </w:rPr>
      </w:pPr>
      <w:r>
        <w:rPr>
          <w:rFonts w:ascii="Times New Roman" w:hAnsi="Times New Roman"/>
          <w:sz w:val="28"/>
          <w:szCs w:val="28"/>
        </w:rPr>
        <w:t>В 2020</w:t>
      </w:r>
      <w:r w:rsidRPr="00255635">
        <w:rPr>
          <w:rFonts w:ascii="Times New Roman" w:hAnsi="Times New Roman"/>
          <w:sz w:val="28"/>
          <w:szCs w:val="28"/>
        </w:rPr>
        <w:t xml:space="preserve"> год</w:t>
      </w:r>
      <w:r>
        <w:rPr>
          <w:rFonts w:ascii="Times New Roman" w:hAnsi="Times New Roman"/>
          <w:sz w:val="28"/>
          <w:szCs w:val="28"/>
        </w:rPr>
        <w:t>у</w:t>
      </w:r>
      <w:r w:rsidRPr="00255635">
        <w:rPr>
          <w:rFonts w:ascii="Times New Roman" w:hAnsi="Times New Roman"/>
          <w:sz w:val="28"/>
          <w:szCs w:val="28"/>
        </w:rPr>
        <w:t xml:space="preserve"> через ЕПГУ </w:t>
      </w:r>
      <w:r>
        <w:rPr>
          <w:rFonts w:ascii="Times New Roman" w:hAnsi="Times New Roman"/>
          <w:sz w:val="28"/>
          <w:szCs w:val="28"/>
        </w:rPr>
        <w:t xml:space="preserve">поступило 3 заявления о предоставлении лицензии </w:t>
      </w:r>
      <w:r w:rsidRPr="00DE0B03">
        <w:rPr>
          <w:rFonts w:ascii="Times New Roman" w:hAnsi="Times New Roman"/>
          <w:sz w:val="28"/>
          <w:szCs w:val="28"/>
        </w:rPr>
        <w:t xml:space="preserve">на деятельность, связанную с обращением взрывчатых материалов промышленного назначения, что составляет </w:t>
      </w:r>
      <w:r>
        <w:rPr>
          <w:rFonts w:ascii="Times New Roman" w:hAnsi="Times New Roman"/>
          <w:sz w:val="28"/>
          <w:szCs w:val="28"/>
        </w:rPr>
        <w:t>1,1</w:t>
      </w:r>
      <w:r w:rsidRPr="00DE0B03">
        <w:rPr>
          <w:rFonts w:ascii="Times New Roman" w:hAnsi="Times New Roman"/>
          <w:sz w:val="28"/>
          <w:szCs w:val="28"/>
        </w:rPr>
        <w:t xml:space="preserve"> % от общего количества заявлений.</w:t>
      </w:r>
    </w:p>
    <w:p w14:paraId="2406FDD6" w14:textId="77777777" w:rsidR="001427AA" w:rsidRDefault="001427AA" w:rsidP="00B7499E">
      <w:pPr>
        <w:spacing w:after="0" w:line="360" w:lineRule="auto"/>
        <w:ind w:firstLine="709"/>
        <w:jc w:val="both"/>
        <w:rPr>
          <w:rFonts w:ascii="Times New Roman" w:hAnsi="Times New Roman"/>
          <w:sz w:val="28"/>
          <w:szCs w:val="28"/>
        </w:rPr>
      </w:pPr>
      <w:r w:rsidRPr="00255635">
        <w:rPr>
          <w:rFonts w:ascii="Times New Roman" w:hAnsi="Times New Roman"/>
          <w:sz w:val="28"/>
          <w:szCs w:val="28"/>
        </w:rPr>
        <w:t>В 201</w:t>
      </w:r>
      <w:r>
        <w:rPr>
          <w:rFonts w:ascii="Times New Roman" w:hAnsi="Times New Roman"/>
          <w:sz w:val="28"/>
          <w:szCs w:val="28"/>
        </w:rPr>
        <w:t>9</w:t>
      </w:r>
      <w:r w:rsidRPr="00255635">
        <w:rPr>
          <w:rFonts w:ascii="Times New Roman" w:hAnsi="Times New Roman"/>
          <w:sz w:val="28"/>
          <w:szCs w:val="28"/>
        </w:rPr>
        <w:t xml:space="preserve"> год</w:t>
      </w:r>
      <w:r>
        <w:rPr>
          <w:rFonts w:ascii="Times New Roman" w:hAnsi="Times New Roman"/>
          <w:sz w:val="28"/>
          <w:szCs w:val="28"/>
        </w:rPr>
        <w:t>у</w:t>
      </w:r>
      <w:r w:rsidRPr="00255635">
        <w:rPr>
          <w:rFonts w:ascii="Times New Roman" w:hAnsi="Times New Roman"/>
          <w:sz w:val="28"/>
          <w:szCs w:val="28"/>
        </w:rPr>
        <w:t xml:space="preserve"> через ЕПГУ </w:t>
      </w:r>
      <w:r>
        <w:rPr>
          <w:rFonts w:ascii="Times New Roman" w:hAnsi="Times New Roman"/>
          <w:sz w:val="28"/>
          <w:szCs w:val="28"/>
        </w:rPr>
        <w:t xml:space="preserve">поступило 2 заявления о предоставлении лицензии </w:t>
      </w:r>
      <w:r w:rsidRPr="00DE0B03">
        <w:rPr>
          <w:rFonts w:ascii="Times New Roman" w:hAnsi="Times New Roman"/>
          <w:sz w:val="28"/>
          <w:szCs w:val="28"/>
        </w:rPr>
        <w:t xml:space="preserve">на деятельность, связанную с обращением взрывчатых материалов промышленного назначения, что составляет </w:t>
      </w:r>
      <w:r>
        <w:rPr>
          <w:rFonts w:ascii="Times New Roman" w:hAnsi="Times New Roman"/>
          <w:sz w:val="28"/>
          <w:szCs w:val="28"/>
        </w:rPr>
        <w:t>0</w:t>
      </w:r>
      <w:r w:rsidRPr="00DE0B03">
        <w:rPr>
          <w:rFonts w:ascii="Times New Roman" w:hAnsi="Times New Roman"/>
          <w:sz w:val="28"/>
          <w:szCs w:val="28"/>
        </w:rPr>
        <w:t xml:space="preserve"> % от общего количества заявлений.</w:t>
      </w:r>
    </w:p>
    <w:p w14:paraId="59BED3C2" w14:textId="77777777" w:rsidR="00CA2A3F" w:rsidRPr="00CA2A3F" w:rsidRDefault="00CA2A3F" w:rsidP="00CA2A3F">
      <w:pPr>
        <w:spacing w:after="0" w:line="360" w:lineRule="auto"/>
        <w:ind w:firstLine="709"/>
        <w:jc w:val="both"/>
        <w:rPr>
          <w:rFonts w:ascii="Times New Roman" w:hAnsi="Times New Roman"/>
          <w:sz w:val="16"/>
          <w:szCs w:val="16"/>
        </w:rPr>
      </w:pPr>
    </w:p>
    <w:p w14:paraId="08CE9D49" w14:textId="0CBC6A58" w:rsidR="00814D73" w:rsidRPr="00A16639" w:rsidRDefault="00254637" w:rsidP="001D0089">
      <w:pPr>
        <w:ind w:firstLine="709"/>
        <w:jc w:val="center"/>
        <w:rPr>
          <w:rFonts w:ascii="Times New Roman" w:hAnsi="Times New Roman"/>
          <w:b/>
          <w:sz w:val="28"/>
          <w:szCs w:val="28"/>
        </w:rPr>
      </w:pPr>
      <w:r w:rsidRPr="00A16639">
        <w:rPr>
          <w:rFonts w:ascii="Times New Roman" w:hAnsi="Times New Roman"/>
          <w:b/>
          <w:sz w:val="28"/>
          <w:szCs w:val="28"/>
        </w:rPr>
        <w:t xml:space="preserve">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выдаче дубликата, копии лицензии, полученных лицензирующим органом </w:t>
      </w:r>
      <w:r w:rsidR="003B16DD">
        <w:rPr>
          <w:rFonts w:ascii="Times New Roman" w:hAnsi="Times New Roman"/>
          <w:b/>
          <w:sz w:val="28"/>
          <w:szCs w:val="28"/>
        </w:rPr>
        <w:br/>
      </w:r>
      <w:r w:rsidRPr="00A16639">
        <w:rPr>
          <w:rFonts w:ascii="Times New Roman" w:hAnsi="Times New Roman"/>
          <w:b/>
          <w:sz w:val="28"/>
          <w:szCs w:val="28"/>
        </w:rPr>
        <w:t xml:space="preserve">на бумажном носителе (в процентах от общего числа обращений </w:t>
      </w:r>
      <w:r w:rsidR="003B16DD">
        <w:rPr>
          <w:rFonts w:ascii="Times New Roman" w:hAnsi="Times New Roman"/>
          <w:b/>
          <w:sz w:val="28"/>
          <w:szCs w:val="28"/>
        </w:rPr>
        <w:br/>
      </w:r>
      <w:r w:rsidRPr="00A16639">
        <w:rPr>
          <w:rFonts w:ascii="Times New Roman" w:hAnsi="Times New Roman"/>
          <w:b/>
          <w:sz w:val="28"/>
          <w:szCs w:val="28"/>
        </w:rPr>
        <w:t>и (или) заявлений соответственно)</w:t>
      </w:r>
    </w:p>
    <w:p w14:paraId="7974AAE5" w14:textId="77777777" w:rsidR="00814D73" w:rsidRPr="001D0089" w:rsidRDefault="00254637" w:rsidP="001D0089">
      <w:pPr>
        <w:ind w:firstLine="709"/>
        <w:jc w:val="right"/>
        <w:rPr>
          <w:rFonts w:ascii="Times New Roman" w:hAnsi="Times New Roman"/>
          <w:sz w:val="28"/>
          <w:szCs w:val="28"/>
        </w:rPr>
      </w:pPr>
      <w:r w:rsidRPr="00A16639">
        <w:rPr>
          <w:rFonts w:ascii="Times New Roman" w:hAnsi="Times New Roman"/>
          <w:sz w:val="28"/>
          <w:szCs w:val="28"/>
        </w:rPr>
        <w:t xml:space="preserve">Таблица </w:t>
      </w:r>
      <w:r w:rsidR="00882BC0">
        <w:rPr>
          <w:rFonts w:ascii="Times New Roman" w:hAnsi="Times New Roman"/>
          <w:sz w:val="28"/>
          <w:szCs w:val="28"/>
        </w:rPr>
        <w:t xml:space="preserve">№ </w:t>
      </w:r>
      <w:r w:rsidRPr="00A16639">
        <w:rPr>
          <w:rFonts w:ascii="Times New Roman" w:hAnsi="Times New Roman"/>
          <w:sz w:val="28"/>
          <w:szCs w:val="28"/>
        </w:rPr>
        <w:t>1</w:t>
      </w:r>
    </w:p>
    <w:tbl>
      <w:tblPr>
        <w:tblW w:w="10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8"/>
        <w:gridCol w:w="1984"/>
        <w:gridCol w:w="1410"/>
        <w:gridCol w:w="2059"/>
        <w:gridCol w:w="2268"/>
      </w:tblGrid>
      <w:tr w:rsidR="00254637" w:rsidRPr="00DC361D" w14:paraId="6D26B01A" w14:textId="77777777" w:rsidTr="00873A12">
        <w:trPr>
          <w:trHeight w:val="269"/>
          <w:tblHeader/>
          <w:jc w:val="center"/>
        </w:trPr>
        <w:tc>
          <w:tcPr>
            <w:tcW w:w="2428" w:type="dxa"/>
            <w:vMerge w:val="restart"/>
            <w:shd w:val="clear" w:color="auto" w:fill="auto"/>
            <w:vAlign w:val="center"/>
          </w:tcPr>
          <w:p w14:paraId="0BCD07EF" w14:textId="77777777" w:rsidR="00254637" w:rsidRPr="00DC361D" w:rsidRDefault="00254637" w:rsidP="00651329">
            <w:pPr>
              <w:tabs>
                <w:tab w:val="center" w:pos="4677"/>
                <w:tab w:val="right" w:pos="9355"/>
              </w:tabs>
              <w:spacing w:after="0" w:line="240" w:lineRule="auto"/>
              <w:jc w:val="center"/>
              <w:rPr>
                <w:rFonts w:ascii="Times New Roman" w:hAnsi="Times New Roman"/>
                <w:b/>
                <w:sz w:val="24"/>
                <w:szCs w:val="24"/>
              </w:rPr>
            </w:pPr>
            <w:r w:rsidRPr="00DC361D">
              <w:rPr>
                <w:rFonts w:ascii="Times New Roman" w:hAnsi="Times New Roman"/>
                <w:b/>
                <w:sz w:val="24"/>
                <w:szCs w:val="24"/>
              </w:rPr>
              <w:lastRenderedPageBreak/>
              <w:t>Тип заявления</w:t>
            </w:r>
          </w:p>
        </w:tc>
        <w:tc>
          <w:tcPr>
            <w:tcW w:w="1984" w:type="dxa"/>
            <w:vMerge w:val="restart"/>
            <w:shd w:val="clear" w:color="auto" w:fill="auto"/>
            <w:vAlign w:val="center"/>
          </w:tcPr>
          <w:p w14:paraId="53B60F4D" w14:textId="77777777" w:rsidR="00254637" w:rsidRPr="00DC361D" w:rsidRDefault="00254637" w:rsidP="00651329">
            <w:pPr>
              <w:tabs>
                <w:tab w:val="center" w:pos="4677"/>
                <w:tab w:val="right" w:pos="9355"/>
              </w:tabs>
              <w:spacing w:after="0" w:line="240" w:lineRule="auto"/>
              <w:jc w:val="center"/>
              <w:rPr>
                <w:rFonts w:ascii="Times New Roman" w:hAnsi="Times New Roman"/>
                <w:b/>
                <w:sz w:val="24"/>
                <w:szCs w:val="24"/>
              </w:rPr>
            </w:pPr>
            <w:r w:rsidRPr="00DC361D">
              <w:rPr>
                <w:rFonts w:ascii="Times New Roman" w:hAnsi="Times New Roman"/>
                <w:b/>
                <w:sz w:val="24"/>
                <w:szCs w:val="24"/>
              </w:rPr>
              <w:t>Тип решения</w:t>
            </w:r>
          </w:p>
        </w:tc>
        <w:tc>
          <w:tcPr>
            <w:tcW w:w="1410" w:type="dxa"/>
            <w:vMerge w:val="restart"/>
            <w:shd w:val="clear" w:color="auto" w:fill="auto"/>
            <w:vAlign w:val="center"/>
          </w:tcPr>
          <w:p w14:paraId="0A75CEA6" w14:textId="77777777" w:rsidR="00254637" w:rsidRPr="00DC361D" w:rsidRDefault="00CE077B" w:rsidP="00CE077B">
            <w:pPr>
              <w:tabs>
                <w:tab w:val="center" w:pos="4677"/>
                <w:tab w:val="right" w:pos="9355"/>
              </w:tabs>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4327" w:type="dxa"/>
            <w:gridSpan w:val="2"/>
            <w:shd w:val="clear" w:color="auto" w:fill="auto"/>
            <w:vAlign w:val="center"/>
          </w:tcPr>
          <w:p w14:paraId="64856954" w14:textId="77777777" w:rsidR="00254637" w:rsidRPr="00DC361D" w:rsidRDefault="00254637" w:rsidP="00651329">
            <w:pPr>
              <w:tabs>
                <w:tab w:val="center" w:pos="4677"/>
                <w:tab w:val="right" w:pos="9355"/>
              </w:tabs>
              <w:spacing w:after="0" w:line="240" w:lineRule="auto"/>
              <w:jc w:val="center"/>
              <w:rPr>
                <w:rFonts w:ascii="Times New Roman" w:hAnsi="Times New Roman"/>
                <w:b/>
                <w:sz w:val="24"/>
                <w:szCs w:val="24"/>
              </w:rPr>
            </w:pPr>
            <w:r w:rsidRPr="00DC361D">
              <w:rPr>
                <w:rFonts w:ascii="Times New Roman" w:hAnsi="Times New Roman"/>
                <w:b/>
                <w:sz w:val="24"/>
                <w:szCs w:val="24"/>
              </w:rPr>
              <w:t xml:space="preserve">Значение показателя эффективности лицензирования </w:t>
            </w:r>
          </w:p>
        </w:tc>
      </w:tr>
      <w:tr w:rsidR="003B16DD" w:rsidRPr="00DC361D" w14:paraId="14EB65D8" w14:textId="77777777" w:rsidTr="00873A12">
        <w:trPr>
          <w:trHeight w:val="408"/>
          <w:jc w:val="center"/>
        </w:trPr>
        <w:tc>
          <w:tcPr>
            <w:tcW w:w="2428" w:type="dxa"/>
            <w:vMerge/>
            <w:shd w:val="clear" w:color="auto" w:fill="auto"/>
            <w:vAlign w:val="center"/>
          </w:tcPr>
          <w:p w14:paraId="003EC791" w14:textId="77777777" w:rsidR="003B16DD" w:rsidRPr="00DC361D" w:rsidRDefault="003B16DD" w:rsidP="003B16DD">
            <w:pPr>
              <w:tabs>
                <w:tab w:val="center" w:pos="4677"/>
                <w:tab w:val="right" w:pos="9355"/>
              </w:tabs>
              <w:spacing w:after="0" w:line="240" w:lineRule="auto"/>
              <w:jc w:val="center"/>
              <w:rPr>
                <w:rFonts w:ascii="Times New Roman" w:hAnsi="Times New Roman"/>
                <w:b/>
                <w:sz w:val="28"/>
                <w:szCs w:val="28"/>
              </w:rPr>
            </w:pPr>
          </w:p>
        </w:tc>
        <w:tc>
          <w:tcPr>
            <w:tcW w:w="1984" w:type="dxa"/>
            <w:vMerge/>
            <w:shd w:val="clear" w:color="auto" w:fill="auto"/>
          </w:tcPr>
          <w:p w14:paraId="037AAB5E" w14:textId="77777777" w:rsidR="003B16DD" w:rsidRPr="00DC361D" w:rsidRDefault="003B16DD" w:rsidP="003B16DD">
            <w:pPr>
              <w:tabs>
                <w:tab w:val="center" w:pos="4677"/>
                <w:tab w:val="right" w:pos="9355"/>
              </w:tabs>
              <w:spacing w:after="0" w:line="240" w:lineRule="auto"/>
              <w:jc w:val="center"/>
              <w:rPr>
                <w:rFonts w:ascii="Times New Roman" w:hAnsi="Times New Roman"/>
                <w:b/>
                <w:sz w:val="28"/>
                <w:szCs w:val="28"/>
              </w:rPr>
            </w:pPr>
          </w:p>
        </w:tc>
        <w:tc>
          <w:tcPr>
            <w:tcW w:w="1410" w:type="dxa"/>
            <w:vMerge/>
            <w:shd w:val="clear" w:color="auto" w:fill="auto"/>
            <w:vAlign w:val="center"/>
          </w:tcPr>
          <w:p w14:paraId="140CF6A4" w14:textId="77777777" w:rsidR="003B16DD" w:rsidRPr="00DC361D" w:rsidRDefault="003B16DD" w:rsidP="003B16DD">
            <w:pPr>
              <w:tabs>
                <w:tab w:val="center" w:pos="4677"/>
                <w:tab w:val="right" w:pos="9355"/>
              </w:tabs>
              <w:spacing w:after="0" w:line="240" w:lineRule="auto"/>
              <w:jc w:val="center"/>
              <w:rPr>
                <w:rFonts w:ascii="Times New Roman" w:hAnsi="Times New Roman"/>
                <w:b/>
                <w:sz w:val="28"/>
                <w:szCs w:val="28"/>
              </w:rPr>
            </w:pPr>
          </w:p>
        </w:tc>
        <w:tc>
          <w:tcPr>
            <w:tcW w:w="2059" w:type="dxa"/>
            <w:shd w:val="clear" w:color="auto" w:fill="auto"/>
            <w:vAlign w:val="center"/>
          </w:tcPr>
          <w:p w14:paraId="505EA9FC" w14:textId="60FE3DFC" w:rsidR="003B16DD" w:rsidRPr="00DC361D" w:rsidRDefault="003B16DD" w:rsidP="003B16DD">
            <w:pPr>
              <w:tabs>
                <w:tab w:val="center" w:pos="4677"/>
                <w:tab w:val="right" w:pos="9355"/>
              </w:tabs>
              <w:spacing w:after="0" w:line="240" w:lineRule="auto"/>
              <w:jc w:val="center"/>
              <w:rPr>
                <w:rFonts w:ascii="Times New Roman" w:hAnsi="Times New Roman"/>
                <w:b/>
                <w:sz w:val="28"/>
                <w:szCs w:val="28"/>
              </w:rPr>
            </w:pPr>
            <w:r w:rsidRPr="00DC361D">
              <w:rPr>
                <w:rFonts w:ascii="Times New Roman" w:hAnsi="Times New Roman"/>
                <w:b/>
                <w:sz w:val="28"/>
                <w:szCs w:val="28"/>
              </w:rPr>
              <w:t>201</w:t>
            </w:r>
            <w:r>
              <w:rPr>
                <w:rFonts w:ascii="Times New Roman" w:hAnsi="Times New Roman"/>
                <w:b/>
                <w:sz w:val="28"/>
                <w:szCs w:val="28"/>
              </w:rPr>
              <w:t>9</w:t>
            </w:r>
            <w:r w:rsidRPr="00DC361D">
              <w:rPr>
                <w:rFonts w:ascii="Times New Roman" w:hAnsi="Times New Roman"/>
                <w:b/>
                <w:sz w:val="28"/>
                <w:szCs w:val="28"/>
              </w:rPr>
              <w:t xml:space="preserve"> год</w:t>
            </w:r>
          </w:p>
        </w:tc>
        <w:tc>
          <w:tcPr>
            <w:tcW w:w="2268" w:type="dxa"/>
            <w:shd w:val="clear" w:color="auto" w:fill="auto"/>
            <w:vAlign w:val="center"/>
          </w:tcPr>
          <w:p w14:paraId="5AAC093E" w14:textId="6A516029" w:rsidR="003B16DD" w:rsidRPr="00DC361D" w:rsidRDefault="003B16DD" w:rsidP="003B16DD">
            <w:pPr>
              <w:tabs>
                <w:tab w:val="center" w:pos="4677"/>
                <w:tab w:val="right" w:pos="9355"/>
              </w:tabs>
              <w:spacing w:after="0" w:line="240" w:lineRule="auto"/>
              <w:jc w:val="center"/>
              <w:rPr>
                <w:rFonts w:ascii="Times New Roman" w:hAnsi="Times New Roman"/>
                <w:b/>
                <w:sz w:val="28"/>
                <w:szCs w:val="28"/>
              </w:rPr>
            </w:pPr>
            <w:r>
              <w:rPr>
                <w:rFonts w:ascii="Times New Roman" w:hAnsi="Times New Roman"/>
                <w:b/>
                <w:sz w:val="28"/>
                <w:szCs w:val="28"/>
              </w:rPr>
              <w:t>2020</w:t>
            </w:r>
            <w:r w:rsidRPr="00DC361D">
              <w:rPr>
                <w:rFonts w:ascii="Times New Roman" w:hAnsi="Times New Roman"/>
                <w:b/>
                <w:sz w:val="28"/>
                <w:szCs w:val="28"/>
              </w:rPr>
              <w:t xml:space="preserve"> год</w:t>
            </w:r>
          </w:p>
        </w:tc>
      </w:tr>
      <w:tr w:rsidR="003B16DD" w:rsidRPr="00DC361D" w14:paraId="0262C5A7" w14:textId="77777777" w:rsidTr="00873A12">
        <w:trPr>
          <w:jc w:val="center"/>
        </w:trPr>
        <w:tc>
          <w:tcPr>
            <w:tcW w:w="2428" w:type="dxa"/>
            <w:shd w:val="clear" w:color="auto" w:fill="auto"/>
          </w:tcPr>
          <w:p w14:paraId="25AECC8A" w14:textId="77777777" w:rsidR="003B16DD" w:rsidRPr="00CE077B" w:rsidRDefault="003B16DD" w:rsidP="003B16DD">
            <w:pPr>
              <w:tabs>
                <w:tab w:val="center" w:pos="4677"/>
                <w:tab w:val="right" w:pos="9355"/>
              </w:tabs>
              <w:spacing w:after="0" w:line="240" w:lineRule="auto"/>
              <w:rPr>
                <w:rFonts w:ascii="Times New Roman" w:hAnsi="Times New Roman"/>
                <w:sz w:val="25"/>
                <w:szCs w:val="25"/>
              </w:rPr>
            </w:pPr>
            <w:r w:rsidRPr="00CE077B">
              <w:rPr>
                <w:rFonts w:ascii="Times New Roman" w:hAnsi="Times New Roman"/>
                <w:sz w:val="25"/>
                <w:szCs w:val="25"/>
              </w:rPr>
              <w:t>О предоставлении лицензии</w:t>
            </w:r>
          </w:p>
          <w:p w14:paraId="3DE97F08" w14:textId="77777777" w:rsidR="003B16DD" w:rsidRPr="00CE077B" w:rsidRDefault="003B16DD" w:rsidP="003B16DD">
            <w:pPr>
              <w:tabs>
                <w:tab w:val="center" w:pos="4677"/>
                <w:tab w:val="right" w:pos="9355"/>
              </w:tabs>
              <w:spacing w:after="0" w:line="240" w:lineRule="auto"/>
              <w:rPr>
                <w:rFonts w:ascii="Times New Roman" w:hAnsi="Times New Roman"/>
                <w:sz w:val="25"/>
                <w:szCs w:val="25"/>
              </w:rPr>
            </w:pPr>
          </w:p>
        </w:tc>
        <w:tc>
          <w:tcPr>
            <w:tcW w:w="1984" w:type="dxa"/>
            <w:shd w:val="clear" w:color="auto" w:fill="auto"/>
            <w:vAlign w:val="center"/>
          </w:tcPr>
          <w:p w14:paraId="41BB38E3" w14:textId="77777777" w:rsidR="003B16DD" w:rsidRPr="00CE077B" w:rsidRDefault="003B16DD" w:rsidP="003B16DD">
            <w:pPr>
              <w:tabs>
                <w:tab w:val="center" w:pos="4677"/>
                <w:tab w:val="right" w:pos="9355"/>
              </w:tabs>
              <w:spacing w:after="0" w:line="240" w:lineRule="auto"/>
              <w:jc w:val="center"/>
              <w:rPr>
                <w:rFonts w:ascii="Times New Roman" w:hAnsi="Times New Roman"/>
                <w:sz w:val="25"/>
                <w:szCs w:val="25"/>
              </w:rPr>
            </w:pPr>
            <w:r w:rsidRPr="00CE077B">
              <w:rPr>
                <w:rFonts w:ascii="Times New Roman" w:hAnsi="Times New Roman"/>
                <w:sz w:val="25"/>
                <w:szCs w:val="25"/>
              </w:rPr>
              <w:t>предоставлено</w:t>
            </w:r>
          </w:p>
        </w:tc>
        <w:tc>
          <w:tcPr>
            <w:tcW w:w="1410" w:type="dxa"/>
            <w:shd w:val="clear" w:color="auto" w:fill="auto"/>
            <w:vAlign w:val="center"/>
          </w:tcPr>
          <w:p w14:paraId="46823448" w14:textId="77777777" w:rsidR="003B16DD" w:rsidRPr="00DC361D" w:rsidRDefault="003B16DD" w:rsidP="003B16DD">
            <w:pPr>
              <w:tabs>
                <w:tab w:val="center" w:pos="4677"/>
                <w:tab w:val="right" w:pos="9355"/>
              </w:tabs>
              <w:spacing w:after="0" w:line="240" w:lineRule="auto"/>
              <w:jc w:val="center"/>
              <w:rPr>
                <w:rFonts w:ascii="Times New Roman" w:hAnsi="Times New Roman"/>
                <w:sz w:val="26"/>
                <w:szCs w:val="26"/>
              </w:rPr>
            </w:pPr>
            <w:r w:rsidRPr="00DC361D">
              <w:rPr>
                <w:rFonts w:ascii="Times New Roman" w:hAnsi="Times New Roman"/>
                <w:sz w:val="26"/>
                <w:szCs w:val="26"/>
              </w:rPr>
              <w:t>%</w:t>
            </w:r>
          </w:p>
        </w:tc>
        <w:tc>
          <w:tcPr>
            <w:tcW w:w="2059" w:type="dxa"/>
            <w:shd w:val="clear" w:color="auto" w:fill="auto"/>
            <w:vAlign w:val="center"/>
          </w:tcPr>
          <w:p w14:paraId="0C1C8381" w14:textId="5FDD99D4" w:rsidR="003B16DD" w:rsidRPr="00DC361D" w:rsidRDefault="003B16DD" w:rsidP="003B16DD">
            <w:pPr>
              <w:tabs>
                <w:tab w:val="center" w:pos="4677"/>
                <w:tab w:val="right" w:pos="9355"/>
              </w:tabs>
              <w:spacing w:after="0" w:line="240" w:lineRule="auto"/>
              <w:jc w:val="center"/>
              <w:rPr>
                <w:rFonts w:ascii="Times New Roman" w:hAnsi="Times New Roman"/>
                <w:sz w:val="26"/>
                <w:szCs w:val="26"/>
              </w:rPr>
            </w:pPr>
            <w:r>
              <w:rPr>
                <w:rFonts w:ascii="Times New Roman" w:hAnsi="Times New Roman"/>
                <w:sz w:val="26"/>
                <w:szCs w:val="26"/>
              </w:rPr>
              <w:t>11,5</w:t>
            </w:r>
          </w:p>
        </w:tc>
        <w:tc>
          <w:tcPr>
            <w:tcW w:w="2268" w:type="dxa"/>
            <w:shd w:val="clear" w:color="auto" w:fill="auto"/>
            <w:vAlign w:val="center"/>
          </w:tcPr>
          <w:p w14:paraId="3CED9B12" w14:textId="78EE6EFD" w:rsidR="003B16DD" w:rsidRPr="00DC361D" w:rsidRDefault="00965C89" w:rsidP="003B16DD">
            <w:pPr>
              <w:tabs>
                <w:tab w:val="center" w:pos="4677"/>
                <w:tab w:val="right" w:pos="9355"/>
              </w:tabs>
              <w:spacing w:after="0" w:line="240" w:lineRule="auto"/>
              <w:jc w:val="center"/>
              <w:rPr>
                <w:rFonts w:ascii="Times New Roman" w:hAnsi="Times New Roman"/>
                <w:sz w:val="26"/>
                <w:szCs w:val="26"/>
              </w:rPr>
            </w:pPr>
            <w:r>
              <w:rPr>
                <w:rFonts w:ascii="Times New Roman" w:hAnsi="Times New Roman"/>
                <w:sz w:val="26"/>
                <w:szCs w:val="26"/>
              </w:rPr>
              <w:t>10</w:t>
            </w:r>
            <w:r w:rsidR="003B16DD">
              <w:rPr>
                <w:rFonts w:ascii="Times New Roman" w:hAnsi="Times New Roman"/>
                <w:sz w:val="26"/>
                <w:szCs w:val="26"/>
              </w:rPr>
              <w:t>,5</w:t>
            </w:r>
          </w:p>
        </w:tc>
      </w:tr>
      <w:tr w:rsidR="003B16DD" w:rsidRPr="00DC361D" w14:paraId="0620C62E" w14:textId="77777777" w:rsidTr="00873A12">
        <w:trPr>
          <w:jc w:val="center"/>
        </w:trPr>
        <w:tc>
          <w:tcPr>
            <w:tcW w:w="2428" w:type="dxa"/>
            <w:shd w:val="clear" w:color="auto" w:fill="auto"/>
          </w:tcPr>
          <w:p w14:paraId="22454F6B" w14:textId="77777777" w:rsidR="003B16DD" w:rsidRPr="00CE077B" w:rsidRDefault="003B16DD" w:rsidP="003B16DD">
            <w:pPr>
              <w:tabs>
                <w:tab w:val="center" w:pos="4677"/>
                <w:tab w:val="right" w:pos="9355"/>
              </w:tabs>
              <w:spacing w:after="0" w:line="240" w:lineRule="auto"/>
              <w:rPr>
                <w:rFonts w:ascii="Times New Roman" w:hAnsi="Times New Roman"/>
                <w:sz w:val="25"/>
                <w:szCs w:val="25"/>
              </w:rPr>
            </w:pPr>
            <w:r w:rsidRPr="00CE077B">
              <w:rPr>
                <w:rFonts w:ascii="Times New Roman" w:hAnsi="Times New Roman"/>
                <w:sz w:val="25"/>
                <w:szCs w:val="25"/>
              </w:rPr>
              <w:t>О переоформлении лицензии</w:t>
            </w:r>
          </w:p>
        </w:tc>
        <w:tc>
          <w:tcPr>
            <w:tcW w:w="1984" w:type="dxa"/>
            <w:shd w:val="clear" w:color="auto" w:fill="auto"/>
            <w:vAlign w:val="center"/>
          </w:tcPr>
          <w:p w14:paraId="580474BE" w14:textId="77777777" w:rsidR="003B16DD" w:rsidRPr="00CE077B" w:rsidRDefault="003B16DD" w:rsidP="003B16DD">
            <w:pPr>
              <w:tabs>
                <w:tab w:val="center" w:pos="4677"/>
                <w:tab w:val="right" w:pos="9355"/>
              </w:tabs>
              <w:spacing w:after="0" w:line="240" w:lineRule="auto"/>
              <w:jc w:val="center"/>
              <w:rPr>
                <w:rFonts w:ascii="Times New Roman" w:hAnsi="Times New Roman"/>
                <w:sz w:val="25"/>
                <w:szCs w:val="25"/>
              </w:rPr>
            </w:pPr>
            <w:r w:rsidRPr="00CE077B">
              <w:rPr>
                <w:rFonts w:ascii="Times New Roman" w:hAnsi="Times New Roman"/>
                <w:sz w:val="25"/>
                <w:szCs w:val="25"/>
              </w:rPr>
              <w:t>переоформлено</w:t>
            </w:r>
          </w:p>
        </w:tc>
        <w:tc>
          <w:tcPr>
            <w:tcW w:w="1410" w:type="dxa"/>
            <w:shd w:val="clear" w:color="auto" w:fill="auto"/>
            <w:vAlign w:val="center"/>
          </w:tcPr>
          <w:p w14:paraId="3DFF88B2" w14:textId="77777777" w:rsidR="003B16DD" w:rsidRPr="00DC361D" w:rsidRDefault="003B16DD" w:rsidP="003B16DD">
            <w:pPr>
              <w:tabs>
                <w:tab w:val="center" w:pos="4677"/>
                <w:tab w:val="right" w:pos="9355"/>
              </w:tabs>
              <w:spacing w:after="0" w:line="240" w:lineRule="auto"/>
              <w:jc w:val="center"/>
              <w:rPr>
                <w:sz w:val="26"/>
                <w:szCs w:val="26"/>
              </w:rPr>
            </w:pPr>
            <w:r w:rsidRPr="00DC361D">
              <w:rPr>
                <w:rFonts w:ascii="Times New Roman" w:hAnsi="Times New Roman"/>
                <w:sz w:val="26"/>
                <w:szCs w:val="26"/>
              </w:rPr>
              <w:t>%</w:t>
            </w:r>
          </w:p>
        </w:tc>
        <w:tc>
          <w:tcPr>
            <w:tcW w:w="2059" w:type="dxa"/>
            <w:shd w:val="clear" w:color="auto" w:fill="auto"/>
            <w:vAlign w:val="center"/>
          </w:tcPr>
          <w:p w14:paraId="0F2BEF2E" w14:textId="24EACF21" w:rsidR="003B16DD" w:rsidRPr="00DC361D" w:rsidRDefault="003B16DD" w:rsidP="003B16DD">
            <w:pPr>
              <w:tabs>
                <w:tab w:val="center" w:pos="4677"/>
                <w:tab w:val="right" w:pos="9355"/>
              </w:tabs>
              <w:spacing w:after="0" w:line="240" w:lineRule="auto"/>
              <w:jc w:val="center"/>
              <w:rPr>
                <w:rFonts w:ascii="Times New Roman" w:hAnsi="Times New Roman"/>
                <w:sz w:val="26"/>
                <w:szCs w:val="26"/>
              </w:rPr>
            </w:pPr>
            <w:r>
              <w:rPr>
                <w:rFonts w:ascii="Times New Roman" w:hAnsi="Times New Roman"/>
                <w:sz w:val="26"/>
                <w:szCs w:val="26"/>
              </w:rPr>
              <w:t>24,2</w:t>
            </w:r>
          </w:p>
        </w:tc>
        <w:tc>
          <w:tcPr>
            <w:tcW w:w="2268" w:type="dxa"/>
            <w:shd w:val="clear" w:color="auto" w:fill="auto"/>
            <w:vAlign w:val="center"/>
          </w:tcPr>
          <w:p w14:paraId="23837B60" w14:textId="24565362" w:rsidR="003B16DD" w:rsidRPr="00DC361D" w:rsidRDefault="00DC7C5E" w:rsidP="003B16DD">
            <w:pPr>
              <w:tabs>
                <w:tab w:val="center" w:pos="4677"/>
                <w:tab w:val="right" w:pos="9355"/>
              </w:tabs>
              <w:spacing w:after="0" w:line="240" w:lineRule="auto"/>
              <w:jc w:val="center"/>
              <w:rPr>
                <w:rFonts w:ascii="Times New Roman" w:hAnsi="Times New Roman"/>
                <w:sz w:val="26"/>
                <w:szCs w:val="26"/>
              </w:rPr>
            </w:pPr>
            <w:r>
              <w:rPr>
                <w:rFonts w:ascii="Times New Roman" w:hAnsi="Times New Roman"/>
                <w:sz w:val="26"/>
                <w:szCs w:val="26"/>
              </w:rPr>
              <w:t>14,2</w:t>
            </w:r>
          </w:p>
        </w:tc>
      </w:tr>
      <w:tr w:rsidR="00254637" w:rsidRPr="00DC361D" w14:paraId="6F05AFBB" w14:textId="77777777" w:rsidTr="00873A12">
        <w:trPr>
          <w:jc w:val="center"/>
        </w:trPr>
        <w:tc>
          <w:tcPr>
            <w:tcW w:w="2428" w:type="dxa"/>
            <w:shd w:val="clear" w:color="auto" w:fill="auto"/>
          </w:tcPr>
          <w:p w14:paraId="325F7DF2" w14:textId="77777777" w:rsidR="00254637" w:rsidRPr="00CE077B" w:rsidRDefault="00254637" w:rsidP="00651329">
            <w:pPr>
              <w:tabs>
                <w:tab w:val="center" w:pos="4677"/>
                <w:tab w:val="right" w:pos="9355"/>
              </w:tabs>
              <w:spacing w:after="0" w:line="240" w:lineRule="auto"/>
              <w:rPr>
                <w:rFonts w:ascii="Times New Roman" w:hAnsi="Times New Roman"/>
                <w:sz w:val="25"/>
                <w:szCs w:val="25"/>
              </w:rPr>
            </w:pPr>
            <w:r w:rsidRPr="00CE077B">
              <w:rPr>
                <w:rFonts w:ascii="Times New Roman" w:hAnsi="Times New Roman"/>
                <w:sz w:val="25"/>
                <w:szCs w:val="25"/>
              </w:rPr>
              <w:t>О продлении лицензии</w:t>
            </w:r>
          </w:p>
        </w:tc>
        <w:tc>
          <w:tcPr>
            <w:tcW w:w="1984" w:type="dxa"/>
            <w:shd w:val="clear" w:color="auto" w:fill="auto"/>
            <w:vAlign w:val="center"/>
          </w:tcPr>
          <w:p w14:paraId="146F7F57" w14:textId="77777777" w:rsidR="00254637" w:rsidRPr="00CE077B" w:rsidRDefault="00254637" w:rsidP="00651329">
            <w:pPr>
              <w:tabs>
                <w:tab w:val="center" w:pos="4677"/>
                <w:tab w:val="right" w:pos="9355"/>
              </w:tabs>
              <w:spacing w:after="0" w:line="240" w:lineRule="auto"/>
              <w:jc w:val="center"/>
              <w:rPr>
                <w:rFonts w:ascii="Times New Roman" w:hAnsi="Times New Roman"/>
                <w:sz w:val="25"/>
                <w:szCs w:val="25"/>
              </w:rPr>
            </w:pPr>
            <w:r w:rsidRPr="00CE077B">
              <w:rPr>
                <w:rFonts w:ascii="Times New Roman" w:hAnsi="Times New Roman"/>
                <w:sz w:val="25"/>
                <w:szCs w:val="25"/>
              </w:rPr>
              <w:t>продлено</w:t>
            </w:r>
          </w:p>
        </w:tc>
        <w:tc>
          <w:tcPr>
            <w:tcW w:w="1410" w:type="dxa"/>
            <w:shd w:val="clear" w:color="auto" w:fill="auto"/>
            <w:vAlign w:val="center"/>
          </w:tcPr>
          <w:p w14:paraId="1474D897" w14:textId="77777777" w:rsidR="00254637" w:rsidRPr="00DC361D" w:rsidRDefault="00254637" w:rsidP="00651329">
            <w:pPr>
              <w:tabs>
                <w:tab w:val="center" w:pos="4677"/>
                <w:tab w:val="right" w:pos="9355"/>
              </w:tabs>
              <w:spacing w:after="0" w:line="240" w:lineRule="auto"/>
              <w:jc w:val="center"/>
              <w:rPr>
                <w:sz w:val="26"/>
                <w:szCs w:val="26"/>
              </w:rPr>
            </w:pPr>
            <w:r w:rsidRPr="00DC361D">
              <w:rPr>
                <w:rFonts w:ascii="Times New Roman" w:hAnsi="Times New Roman"/>
                <w:sz w:val="26"/>
                <w:szCs w:val="26"/>
              </w:rPr>
              <w:t>%</w:t>
            </w:r>
          </w:p>
        </w:tc>
        <w:tc>
          <w:tcPr>
            <w:tcW w:w="2059" w:type="dxa"/>
            <w:shd w:val="clear" w:color="auto" w:fill="auto"/>
            <w:vAlign w:val="center"/>
          </w:tcPr>
          <w:p w14:paraId="61A5E43B" w14:textId="77777777" w:rsidR="00254637" w:rsidRPr="00DC361D" w:rsidRDefault="00254637" w:rsidP="00651329">
            <w:pPr>
              <w:tabs>
                <w:tab w:val="center" w:pos="4677"/>
                <w:tab w:val="right" w:pos="9355"/>
              </w:tabs>
              <w:spacing w:after="0" w:line="240" w:lineRule="auto"/>
              <w:jc w:val="center"/>
              <w:rPr>
                <w:rFonts w:ascii="Times New Roman" w:hAnsi="Times New Roman"/>
                <w:sz w:val="24"/>
                <w:szCs w:val="24"/>
              </w:rPr>
            </w:pPr>
            <w:r w:rsidRPr="00DC361D">
              <w:rPr>
                <w:rFonts w:ascii="Times New Roman" w:hAnsi="Times New Roman"/>
                <w:sz w:val="24"/>
                <w:szCs w:val="24"/>
              </w:rPr>
              <w:t xml:space="preserve">Не предусмотрено действующим </w:t>
            </w:r>
            <w:proofErr w:type="spellStart"/>
            <w:proofErr w:type="gramStart"/>
            <w:r w:rsidRPr="00DC361D">
              <w:rPr>
                <w:rFonts w:ascii="Times New Roman" w:hAnsi="Times New Roman"/>
                <w:sz w:val="24"/>
                <w:szCs w:val="24"/>
              </w:rPr>
              <w:t>законодательст</w:t>
            </w:r>
            <w:r w:rsidR="00792F0A">
              <w:rPr>
                <w:rFonts w:ascii="Times New Roman" w:hAnsi="Times New Roman"/>
                <w:sz w:val="24"/>
                <w:szCs w:val="24"/>
              </w:rPr>
              <w:t>-</w:t>
            </w:r>
            <w:r w:rsidRPr="00DC361D">
              <w:rPr>
                <w:rFonts w:ascii="Times New Roman" w:hAnsi="Times New Roman"/>
                <w:sz w:val="24"/>
                <w:szCs w:val="24"/>
              </w:rPr>
              <w:t>вом</w:t>
            </w:r>
            <w:proofErr w:type="spellEnd"/>
            <w:proofErr w:type="gramEnd"/>
            <w:r w:rsidRPr="00DC361D">
              <w:rPr>
                <w:rFonts w:ascii="Times New Roman" w:hAnsi="Times New Roman"/>
                <w:sz w:val="24"/>
                <w:szCs w:val="24"/>
              </w:rPr>
              <w:t xml:space="preserve"> в области лицензирования</w:t>
            </w:r>
          </w:p>
        </w:tc>
        <w:tc>
          <w:tcPr>
            <w:tcW w:w="2268" w:type="dxa"/>
            <w:shd w:val="clear" w:color="auto" w:fill="auto"/>
            <w:vAlign w:val="center"/>
          </w:tcPr>
          <w:p w14:paraId="3431A14C" w14:textId="77777777" w:rsidR="00254637" w:rsidRPr="00DC361D" w:rsidRDefault="00254637" w:rsidP="00792F0A">
            <w:pPr>
              <w:tabs>
                <w:tab w:val="center" w:pos="4677"/>
                <w:tab w:val="right" w:pos="9355"/>
              </w:tabs>
              <w:spacing w:after="0" w:line="240" w:lineRule="auto"/>
              <w:ind w:right="176"/>
              <w:jc w:val="center"/>
              <w:rPr>
                <w:rFonts w:ascii="Times New Roman" w:hAnsi="Times New Roman"/>
                <w:sz w:val="24"/>
                <w:szCs w:val="24"/>
              </w:rPr>
            </w:pPr>
            <w:r w:rsidRPr="00DC361D">
              <w:rPr>
                <w:rFonts w:ascii="Times New Roman" w:hAnsi="Times New Roman"/>
                <w:sz w:val="24"/>
                <w:szCs w:val="24"/>
              </w:rPr>
              <w:t xml:space="preserve">Не предусмотрено действующим </w:t>
            </w:r>
            <w:proofErr w:type="spellStart"/>
            <w:proofErr w:type="gramStart"/>
            <w:r w:rsidRPr="00DC361D">
              <w:rPr>
                <w:rFonts w:ascii="Times New Roman" w:hAnsi="Times New Roman"/>
                <w:sz w:val="24"/>
                <w:szCs w:val="24"/>
              </w:rPr>
              <w:t>законодательст</w:t>
            </w:r>
            <w:r w:rsidR="00792F0A">
              <w:rPr>
                <w:rFonts w:ascii="Times New Roman" w:hAnsi="Times New Roman"/>
                <w:sz w:val="24"/>
                <w:szCs w:val="24"/>
              </w:rPr>
              <w:t>-</w:t>
            </w:r>
            <w:r w:rsidRPr="00DC361D">
              <w:rPr>
                <w:rFonts w:ascii="Times New Roman" w:hAnsi="Times New Roman"/>
                <w:sz w:val="24"/>
                <w:szCs w:val="24"/>
              </w:rPr>
              <w:t>вом</w:t>
            </w:r>
            <w:proofErr w:type="spellEnd"/>
            <w:proofErr w:type="gramEnd"/>
            <w:r w:rsidRPr="00DC361D">
              <w:rPr>
                <w:rFonts w:ascii="Times New Roman" w:hAnsi="Times New Roman"/>
                <w:sz w:val="24"/>
                <w:szCs w:val="24"/>
              </w:rPr>
              <w:t xml:space="preserve"> в области лицензирования</w:t>
            </w:r>
          </w:p>
        </w:tc>
      </w:tr>
      <w:tr w:rsidR="003B16DD" w:rsidRPr="00DC361D" w14:paraId="4F35028A" w14:textId="77777777" w:rsidTr="00873A12">
        <w:trPr>
          <w:jc w:val="center"/>
        </w:trPr>
        <w:tc>
          <w:tcPr>
            <w:tcW w:w="2428" w:type="dxa"/>
            <w:shd w:val="clear" w:color="auto" w:fill="auto"/>
          </w:tcPr>
          <w:p w14:paraId="483391F1" w14:textId="77777777" w:rsidR="003B16DD" w:rsidRPr="00CE077B" w:rsidRDefault="003B16DD" w:rsidP="003B16DD">
            <w:pPr>
              <w:tabs>
                <w:tab w:val="center" w:pos="4677"/>
                <w:tab w:val="right" w:pos="9355"/>
              </w:tabs>
              <w:spacing w:after="0" w:line="240" w:lineRule="auto"/>
              <w:rPr>
                <w:rFonts w:ascii="Times New Roman" w:hAnsi="Times New Roman"/>
                <w:sz w:val="25"/>
                <w:szCs w:val="25"/>
              </w:rPr>
            </w:pPr>
            <w:r w:rsidRPr="00CE077B">
              <w:rPr>
                <w:rFonts w:ascii="Times New Roman" w:hAnsi="Times New Roman"/>
                <w:sz w:val="25"/>
                <w:szCs w:val="25"/>
              </w:rPr>
              <w:t>О прекращении действия лицензии</w:t>
            </w:r>
          </w:p>
        </w:tc>
        <w:tc>
          <w:tcPr>
            <w:tcW w:w="1984" w:type="dxa"/>
            <w:shd w:val="clear" w:color="auto" w:fill="auto"/>
            <w:vAlign w:val="center"/>
          </w:tcPr>
          <w:p w14:paraId="7D72B1E0" w14:textId="77777777" w:rsidR="003B16DD" w:rsidRPr="00CE077B" w:rsidRDefault="003B16DD" w:rsidP="003B16DD">
            <w:pPr>
              <w:tabs>
                <w:tab w:val="center" w:pos="4677"/>
                <w:tab w:val="right" w:pos="9355"/>
              </w:tabs>
              <w:spacing w:after="0" w:line="240" w:lineRule="auto"/>
              <w:jc w:val="center"/>
              <w:rPr>
                <w:rFonts w:ascii="Times New Roman" w:hAnsi="Times New Roman"/>
                <w:sz w:val="25"/>
                <w:szCs w:val="25"/>
              </w:rPr>
            </w:pPr>
            <w:r w:rsidRPr="00CE077B">
              <w:rPr>
                <w:rFonts w:ascii="Times New Roman" w:hAnsi="Times New Roman"/>
                <w:sz w:val="25"/>
                <w:szCs w:val="25"/>
              </w:rPr>
              <w:t>прекращено</w:t>
            </w:r>
          </w:p>
        </w:tc>
        <w:tc>
          <w:tcPr>
            <w:tcW w:w="1410" w:type="dxa"/>
            <w:shd w:val="clear" w:color="auto" w:fill="auto"/>
            <w:vAlign w:val="center"/>
          </w:tcPr>
          <w:p w14:paraId="341ECAB9" w14:textId="77777777" w:rsidR="003B16DD" w:rsidRPr="00DC361D" w:rsidRDefault="003B16DD" w:rsidP="003B16DD">
            <w:pPr>
              <w:tabs>
                <w:tab w:val="center" w:pos="4677"/>
                <w:tab w:val="right" w:pos="9355"/>
              </w:tabs>
              <w:spacing w:after="0" w:line="240" w:lineRule="auto"/>
              <w:jc w:val="center"/>
              <w:rPr>
                <w:sz w:val="26"/>
                <w:szCs w:val="26"/>
              </w:rPr>
            </w:pPr>
            <w:r w:rsidRPr="00DC361D">
              <w:rPr>
                <w:rFonts w:ascii="Times New Roman" w:hAnsi="Times New Roman"/>
                <w:sz w:val="26"/>
                <w:szCs w:val="26"/>
              </w:rPr>
              <w:t>%</w:t>
            </w:r>
          </w:p>
        </w:tc>
        <w:tc>
          <w:tcPr>
            <w:tcW w:w="2059" w:type="dxa"/>
            <w:shd w:val="clear" w:color="auto" w:fill="auto"/>
            <w:vAlign w:val="center"/>
          </w:tcPr>
          <w:p w14:paraId="1C53E7DC" w14:textId="493F4A74" w:rsidR="003B16DD" w:rsidRPr="00DC361D" w:rsidRDefault="003B16DD" w:rsidP="003B16DD">
            <w:pPr>
              <w:tabs>
                <w:tab w:val="center" w:pos="4677"/>
                <w:tab w:val="right" w:pos="9355"/>
              </w:tabs>
              <w:spacing w:after="0" w:line="240" w:lineRule="auto"/>
              <w:jc w:val="center"/>
              <w:rPr>
                <w:rFonts w:ascii="Times New Roman" w:hAnsi="Times New Roman"/>
                <w:sz w:val="26"/>
                <w:szCs w:val="26"/>
              </w:rPr>
            </w:pPr>
            <w:r>
              <w:rPr>
                <w:rFonts w:ascii="Times New Roman" w:hAnsi="Times New Roman"/>
                <w:sz w:val="26"/>
                <w:szCs w:val="26"/>
              </w:rPr>
              <w:t>3,4</w:t>
            </w:r>
          </w:p>
        </w:tc>
        <w:tc>
          <w:tcPr>
            <w:tcW w:w="2268" w:type="dxa"/>
            <w:shd w:val="clear" w:color="auto" w:fill="auto"/>
            <w:vAlign w:val="center"/>
          </w:tcPr>
          <w:p w14:paraId="59F2B5CB" w14:textId="5E385C32" w:rsidR="003B16DD" w:rsidRPr="00DC361D" w:rsidRDefault="00C533F5" w:rsidP="003B16DD">
            <w:pPr>
              <w:tabs>
                <w:tab w:val="center" w:pos="4677"/>
                <w:tab w:val="right" w:pos="9355"/>
              </w:tabs>
              <w:spacing w:after="0" w:line="240" w:lineRule="auto"/>
              <w:jc w:val="center"/>
              <w:rPr>
                <w:rFonts w:ascii="Times New Roman" w:hAnsi="Times New Roman"/>
                <w:sz w:val="26"/>
                <w:szCs w:val="26"/>
              </w:rPr>
            </w:pPr>
            <w:r>
              <w:rPr>
                <w:rFonts w:ascii="Times New Roman" w:hAnsi="Times New Roman"/>
                <w:sz w:val="26"/>
                <w:szCs w:val="26"/>
              </w:rPr>
              <w:t>3,6</w:t>
            </w:r>
          </w:p>
        </w:tc>
      </w:tr>
      <w:tr w:rsidR="003B16DD" w:rsidRPr="00DC361D" w14:paraId="7AE8048D" w14:textId="77777777" w:rsidTr="00873A12">
        <w:trPr>
          <w:jc w:val="center"/>
        </w:trPr>
        <w:tc>
          <w:tcPr>
            <w:tcW w:w="2428" w:type="dxa"/>
            <w:shd w:val="clear" w:color="auto" w:fill="auto"/>
          </w:tcPr>
          <w:p w14:paraId="3FAF4126" w14:textId="77777777" w:rsidR="003B16DD" w:rsidRPr="00CE077B" w:rsidRDefault="003B16DD" w:rsidP="003B16DD">
            <w:pPr>
              <w:tabs>
                <w:tab w:val="center" w:pos="4677"/>
                <w:tab w:val="right" w:pos="9355"/>
              </w:tabs>
              <w:spacing w:after="0" w:line="240" w:lineRule="auto"/>
              <w:rPr>
                <w:rFonts w:ascii="Times New Roman" w:hAnsi="Times New Roman"/>
                <w:sz w:val="25"/>
                <w:szCs w:val="25"/>
              </w:rPr>
            </w:pPr>
            <w:r w:rsidRPr="00CE077B">
              <w:rPr>
                <w:rFonts w:ascii="Times New Roman" w:hAnsi="Times New Roman"/>
                <w:sz w:val="25"/>
                <w:szCs w:val="25"/>
              </w:rPr>
              <w:t>О предоставлении дубликата, копии лицензии</w:t>
            </w:r>
          </w:p>
        </w:tc>
        <w:tc>
          <w:tcPr>
            <w:tcW w:w="1984" w:type="dxa"/>
            <w:shd w:val="clear" w:color="auto" w:fill="auto"/>
            <w:vAlign w:val="center"/>
          </w:tcPr>
          <w:p w14:paraId="4163208D" w14:textId="77777777" w:rsidR="003B16DD" w:rsidRPr="00CE077B" w:rsidRDefault="003B16DD" w:rsidP="003B16DD">
            <w:pPr>
              <w:tabs>
                <w:tab w:val="center" w:pos="4677"/>
                <w:tab w:val="right" w:pos="9355"/>
              </w:tabs>
              <w:spacing w:after="0" w:line="240" w:lineRule="auto"/>
              <w:jc w:val="center"/>
              <w:rPr>
                <w:rFonts w:ascii="Times New Roman" w:hAnsi="Times New Roman"/>
                <w:sz w:val="25"/>
                <w:szCs w:val="25"/>
              </w:rPr>
            </w:pPr>
            <w:r w:rsidRPr="00CE077B">
              <w:rPr>
                <w:rFonts w:ascii="Times New Roman" w:hAnsi="Times New Roman"/>
                <w:sz w:val="25"/>
                <w:szCs w:val="25"/>
              </w:rPr>
              <w:t>предоставлено</w:t>
            </w:r>
          </w:p>
        </w:tc>
        <w:tc>
          <w:tcPr>
            <w:tcW w:w="1410" w:type="dxa"/>
            <w:shd w:val="clear" w:color="auto" w:fill="auto"/>
            <w:vAlign w:val="center"/>
          </w:tcPr>
          <w:p w14:paraId="12E4A195" w14:textId="77777777" w:rsidR="003B16DD" w:rsidRPr="00DC361D" w:rsidRDefault="003B16DD" w:rsidP="003B16DD">
            <w:pPr>
              <w:tabs>
                <w:tab w:val="center" w:pos="4677"/>
                <w:tab w:val="right" w:pos="9355"/>
              </w:tabs>
              <w:spacing w:after="0" w:line="240" w:lineRule="auto"/>
              <w:jc w:val="center"/>
              <w:rPr>
                <w:sz w:val="26"/>
                <w:szCs w:val="26"/>
              </w:rPr>
            </w:pPr>
            <w:r w:rsidRPr="00DC361D">
              <w:rPr>
                <w:rFonts w:ascii="Times New Roman" w:hAnsi="Times New Roman"/>
                <w:sz w:val="26"/>
                <w:szCs w:val="26"/>
              </w:rPr>
              <w:t>%</w:t>
            </w:r>
          </w:p>
        </w:tc>
        <w:tc>
          <w:tcPr>
            <w:tcW w:w="2059" w:type="dxa"/>
            <w:shd w:val="clear" w:color="auto" w:fill="auto"/>
            <w:vAlign w:val="center"/>
          </w:tcPr>
          <w:p w14:paraId="68179B3B" w14:textId="64A4B375" w:rsidR="003B16DD" w:rsidRPr="00DC361D" w:rsidRDefault="003B16DD" w:rsidP="003B16DD">
            <w:pPr>
              <w:tabs>
                <w:tab w:val="center" w:pos="4677"/>
                <w:tab w:val="right" w:pos="9355"/>
              </w:tabs>
              <w:spacing w:after="0" w:line="240" w:lineRule="auto"/>
              <w:jc w:val="center"/>
              <w:rPr>
                <w:rFonts w:ascii="Times New Roman" w:hAnsi="Times New Roman"/>
                <w:sz w:val="26"/>
                <w:szCs w:val="26"/>
              </w:rPr>
            </w:pPr>
            <w:r>
              <w:rPr>
                <w:rFonts w:ascii="Times New Roman" w:hAnsi="Times New Roman"/>
                <w:sz w:val="26"/>
                <w:szCs w:val="26"/>
              </w:rPr>
              <w:t>1,8</w:t>
            </w:r>
          </w:p>
        </w:tc>
        <w:tc>
          <w:tcPr>
            <w:tcW w:w="2268" w:type="dxa"/>
            <w:shd w:val="clear" w:color="auto" w:fill="auto"/>
            <w:vAlign w:val="center"/>
          </w:tcPr>
          <w:p w14:paraId="6CAB18EC" w14:textId="59251E60" w:rsidR="003B16DD" w:rsidRPr="00DC361D" w:rsidRDefault="00C533F5" w:rsidP="003B16DD">
            <w:pPr>
              <w:tabs>
                <w:tab w:val="center" w:pos="4677"/>
                <w:tab w:val="right" w:pos="9355"/>
              </w:tabs>
              <w:spacing w:after="0" w:line="240" w:lineRule="auto"/>
              <w:jc w:val="center"/>
              <w:rPr>
                <w:rFonts w:ascii="Times New Roman" w:hAnsi="Times New Roman"/>
                <w:sz w:val="26"/>
                <w:szCs w:val="26"/>
              </w:rPr>
            </w:pPr>
            <w:r>
              <w:rPr>
                <w:rFonts w:ascii="Times New Roman" w:hAnsi="Times New Roman"/>
                <w:sz w:val="26"/>
                <w:szCs w:val="26"/>
              </w:rPr>
              <w:t>2,2</w:t>
            </w:r>
          </w:p>
        </w:tc>
      </w:tr>
    </w:tbl>
    <w:p w14:paraId="320387F0" w14:textId="77777777" w:rsidR="00EE62CE" w:rsidRDefault="00EE62CE" w:rsidP="00873A12">
      <w:pPr>
        <w:spacing w:after="0" w:line="360" w:lineRule="auto"/>
        <w:ind w:firstLine="709"/>
        <w:jc w:val="both"/>
        <w:rPr>
          <w:rFonts w:ascii="Times New Roman" w:hAnsi="Times New Roman"/>
          <w:sz w:val="28"/>
          <w:szCs w:val="28"/>
        </w:rPr>
      </w:pPr>
    </w:p>
    <w:p w14:paraId="4C82DF9F" w14:textId="385768E4" w:rsidR="00633682" w:rsidRPr="00873A12" w:rsidRDefault="00DA4D31" w:rsidP="00873A12">
      <w:pPr>
        <w:spacing w:after="0" w:line="360" w:lineRule="auto"/>
        <w:ind w:firstLine="709"/>
        <w:jc w:val="both"/>
        <w:rPr>
          <w:rFonts w:ascii="Times New Roman" w:hAnsi="Times New Roman"/>
          <w:sz w:val="28"/>
          <w:szCs w:val="28"/>
        </w:rPr>
      </w:pPr>
      <w:r>
        <w:rPr>
          <w:rFonts w:ascii="Times New Roman" w:hAnsi="Times New Roman"/>
          <w:sz w:val="28"/>
          <w:szCs w:val="28"/>
        </w:rPr>
        <w:t xml:space="preserve">Уменьшение показателей связано с тем, что данное направление деятельности </w:t>
      </w:r>
      <w:r w:rsidR="00E8362E">
        <w:rPr>
          <w:rFonts w:ascii="Times New Roman" w:hAnsi="Times New Roman"/>
          <w:sz w:val="28"/>
          <w:szCs w:val="28"/>
        </w:rPr>
        <w:t xml:space="preserve">осуществляется юридическими лицами, обладающими узкой специализацией, и практически отсутствием выхода новых организаций </w:t>
      </w:r>
      <w:r w:rsidR="00401988">
        <w:rPr>
          <w:rFonts w:ascii="Times New Roman" w:hAnsi="Times New Roman"/>
          <w:sz w:val="28"/>
          <w:szCs w:val="28"/>
        </w:rPr>
        <w:br/>
      </w:r>
      <w:r w:rsidR="00E8362E">
        <w:rPr>
          <w:rFonts w:ascii="Times New Roman" w:hAnsi="Times New Roman"/>
          <w:sz w:val="28"/>
          <w:szCs w:val="28"/>
        </w:rPr>
        <w:t>на рынок данных услуг.</w:t>
      </w:r>
    </w:p>
    <w:p w14:paraId="7E71541E" w14:textId="77777777" w:rsidR="00633682" w:rsidRDefault="00633682" w:rsidP="00254637">
      <w:pPr>
        <w:spacing w:after="0" w:line="240" w:lineRule="auto"/>
        <w:jc w:val="center"/>
        <w:rPr>
          <w:rFonts w:ascii="Times New Roman" w:hAnsi="Times New Roman"/>
          <w:b/>
          <w:color w:val="000000" w:themeColor="text1"/>
          <w:sz w:val="28"/>
          <w:szCs w:val="28"/>
        </w:rPr>
      </w:pPr>
    </w:p>
    <w:p w14:paraId="5CB50978" w14:textId="613591B0" w:rsidR="00254637" w:rsidRPr="00633682" w:rsidRDefault="00254637" w:rsidP="00254637">
      <w:pPr>
        <w:spacing w:after="0" w:line="240" w:lineRule="auto"/>
        <w:jc w:val="center"/>
        <w:rPr>
          <w:rFonts w:ascii="Times New Roman" w:hAnsi="Times New Roman"/>
          <w:b/>
          <w:color w:val="000000" w:themeColor="text1"/>
          <w:sz w:val="28"/>
          <w:szCs w:val="28"/>
        </w:rPr>
      </w:pPr>
      <w:r w:rsidRPr="00633682">
        <w:rPr>
          <w:rFonts w:ascii="Times New Roman" w:hAnsi="Times New Roman"/>
          <w:b/>
          <w:color w:val="000000" w:themeColor="text1"/>
          <w:sz w:val="28"/>
          <w:szCs w:val="28"/>
        </w:rPr>
        <w:t>Доля решений об отказе в предоставлении, переоформлении, продлении срока действия лицензии (в случаях</w:t>
      </w:r>
      <w:r w:rsidR="00DF1A73" w:rsidRPr="00633682">
        <w:rPr>
          <w:rFonts w:ascii="Times New Roman" w:hAnsi="Times New Roman"/>
          <w:b/>
          <w:color w:val="000000" w:themeColor="text1"/>
          <w:sz w:val="28"/>
          <w:szCs w:val="28"/>
        </w:rPr>
        <w:t>,</w:t>
      </w:r>
      <w:r w:rsidRPr="00633682">
        <w:rPr>
          <w:rFonts w:ascii="Times New Roman" w:hAnsi="Times New Roman"/>
          <w:b/>
          <w:color w:val="000000" w:themeColor="text1"/>
          <w:sz w:val="28"/>
          <w:szCs w:val="28"/>
        </w:rPr>
        <w:t xml:space="preserve"> если продление срока действия лицензии предусмотрено законодательством Российской Федерации), отмененных судом (в процентах от общего количества принятых решений </w:t>
      </w:r>
      <w:r w:rsidR="00AC424E">
        <w:rPr>
          <w:rFonts w:ascii="Times New Roman" w:hAnsi="Times New Roman"/>
          <w:b/>
          <w:color w:val="000000" w:themeColor="text1"/>
          <w:sz w:val="28"/>
          <w:szCs w:val="28"/>
        </w:rPr>
        <w:br/>
      </w:r>
      <w:r w:rsidRPr="00633682">
        <w:rPr>
          <w:rFonts w:ascii="Times New Roman" w:hAnsi="Times New Roman"/>
          <w:b/>
          <w:color w:val="000000" w:themeColor="text1"/>
          <w:sz w:val="28"/>
          <w:szCs w:val="28"/>
        </w:rPr>
        <w:t xml:space="preserve">о предоставлении, переоформлении, продлении срока действия лицензии </w:t>
      </w:r>
      <w:r w:rsidR="00AC424E">
        <w:rPr>
          <w:rFonts w:ascii="Times New Roman" w:hAnsi="Times New Roman"/>
          <w:b/>
          <w:color w:val="000000" w:themeColor="text1"/>
          <w:sz w:val="28"/>
          <w:szCs w:val="28"/>
        </w:rPr>
        <w:br/>
      </w:r>
      <w:r w:rsidRPr="00633682">
        <w:rPr>
          <w:rFonts w:ascii="Times New Roman" w:hAnsi="Times New Roman"/>
          <w:b/>
          <w:color w:val="000000" w:themeColor="text1"/>
          <w:sz w:val="28"/>
          <w:szCs w:val="28"/>
        </w:rPr>
        <w:t>(в случаях</w:t>
      </w:r>
      <w:r w:rsidR="00EE3EAE" w:rsidRPr="00633682">
        <w:rPr>
          <w:rFonts w:ascii="Times New Roman" w:hAnsi="Times New Roman"/>
          <w:b/>
          <w:color w:val="000000" w:themeColor="text1"/>
          <w:sz w:val="28"/>
          <w:szCs w:val="28"/>
        </w:rPr>
        <w:t>,</w:t>
      </w:r>
      <w:r w:rsidRPr="00633682">
        <w:rPr>
          <w:rFonts w:ascii="Times New Roman" w:hAnsi="Times New Roman"/>
          <w:b/>
          <w:color w:val="000000" w:themeColor="text1"/>
          <w:sz w:val="28"/>
          <w:szCs w:val="28"/>
        </w:rPr>
        <w:t xml:space="preserve"> если продление срока действия лицензии предусмотрено законодательством Российской Федерации)</w:t>
      </w:r>
    </w:p>
    <w:p w14:paraId="2B66BDDF" w14:textId="77777777" w:rsidR="00AC424E" w:rsidRDefault="00AC424E" w:rsidP="0072094A">
      <w:pPr>
        <w:spacing w:after="0" w:line="360" w:lineRule="auto"/>
        <w:ind w:firstLine="709"/>
        <w:jc w:val="both"/>
        <w:rPr>
          <w:rFonts w:ascii="Times New Roman" w:hAnsi="Times New Roman"/>
          <w:sz w:val="28"/>
          <w:szCs w:val="28"/>
        </w:rPr>
      </w:pPr>
    </w:p>
    <w:p w14:paraId="6EE73C57" w14:textId="62C72A3E" w:rsidR="00DF1A73" w:rsidRDefault="00814D73" w:rsidP="0072094A">
      <w:pPr>
        <w:spacing w:after="0" w:line="360" w:lineRule="auto"/>
        <w:ind w:firstLine="709"/>
        <w:jc w:val="both"/>
        <w:rPr>
          <w:rFonts w:ascii="Times New Roman" w:hAnsi="Times New Roman"/>
          <w:sz w:val="28"/>
          <w:szCs w:val="28"/>
        </w:rPr>
      </w:pPr>
      <w:r w:rsidRPr="00814D73">
        <w:rPr>
          <w:rFonts w:ascii="Times New Roman" w:hAnsi="Times New Roman"/>
          <w:sz w:val="28"/>
          <w:szCs w:val="28"/>
        </w:rPr>
        <w:t>В 201</w:t>
      </w:r>
      <w:r w:rsidR="00AC424E">
        <w:rPr>
          <w:rFonts w:ascii="Times New Roman" w:hAnsi="Times New Roman"/>
          <w:sz w:val="28"/>
          <w:szCs w:val="28"/>
        </w:rPr>
        <w:t>9</w:t>
      </w:r>
      <w:r w:rsidRPr="00814D73">
        <w:rPr>
          <w:rFonts w:ascii="Times New Roman" w:hAnsi="Times New Roman"/>
          <w:sz w:val="28"/>
          <w:szCs w:val="28"/>
        </w:rPr>
        <w:t xml:space="preserve"> и 20</w:t>
      </w:r>
      <w:r w:rsidR="00AC424E">
        <w:rPr>
          <w:rFonts w:ascii="Times New Roman" w:hAnsi="Times New Roman"/>
          <w:sz w:val="28"/>
          <w:szCs w:val="28"/>
        </w:rPr>
        <w:t>20</w:t>
      </w:r>
      <w:r w:rsidRPr="00814D73">
        <w:rPr>
          <w:rFonts w:ascii="Times New Roman" w:hAnsi="Times New Roman"/>
          <w:sz w:val="28"/>
          <w:szCs w:val="28"/>
        </w:rPr>
        <w:t xml:space="preserve"> годах отказы в предоставлении, переоформлении лицензии на осуществление деятельности, связанной с обращением взрывчатых материалов промышленного назначения, </w:t>
      </w:r>
      <w:r w:rsidRPr="0072094A">
        <w:rPr>
          <w:rFonts w:ascii="Times New Roman" w:hAnsi="Times New Roman"/>
          <w:b/>
          <w:sz w:val="28"/>
          <w:szCs w:val="28"/>
        </w:rPr>
        <w:t>отмененные судом</w:t>
      </w:r>
      <w:r w:rsidRPr="00814D73">
        <w:rPr>
          <w:rFonts w:ascii="Times New Roman" w:hAnsi="Times New Roman"/>
          <w:sz w:val="28"/>
          <w:szCs w:val="28"/>
        </w:rPr>
        <w:t>, отсутствуют.</w:t>
      </w:r>
    </w:p>
    <w:p w14:paraId="3802CF4A" w14:textId="77777777" w:rsidR="00676B7B" w:rsidRDefault="00676B7B" w:rsidP="00DF1A73">
      <w:pPr>
        <w:spacing w:after="0" w:line="240" w:lineRule="auto"/>
        <w:ind w:firstLine="709"/>
        <w:jc w:val="both"/>
        <w:rPr>
          <w:rFonts w:ascii="Times New Roman" w:hAnsi="Times New Roman"/>
          <w:b/>
          <w:sz w:val="28"/>
          <w:szCs w:val="28"/>
        </w:rPr>
      </w:pPr>
    </w:p>
    <w:p w14:paraId="5ED7231F" w14:textId="77777777" w:rsidR="00EE62CE" w:rsidRDefault="00EE62CE" w:rsidP="00DF1A73">
      <w:pPr>
        <w:spacing w:after="0" w:line="240" w:lineRule="auto"/>
        <w:ind w:firstLine="709"/>
        <w:jc w:val="both"/>
        <w:rPr>
          <w:rFonts w:ascii="Times New Roman" w:hAnsi="Times New Roman"/>
          <w:b/>
          <w:sz w:val="28"/>
          <w:szCs w:val="28"/>
        </w:rPr>
      </w:pPr>
    </w:p>
    <w:p w14:paraId="7E6B42E9" w14:textId="77777777" w:rsidR="00EE62CE" w:rsidRDefault="00EE62CE" w:rsidP="00DF1A73">
      <w:pPr>
        <w:spacing w:after="0" w:line="240" w:lineRule="auto"/>
        <w:ind w:firstLine="709"/>
        <w:jc w:val="both"/>
        <w:rPr>
          <w:rFonts w:ascii="Times New Roman" w:hAnsi="Times New Roman"/>
          <w:b/>
          <w:sz w:val="28"/>
          <w:szCs w:val="28"/>
        </w:rPr>
      </w:pPr>
    </w:p>
    <w:p w14:paraId="73F2DF00" w14:textId="77777777" w:rsidR="00AF5BFB" w:rsidRDefault="00AF5BFB" w:rsidP="00DF1A73">
      <w:pPr>
        <w:spacing w:after="0" w:line="240" w:lineRule="auto"/>
        <w:ind w:firstLine="709"/>
        <w:jc w:val="both"/>
        <w:rPr>
          <w:rFonts w:ascii="Times New Roman" w:hAnsi="Times New Roman"/>
          <w:b/>
          <w:sz w:val="28"/>
          <w:szCs w:val="28"/>
        </w:rPr>
      </w:pPr>
    </w:p>
    <w:p w14:paraId="4761F4AB" w14:textId="77777777" w:rsidR="00254637" w:rsidRDefault="00254637" w:rsidP="00DF1A73">
      <w:pPr>
        <w:spacing w:after="0" w:line="240" w:lineRule="auto"/>
        <w:ind w:firstLine="709"/>
        <w:jc w:val="both"/>
        <w:rPr>
          <w:rFonts w:ascii="Times New Roman" w:hAnsi="Times New Roman"/>
          <w:b/>
          <w:sz w:val="28"/>
          <w:szCs w:val="28"/>
        </w:rPr>
      </w:pPr>
      <w:r w:rsidRPr="00A16639">
        <w:rPr>
          <w:rFonts w:ascii="Times New Roman" w:hAnsi="Times New Roman"/>
          <w:b/>
          <w:sz w:val="28"/>
          <w:szCs w:val="28"/>
        </w:rPr>
        <w:lastRenderedPageBreak/>
        <w:t>Средний срок рассмотрения заявления о предоставлении лицензии</w:t>
      </w:r>
      <w:r w:rsidR="00814D73">
        <w:rPr>
          <w:rStyle w:val="af8"/>
          <w:rFonts w:ascii="Times New Roman" w:hAnsi="Times New Roman"/>
          <w:b/>
          <w:sz w:val="28"/>
          <w:szCs w:val="28"/>
        </w:rPr>
        <w:footnoteReference w:id="2"/>
      </w:r>
    </w:p>
    <w:p w14:paraId="149915C9" w14:textId="77777777" w:rsidR="00DF1A73" w:rsidRPr="00DF1A73" w:rsidRDefault="00DF1A73" w:rsidP="00DF1A73">
      <w:pPr>
        <w:spacing w:after="0" w:line="240" w:lineRule="auto"/>
        <w:ind w:firstLine="709"/>
        <w:jc w:val="both"/>
        <w:rPr>
          <w:rFonts w:ascii="Times New Roman" w:hAnsi="Times New Roman"/>
          <w:b/>
          <w:sz w:val="28"/>
          <w:szCs w:val="28"/>
        </w:rPr>
      </w:pPr>
    </w:p>
    <w:p w14:paraId="4FE58E2B" w14:textId="259728BE" w:rsidR="00E8362E" w:rsidRDefault="00AC424E" w:rsidP="00EE62CE">
      <w:pPr>
        <w:spacing w:after="0" w:line="360" w:lineRule="auto"/>
        <w:ind w:firstLine="709"/>
        <w:jc w:val="both"/>
        <w:rPr>
          <w:rFonts w:ascii="Times New Roman" w:hAnsi="Times New Roman"/>
          <w:sz w:val="28"/>
          <w:szCs w:val="28"/>
        </w:rPr>
      </w:pPr>
      <w:r>
        <w:rPr>
          <w:rFonts w:ascii="Times New Roman" w:hAnsi="Times New Roman"/>
          <w:sz w:val="28"/>
          <w:szCs w:val="28"/>
        </w:rPr>
        <w:t>В 2019</w:t>
      </w:r>
      <w:r w:rsidR="00254637" w:rsidRPr="00A16639">
        <w:rPr>
          <w:rFonts w:ascii="Times New Roman" w:hAnsi="Times New Roman"/>
          <w:sz w:val="28"/>
          <w:szCs w:val="28"/>
        </w:rPr>
        <w:t xml:space="preserve"> </w:t>
      </w:r>
      <w:r w:rsidR="00254637">
        <w:rPr>
          <w:rFonts w:ascii="Times New Roman" w:hAnsi="Times New Roman"/>
          <w:sz w:val="28"/>
          <w:szCs w:val="28"/>
        </w:rPr>
        <w:t>и 20</w:t>
      </w:r>
      <w:r>
        <w:rPr>
          <w:rFonts w:ascii="Times New Roman" w:hAnsi="Times New Roman"/>
          <w:sz w:val="28"/>
          <w:szCs w:val="28"/>
        </w:rPr>
        <w:t>20</w:t>
      </w:r>
      <w:r w:rsidR="00254637">
        <w:rPr>
          <w:rFonts w:ascii="Times New Roman" w:hAnsi="Times New Roman"/>
          <w:sz w:val="28"/>
          <w:szCs w:val="28"/>
        </w:rPr>
        <w:t xml:space="preserve"> </w:t>
      </w:r>
      <w:r w:rsidR="00254637" w:rsidRPr="00A16639">
        <w:rPr>
          <w:rFonts w:ascii="Times New Roman" w:hAnsi="Times New Roman"/>
          <w:sz w:val="28"/>
          <w:szCs w:val="28"/>
        </w:rPr>
        <w:t>год</w:t>
      </w:r>
      <w:r w:rsidR="00254637">
        <w:rPr>
          <w:rFonts w:ascii="Times New Roman" w:hAnsi="Times New Roman"/>
          <w:sz w:val="28"/>
          <w:szCs w:val="28"/>
        </w:rPr>
        <w:t>ах</w:t>
      </w:r>
      <w:r w:rsidR="00254637" w:rsidRPr="00A16639">
        <w:rPr>
          <w:rFonts w:ascii="Times New Roman" w:hAnsi="Times New Roman"/>
          <w:sz w:val="28"/>
          <w:szCs w:val="28"/>
        </w:rPr>
        <w:t xml:space="preserve"> срок принятия решения о предоставлении (отказе </w:t>
      </w:r>
      <w:r>
        <w:rPr>
          <w:rFonts w:ascii="Times New Roman" w:hAnsi="Times New Roman"/>
          <w:sz w:val="28"/>
          <w:szCs w:val="28"/>
        </w:rPr>
        <w:br/>
      </w:r>
      <w:r w:rsidR="00254637" w:rsidRPr="00A16639">
        <w:rPr>
          <w:rFonts w:ascii="Times New Roman" w:hAnsi="Times New Roman"/>
          <w:sz w:val="28"/>
          <w:szCs w:val="28"/>
        </w:rPr>
        <w:t>в предоставлении) лицензии составляет 45 рабочих дней</w:t>
      </w:r>
      <w:r w:rsidR="0072094A">
        <w:rPr>
          <w:rFonts w:ascii="Times New Roman" w:hAnsi="Times New Roman"/>
          <w:sz w:val="28"/>
          <w:szCs w:val="28"/>
        </w:rPr>
        <w:t>,</w:t>
      </w:r>
      <w:r w:rsidR="00254637" w:rsidRPr="00A16639">
        <w:rPr>
          <w:rFonts w:ascii="Times New Roman" w:hAnsi="Times New Roman"/>
          <w:sz w:val="28"/>
          <w:szCs w:val="28"/>
        </w:rPr>
        <w:t xml:space="preserve"> согласно части 1 ст</w:t>
      </w:r>
      <w:r w:rsidR="00142F43">
        <w:rPr>
          <w:rFonts w:ascii="Times New Roman" w:hAnsi="Times New Roman"/>
          <w:sz w:val="28"/>
          <w:szCs w:val="28"/>
        </w:rPr>
        <w:t xml:space="preserve">атьи 14 Федерального закона от </w:t>
      </w:r>
      <w:r w:rsidR="00254637" w:rsidRPr="00A16639">
        <w:rPr>
          <w:rFonts w:ascii="Times New Roman" w:hAnsi="Times New Roman"/>
          <w:sz w:val="28"/>
          <w:szCs w:val="28"/>
        </w:rPr>
        <w:t>4</w:t>
      </w:r>
      <w:r w:rsidR="00142F43">
        <w:rPr>
          <w:rFonts w:ascii="Times New Roman" w:hAnsi="Times New Roman"/>
          <w:sz w:val="28"/>
          <w:szCs w:val="28"/>
        </w:rPr>
        <w:t xml:space="preserve"> мая </w:t>
      </w:r>
      <w:r w:rsidR="00254637" w:rsidRPr="00A16639">
        <w:rPr>
          <w:rFonts w:ascii="Times New Roman" w:hAnsi="Times New Roman"/>
          <w:sz w:val="28"/>
          <w:szCs w:val="28"/>
        </w:rPr>
        <w:t>2011</w:t>
      </w:r>
      <w:r w:rsidR="00142F43">
        <w:rPr>
          <w:rFonts w:ascii="Times New Roman" w:hAnsi="Times New Roman"/>
          <w:sz w:val="28"/>
          <w:szCs w:val="28"/>
        </w:rPr>
        <w:t xml:space="preserve"> г.</w:t>
      </w:r>
      <w:r w:rsidR="00254637" w:rsidRPr="00A16639">
        <w:rPr>
          <w:rFonts w:ascii="Times New Roman" w:hAnsi="Times New Roman"/>
          <w:sz w:val="28"/>
          <w:szCs w:val="28"/>
        </w:rPr>
        <w:t xml:space="preserve"> № 99-ФЗ «О лицензировании отдельных видов деятельности».</w:t>
      </w:r>
    </w:p>
    <w:p w14:paraId="348BF2C5" w14:textId="77777777" w:rsidR="00EE62CE" w:rsidRPr="00A51B9E" w:rsidRDefault="00EE62CE" w:rsidP="00EE62CE">
      <w:pPr>
        <w:spacing w:after="0" w:line="360" w:lineRule="auto"/>
        <w:ind w:firstLine="709"/>
        <w:jc w:val="both"/>
        <w:rPr>
          <w:rFonts w:ascii="Times New Roman" w:hAnsi="Times New Roman"/>
          <w:sz w:val="28"/>
          <w:szCs w:val="28"/>
        </w:rPr>
      </w:pPr>
    </w:p>
    <w:p w14:paraId="77ED3FA9" w14:textId="1E463EF8" w:rsidR="00254637" w:rsidRPr="00A16639" w:rsidRDefault="00254637" w:rsidP="00254637">
      <w:pPr>
        <w:spacing w:after="0" w:line="240" w:lineRule="auto"/>
        <w:jc w:val="center"/>
        <w:rPr>
          <w:rFonts w:ascii="Times New Roman" w:hAnsi="Times New Roman"/>
          <w:b/>
          <w:sz w:val="28"/>
          <w:szCs w:val="28"/>
        </w:rPr>
      </w:pPr>
      <w:r w:rsidRPr="00A16639">
        <w:rPr>
          <w:rFonts w:ascii="Times New Roman" w:hAnsi="Times New Roman"/>
          <w:b/>
          <w:sz w:val="28"/>
          <w:szCs w:val="28"/>
        </w:rPr>
        <w:t xml:space="preserve">Доля заявлений о предоставлении лицензии, рассмотренных </w:t>
      </w:r>
      <w:r w:rsidR="00AC424E">
        <w:rPr>
          <w:rFonts w:ascii="Times New Roman" w:hAnsi="Times New Roman"/>
          <w:b/>
          <w:sz w:val="28"/>
          <w:szCs w:val="28"/>
        </w:rPr>
        <w:br/>
      </w:r>
      <w:r w:rsidRPr="00A16639">
        <w:rPr>
          <w:rFonts w:ascii="Times New Roman" w:hAnsi="Times New Roman"/>
          <w:b/>
          <w:sz w:val="28"/>
          <w:szCs w:val="28"/>
        </w:rPr>
        <w:t xml:space="preserve">в установленные законодательством Российской Федерации сроки </w:t>
      </w:r>
      <w:r w:rsidR="00AC424E">
        <w:rPr>
          <w:rFonts w:ascii="Times New Roman" w:hAnsi="Times New Roman"/>
          <w:b/>
          <w:sz w:val="28"/>
          <w:szCs w:val="28"/>
        </w:rPr>
        <w:br/>
      </w:r>
      <w:r w:rsidRPr="00A16639">
        <w:rPr>
          <w:rFonts w:ascii="Times New Roman" w:hAnsi="Times New Roman"/>
          <w:b/>
          <w:sz w:val="28"/>
          <w:szCs w:val="28"/>
        </w:rPr>
        <w:t>(в процентах от общего числа заявлений)</w:t>
      </w:r>
    </w:p>
    <w:p w14:paraId="7B2B31BE" w14:textId="77777777" w:rsidR="00254637" w:rsidRPr="00A16639" w:rsidRDefault="00254637" w:rsidP="00254637">
      <w:pPr>
        <w:spacing w:after="0" w:line="240" w:lineRule="auto"/>
        <w:jc w:val="center"/>
        <w:rPr>
          <w:rFonts w:ascii="Times New Roman" w:hAnsi="Times New Roman"/>
          <w:b/>
          <w:sz w:val="28"/>
          <w:szCs w:val="28"/>
        </w:rPr>
      </w:pPr>
    </w:p>
    <w:p w14:paraId="43203046" w14:textId="68E7DAAF" w:rsidR="00AF5BFB" w:rsidRPr="00F75D11" w:rsidRDefault="00254637" w:rsidP="00D63A91">
      <w:pPr>
        <w:spacing w:after="0" w:line="360" w:lineRule="auto"/>
        <w:ind w:firstLine="709"/>
        <w:jc w:val="both"/>
        <w:rPr>
          <w:rFonts w:ascii="Times New Roman" w:hAnsi="Times New Roman"/>
          <w:sz w:val="28"/>
          <w:szCs w:val="28"/>
        </w:rPr>
      </w:pPr>
      <w:r w:rsidRPr="00A16639">
        <w:rPr>
          <w:rFonts w:ascii="Times New Roman" w:hAnsi="Times New Roman"/>
          <w:sz w:val="28"/>
          <w:szCs w:val="28"/>
        </w:rPr>
        <w:t>В 20</w:t>
      </w:r>
      <w:r w:rsidR="00AC424E">
        <w:rPr>
          <w:rFonts w:ascii="Times New Roman" w:hAnsi="Times New Roman"/>
          <w:sz w:val="28"/>
          <w:szCs w:val="28"/>
        </w:rPr>
        <w:t>19</w:t>
      </w:r>
      <w:r>
        <w:rPr>
          <w:rFonts w:ascii="Times New Roman" w:hAnsi="Times New Roman"/>
          <w:sz w:val="28"/>
          <w:szCs w:val="28"/>
        </w:rPr>
        <w:t xml:space="preserve"> и 20</w:t>
      </w:r>
      <w:r w:rsidR="00AC424E">
        <w:rPr>
          <w:rFonts w:ascii="Times New Roman" w:hAnsi="Times New Roman"/>
          <w:sz w:val="28"/>
          <w:szCs w:val="28"/>
        </w:rPr>
        <w:t>20</w:t>
      </w:r>
      <w:r w:rsidRPr="00A16639">
        <w:rPr>
          <w:rFonts w:ascii="Times New Roman" w:hAnsi="Times New Roman"/>
          <w:sz w:val="28"/>
          <w:szCs w:val="28"/>
        </w:rPr>
        <w:t xml:space="preserve"> год</w:t>
      </w:r>
      <w:r>
        <w:rPr>
          <w:rFonts w:ascii="Times New Roman" w:hAnsi="Times New Roman"/>
          <w:sz w:val="28"/>
          <w:szCs w:val="28"/>
        </w:rPr>
        <w:t>ах</w:t>
      </w:r>
      <w:r w:rsidRPr="00A16639">
        <w:rPr>
          <w:rFonts w:ascii="Times New Roman" w:hAnsi="Times New Roman"/>
          <w:sz w:val="28"/>
          <w:szCs w:val="28"/>
        </w:rPr>
        <w:t xml:space="preserve"> </w:t>
      </w:r>
      <w:r w:rsidR="00E85388">
        <w:rPr>
          <w:rFonts w:ascii="Times New Roman" w:hAnsi="Times New Roman"/>
          <w:sz w:val="28"/>
          <w:szCs w:val="28"/>
        </w:rPr>
        <w:t xml:space="preserve">фактов </w:t>
      </w:r>
      <w:r w:rsidRPr="00A16639">
        <w:rPr>
          <w:rFonts w:ascii="Times New Roman" w:hAnsi="Times New Roman"/>
          <w:sz w:val="28"/>
          <w:szCs w:val="28"/>
        </w:rPr>
        <w:t>предоставлени</w:t>
      </w:r>
      <w:r w:rsidR="00E85388">
        <w:rPr>
          <w:rFonts w:ascii="Times New Roman" w:hAnsi="Times New Roman"/>
          <w:sz w:val="28"/>
          <w:szCs w:val="28"/>
        </w:rPr>
        <w:t>я</w:t>
      </w:r>
      <w:r w:rsidRPr="00A16639">
        <w:rPr>
          <w:rFonts w:ascii="Times New Roman" w:hAnsi="Times New Roman"/>
          <w:sz w:val="28"/>
          <w:szCs w:val="28"/>
        </w:rPr>
        <w:t xml:space="preserve"> лицензий с нарушением установленных сроков не </w:t>
      </w:r>
      <w:r w:rsidR="00E85388">
        <w:rPr>
          <w:rFonts w:ascii="Times New Roman" w:hAnsi="Times New Roman"/>
          <w:sz w:val="28"/>
          <w:szCs w:val="28"/>
        </w:rPr>
        <w:t>было</w:t>
      </w:r>
      <w:r w:rsidRPr="00A16639">
        <w:rPr>
          <w:rFonts w:ascii="Times New Roman" w:hAnsi="Times New Roman"/>
          <w:sz w:val="28"/>
          <w:szCs w:val="28"/>
        </w:rPr>
        <w:t>.</w:t>
      </w:r>
      <w:r w:rsidR="00D63A91">
        <w:rPr>
          <w:rFonts w:ascii="Times New Roman" w:hAnsi="Times New Roman"/>
          <w:sz w:val="28"/>
          <w:szCs w:val="28"/>
        </w:rPr>
        <w:t xml:space="preserve"> </w:t>
      </w:r>
    </w:p>
    <w:p w14:paraId="44E8B6C9" w14:textId="77777777" w:rsidR="00254637" w:rsidRPr="00A16639" w:rsidRDefault="00254637" w:rsidP="00254637">
      <w:pPr>
        <w:spacing w:after="0" w:line="240" w:lineRule="auto"/>
        <w:ind w:firstLine="709"/>
        <w:jc w:val="center"/>
        <w:rPr>
          <w:rFonts w:ascii="Times New Roman" w:hAnsi="Times New Roman"/>
          <w:b/>
          <w:i/>
          <w:sz w:val="28"/>
          <w:szCs w:val="28"/>
        </w:rPr>
      </w:pPr>
    </w:p>
    <w:p w14:paraId="2EB91031" w14:textId="7A5848E9" w:rsidR="00254637" w:rsidRPr="00A16639" w:rsidRDefault="00254637" w:rsidP="00254637">
      <w:pPr>
        <w:spacing w:after="0" w:line="240" w:lineRule="auto"/>
        <w:ind w:firstLine="709"/>
        <w:jc w:val="center"/>
        <w:rPr>
          <w:rFonts w:ascii="Times New Roman" w:hAnsi="Times New Roman"/>
          <w:b/>
          <w:sz w:val="28"/>
          <w:szCs w:val="28"/>
        </w:rPr>
      </w:pPr>
      <w:r w:rsidRPr="00A16639">
        <w:rPr>
          <w:rFonts w:ascii="Times New Roman" w:hAnsi="Times New Roman"/>
          <w:b/>
          <w:sz w:val="28"/>
          <w:szCs w:val="28"/>
        </w:rPr>
        <w:t xml:space="preserve">Средний срок рассмотрения заявления о переоформлении </w:t>
      </w:r>
      <w:r w:rsidR="00AC424E">
        <w:rPr>
          <w:rFonts w:ascii="Times New Roman" w:hAnsi="Times New Roman"/>
          <w:b/>
          <w:sz w:val="28"/>
          <w:szCs w:val="28"/>
        </w:rPr>
        <w:br/>
      </w:r>
      <w:r w:rsidRPr="00A16639">
        <w:rPr>
          <w:rFonts w:ascii="Times New Roman" w:hAnsi="Times New Roman"/>
          <w:b/>
          <w:sz w:val="28"/>
          <w:szCs w:val="28"/>
        </w:rPr>
        <w:t>и продлении срока действия лицензии (в случаях, если продление срока дейс</w:t>
      </w:r>
      <w:r>
        <w:rPr>
          <w:rFonts w:ascii="Times New Roman" w:hAnsi="Times New Roman"/>
          <w:b/>
          <w:sz w:val="28"/>
          <w:szCs w:val="28"/>
        </w:rPr>
        <w:t>т</w:t>
      </w:r>
      <w:r w:rsidRPr="00A16639">
        <w:rPr>
          <w:rFonts w:ascii="Times New Roman" w:hAnsi="Times New Roman"/>
          <w:b/>
          <w:sz w:val="28"/>
          <w:szCs w:val="28"/>
        </w:rPr>
        <w:t>вия лицензии предусмотрено законодательством Российской Федерации)</w:t>
      </w:r>
    </w:p>
    <w:p w14:paraId="0CAEF31B" w14:textId="77777777" w:rsidR="00254637" w:rsidRPr="00A16639" w:rsidRDefault="00254637" w:rsidP="00254637">
      <w:pPr>
        <w:spacing w:after="0" w:line="240" w:lineRule="auto"/>
        <w:rPr>
          <w:rFonts w:ascii="Times New Roman" w:hAnsi="Times New Roman"/>
          <w:b/>
          <w:sz w:val="28"/>
          <w:szCs w:val="28"/>
        </w:rPr>
      </w:pPr>
    </w:p>
    <w:p w14:paraId="36329B43" w14:textId="77777777" w:rsidR="00AC424E" w:rsidRPr="00342872" w:rsidRDefault="00AC424E" w:rsidP="00AC424E">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2019 и 2020 годах срок принятия решения о переоформлении (отказе </w:t>
      </w:r>
      <w:r>
        <w:rPr>
          <w:rFonts w:ascii="Times New Roman" w:hAnsi="Times New Roman"/>
          <w:sz w:val="28"/>
          <w:szCs w:val="28"/>
        </w:rPr>
        <w:br/>
        <w:t xml:space="preserve">в переоформлении) лицензии составлял 10 рабочих дней – при переоформлении лицензии в связи с </w:t>
      </w:r>
      <w:r w:rsidRPr="003D6E41">
        <w:rPr>
          <w:rFonts w:ascii="Times New Roman" w:hAnsi="Times New Roman"/>
          <w:sz w:val="28"/>
          <w:szCs w:val="28"/>
        </w:rPr>
        <w:t>реорганизаци</w:t>
      </w:r>
      <w:r>
        <w:rPr>
          <w:rFonts w:ascii="Times New Roman" w:hAnsi="Times New Roman"/>
          <w:sz w:val="28"/>
          <w:szCs w:val="28"/>
        </w:rPr>
        <w:t>ей</w:t>
      </w:r>
      <w:r w:rsidRPr="003D6E41">
        <w:rPr>
          <w:rFonts w:ascii="Times New Roman" w:hAnsi="Times New Roman"/>
          <w:sz w:val="28"/>
          <w:szCs w:val="28"/>
        </w:rPr>
        <w:t xml:space="preserve"> юридического лица в форме преобразования, изменени</w:t>
      </w:r>
      <w:r>
        <w:rPr>
          <w:rFonts w:ascii="Times New Roman" w:hAnsi="Times New Roman"/>
          <w:sz w:val="28"/>
          <w:szCs w:val="28"/>
        </w:rPr>
        <w:t>ем</w:t>
      </w:r>
      <w:r w:rsidRPr="003D6E41">
        <w:rPr>
          <w:rFonts w:ascii="Times New Roman" w:hAnsi="Times New Roman"/>
          <w:sz w:val="28"/>
          <w:szCs w:val="28"/>
        </w:rPr>
        <w:t xml:space="preserve"> его наименования, адреса места нахождения, в </w:t>
      </w:r>
      <w:r>
        <w:rPr>
          <w:rFonts w:ascii="Times New Roman" w:hAnsi="Times New Roman"/>
          <w:sz w:val="28"/>
          <w:szCs w:val="28"/>
        </w:rPr>
        <w:t>связи</w:t>
      </w:r>
      <w:r w:rsidRPr="003D6E41">
        <w:rPr>
          <w:rFonts w:ascii="Times New Roman" w:hAnsi="Times New Roman"/>
          <w:sz w:val="28"/>
          <w:szCs w:val="28"/>
        </w:rPr>
        <w:t xml:space="preserve"> </w:t>
      </w:r>
      <w:r>
        <w:rPr>
          <w:rFonts w:ascii="Times New Roman" w:hAnsi="Times New Roman"/>
          <w:sz w:val="28"/>
          <w:szCs w:val="28"/>
        </w:rPr>
        <w:br/>
        <w:t xml:space="preserve">с </w:t>
      </w:r>
      <w:r w:rsidRPr="003D6E41">
        <w:rPr>
          <w:rFonts w:ascii="Times New Roman" w:hAnsi="Times New Roman"/>
          <w:sz w:val="28"/>
          <w:szCs w:val="28"/>
        </w:rPr>
        <w:t>изменени</w:t>
      </w:r>
      <w:r>
        <w:rPr>
          <w:rFonts w:ascii="Times New Roman" w:hAnsi="Times New Roman"/>
          <w:sz w:val="28"/>
          <w:szCs w:val="28"/>
        </w:rPr>
        <w:t>ем</w:t>
      </w:r>
      <w:r w:rsidRPr="003D6E41">
        <w:rPr>
          <w:rFonts w:ascii="Times New Roman" w:hAnsi="Times New Roman"/>
          <w:sz w:val="28"/>
          <w:szCs w:val="28"/>
        </w:rPr>
        <w:t xml:space="preserve"> места жительства, имени, фамилии и (в случае, если имеется) отчества индивидуального предпринимателя, реквизитов документ</w:t>
      </w:r>
      <w:r>
        <w:rPr>
          <w:rFonts w:ascii="Times New Roman" w:hAnsi="Times New Roman"/>
          <w:sz w:val="28"/>
          <w:szCs w:val="28"/>
        </w:rPr>
        <w:t xml:space="preserve">а, удостоверяющего его личность, а также в связи с исключением </w:t>
      </w:r>
      <w:r>
        <w:rPr>
          <w:rFonts w:ascii="Times New Roman" w:hAnsi="Times New Roman"/>
          <w:sz w:val="28"/>
          <w:szCs w:val="28"/>
          <w:lang w:eastAsia="ru-RU"/>
        </w:rPr>
        <w:t>адресов мест осуществления лицензиатом лицензируемого вида деятельности, выполняемых работ из соответствующих перечней, предусмотренных лицензией,</w:t>
      </w:r>
      <w:r>
        <w:rPr>
          <w:rFonts w:ascii="Times New Roman" w:hAnsi="Times New Roman"/>
          <w:sz w:val="28"/>
          <w:szCs w:val="28"/>
        </w:rPr>
        <w:t xml:space="preserve"> </w:t>
      </w:r>
      <w:r>
        <w:rPr>
          <w:rFonts w:ascii="Times New Roman" w:hAnsi="Times New Roman"/>
          <w:sz w:val="28"/>
          <w:szCs w:val="28"/>
        </w:rPr>
        <w:br/>
        <w:t>в соответствии с частью 16 статьи 18</w:t>
      </w:r>
      <w:r w:rsidRPr="00681C97">
        <w:t xml:space="preserve"> </w:t>
      </w:r>
      <w:r w:rsidRPr="00681C97">
        <w:rPr>
          <w:rFonts w:ascii="Times New Roman" w:hAnsi="Times New Roman"/>
          <w:sz w:val="28"/>
          <w:szCs w:val="28"/>
        </w:rPr>
        <w:t>Федерального закона от 4</w:t>
      </w:r>
      <w:r>
        <w:rPr>
          <w:rFonts w:ascii="Times New Roman" w:hAnsi="Times New Roman"/>
          <w:sz w:val="28"/>
          <w:szCs w:val="28"/>
        </w:rPr>
        <w:t xml:space="preserve"> мая </w:t>
      </w:r>
      <w:r w:rsidRPr="00681C97">
        <w:rPr>
          <w:rFonts w:ascii="Times New Roman" w:hAnsi="Times New Roman"/>
          <w:sz w:val="28"/>
          <w:szCs w:val="28"/>
        </w:rPr>
        <w:t>2011</w:t>
      </w:r>
      <w:r>
        <w:rPr>
          <w:rFonts w:ascii="Times New Roman" w:hAnsi="Times New Roman"/>
          <w:sz w:val="28"/>
          <w:szCs w:val="28"/>
        </w:rPr>
        <w:t xml:space="preserve"> г.</w:t>
      </w:r>
      <w:r w:rsidRPr="00681C97">
        <w:rPr>
          <w:rFonts w:ascii="Times New Roman" w:hAnsi="Times New Roman"/>
          <w:sz w:val="28"/>
          <w:szCs w:val="28"/>
        </w:rPr>
        <w:t xml:space="preserve"> </w:t>
      </w:r>
      <w:r>
        <w:rPr>
          <w:rFonts w:ascii="Times New Roman" w:hAnsi="Times New Roman"/>
          <w:sz w:val="28"/>
          <w:szCs w:val="28"/>
        </w:rPr>
        <w:br/>
      </w:r>
      <w:r w:rsidRPr="00681C97">
        <w:rPr>
          <w:rFonts w:ascii="Times New Roman" w:hAnsi="Times New Roman"/>
          <w:sz w:val="28"/>
          <w:szCs w:val="28"/>
        </w:rPr>
        <w:lastRenderedPageBreak/>
        <w:t>№ 99-ФЗ «О лицензировании отдельных видов деятельности»</w:t>
      </w:r>
      <w:r>
        <w:rPr>
          <w:rFonts w:ascii="Times New Roman" w:hAnsi="Times New Roman"/>
          <w:sz w:val="28"/>
          <w:szCs w:val="28"/>
        </w:rPr>
        <w:t xml:space="preserve"> и 30 рабочих </w:t>
      </w:r>
      <w:r>
        <w:rPr>
          <w:rFonts w:ascii="Times New Roman" w:hAnsi="Times New Roman"/>
          <w:sz w:val="28"/>
          <w:szCs w:val="28"/>
        </w:rPr>
        <w:br/>
        <w:t xml:space="preserve">дней – при переоформлении лицензии в связи с </w:t>
      </w:r>
      <w:r>
        <w:rPr>
          <w:rFonts w:ascii="Times New Roman" w:hAnsi="Times New Roman"/>
          <w:sz w:val="28"/>
          <w:szCs w:val="28"/>
          <w:lang w:eastAsia="ru-RU"/>
        </w:rPr>
        <w:t xml:space="preserve">намерением лицензиата осуществлять лицензируемый вид деятельности по адресу места его осуществления, не предусмотренному лицензией, или выполнять работы, оказывать услуги, составляющие лицензируемый вид деятельности, </w:t>
      </w:r>
      <w:r>
        <w:rPr>
          <w:rFonts w:ascii="Times New Roman" w:hAnsi="Times New Roman"/>
          <w:sz w:val="28"/>
          <w:szCs w:val="28"/>
          <w:lang w:eastAsia="ru-RU"/>
        </w:rPr>
        <w:br/>
        <w:t>но не предусмотренные лицензией,</w:t>
      </w:r>
      <w:r>
        <w:rPr>
          <w:rFonts w:ascii="Times New Roman" w:hAnsi="Times New Roman"/>
          <w:sz w:val="28"/>
          <w:szCs w:val="28"/>
        </w:rPr>
        <w:t xml:space="preserve"> в соответствии с частью 17 статьи 18  Федерального закона </w:t>
      </w:r>
      <w:r w:rsidRPr="00681C97">
        <w:rPr>
          <w:rFonts w:ascii="Times New Roman" w:hAnsi="Times New Roman"/>
          <w:sz w:val="28"/>
          <w:szCs w:val="28"/>
        </w:rPr>
        <w:t xml:space="preserve">от </w:t>
      </w:r>
      <w:r>
        <w:rPr>
          <w:rFonts w:ascii="Times New Roman" w:hAnsi="Times New Roman"/>
          <w:sz w:val="28"/>
          <w:szCs w:val="28"/>
        </w:rPr>
        <w:t xml:space="preserve">4 мая </w:t>
      </w:r>
      <w:r w:rsidRPr="00681C97">
        <w:rPr>
          <w:rFonts w:ascii="Times New Roman" w:hAnsi="Times New Roman"/>
          <w:sz w:val="28"/>
          <w:szCs w:val="28"/>
        </w:rPr>
        <w:t>2011</w:t>
      </w:r>
      <w:r>
        <w:rPr>
          <w:rFonts w:ascii="Times New Roman" w:hAnsi="Times New Roman"/>
          <w:sz w:val="28"/>
          <w:szCs w:val="28"/>
        </w:rPr>
        <w:t xml:space="preserve"> г.</w:t>
      </w:r>
      <w:r w:rsidRPr="00681C97">
        <w:rPr>
          <w:rFonts w:ascii="Times New Roman" w:hAnsi="Times New Roman"/>
          <w:sz w:val="28"/>
          <w:szCs w:val="28"/>
        </w:rPr>
        <w:t xml:space="preserve"> № 99-ФЗ «О лицензировании отдельных видов деятельности»</w:t>
      </w:r>
      <w:r>
        <w:rPr>
          <w:rFonts w:ascii="Times New Roman" w:hAnsi="Times New Roman"/>
          <w:sz w:val="28"/>
          <w:szCs w:val="28"/>
        </w:rPr>
        <w:t>.</w:t>
      </w:r>
    </w:p>
    <w:p w14:paraId="59379C77" w14:textId="77777777" w:rsidR="00D63A91" w:rsidRPr="00A16639" w:rsidRDefault="00D63A91" w:rsidP="00254637">
      <w:pPr>
        <w:spacing w:after="0" w:line="360" w:lineRule="exact"/>
        <w:rPr>
          <w:rFonts w:ascii="Times New Roman" w:hAnsi="Times New Roman"/>
          <w:b/>
          <w:i/>
          <w:sz w:val="28"/>
          <w:szCs w:val="28"/>
        </w:rPr>
      </w:pPr>
    </w:p>
    <w:p w14:paraId="457A6C01" w14:textId="77777777" w:rsidR="00254637" w:rsidRDefault="00254637" w:rsidP="00254637">
      <w:pPr>
        <w:spacing w:after="0" w:line="240" w:lineRule="auto"/>
        <w:ind w:firstLine="709"/>
        <w:jc w:val="center"/>
        <w:rPr>
          <w:rFonts w:ascii="Times New Roman" w:hAnsi="Times New Roman"/>
          <w:b/>
          <w:sz w:val="28"/>
          <w:szCs w:val="28"/>
        </w:rPr>
      </w:pPr>
      <w:r w:rsidRPr="00A16639">
        <w:rPr>
          <w:rFonts w:ascii="Times New Roman" w:hAnsi="Times New Roman"/>
          <w:b/>
          <w:sz w:val="28"/>
          <w:szCs w:val="28"/>
        </w:rPr>
        <w:t>Доля заявлений о переоформлении лицензии или продлении срока действия лицензии (в случаях</w:t>
      </w:r>
      <w:r w:rsidR="003B080D">
        <w:rPr>
          <w:rFonts w:ascii="Times New Roman" w:hAnsi="Times New Roman"/>
          <w:b/>
          <w:sz w:val="28"/>
          <w:szCs w:val="28"/>
        </w:rPr>
        <w:t>,</w:t>
      </w:r>
      <w:r w:rsidRPr="00A16639">
        <w:rPr>
          <w:rFonts w:ascii="Times New Roman" w:hAnsi="Times New Roman"/>
          <w:b/>
          <w:sz w:val="28"/>
          <w:szCs w:val="28"/>
        </w:rPr>
        <w:t xml:space="preserve"> если продление срока дейс</w:t>
      </w:r>
      <w:r>
        <w:rPr>
          <w:rFonts w:ascii="Times New Roman" w:hAnsi="Times New Roman"/>
          <w:b/>
          <w:sz w:val="28"/>
          <w:szCs w:val="28"/>
        </w:rPr>
        <w:t>т</w:t>
      </w:r>
      <w:r w:rsidRPr="00A16639">
        <w:rPr>
          <w:rFonts w:ascii="Times New Roman" w:hAnsi="Times New Roman"/>
          <w:b/>
          <w:sz w:val="28"/>
          <w:szCs w:val="28"/>
        </w:rPr>
        <w:t>вия лицензии предусмотрено законода</w:t>
      </w:r>
      <w:r>
        <w:rPr>
          <w:rFonts w:ascii="Times New Roman" w:hAnsi="Times New Roman"/>
          <w:b/>
          <w:sz w:val="28"/>
          <w:szCs w:val="28"/>
        </w:rPr>
        <w:t>тельством Российской Федерации)</w:t>
      </w:r>
    </w:p>
    <w:p w14:paraId="048E35FD" w14:textId="77777777" w:rsidR="00254637" w:rsidRPr="00F75D11" w:rsidRDefault="00254637" w:rsidP="00254637">
      <w:pPr>
        <w:spacing w:after="0" w:line="240" w:lineRule="auto"/>
        <w:ind w:firstLine="709"/>
        <w:jc w:val="center"/>
        <w:rPr>
          <w:rFonts w:ascii="Times New Roman" w:hAnsi="Times New Roman"/>
          <w:b/>
          <w:sz w:val="28"/>
          <w:szCs w:val="28"/>
        </w:rPr>
      </w:pPr>
    </w:p>
    <w:p w14:paraId="5EB9D34C" w14:textId="77777777" w:rsidR="00254637" w:rsidRPr="00A16639" w:rsidRDefault="00254637" w:rsidP="00254637">
      <w:pPr>
        <w:spacing w:after="0" w:line="240" w:lineRule="auto"/>
        <w:ind w:firstLine="709"/>
        <w:jc w:val="right"/>
        <w:rPr>
          <w:rFonts w:ascii="Times New Roman" w:hAnsi="Times New Roman"/>
          <w:sz w:val="28"/>
          <w:szCs w:val="28"/>
        </w:rPr>
      </w:pPr>
      <w:r w:rsidRPr="00A16639">
        <w:rPr>
          <w:rFonts w:ascii="Times New Roman" w:hAnsi="Times New Roman"/>
          <w:sz w:val="28"/>
          <w:szCs w:val="28"/>
        </w:rPr>
        <w:t xml:space="preserve">Таблица </w:t>
      </w:r>
      <w:r w:rsidR="00882BC0">
        <w:rPr>
          <w:rFonts w:ascii="Times New Roman" w:hAnsi="Times New Roman"/>
          <w:sz w:val="28"/>
          <w:szCs w:val="28"/>
        </w:rPr>
        <w:t xml:space="preserve">№ </w:t>
      </w:r>
      <w:r>
        <w:rPr>
          <w:rFonts w:ascii="Times New Roman" w:hAnsi="Times New Roman"/>
          <w:sz w:val="28"/>
          <w:szCs w:val="28"/>
        </w:rPr>
        <w:t>2</w:t>
      </w:r>
    </w:p>
    <w:p w14:paraId="19EBE0C8" w14:textId="77777777" w:rsidR="00254637" w:rsidRPr="00A16639" w:rsidRDefault="00254637" w:rsidP="00254637">
      <w:pPr>
        <w:spacing w:after="0" w:line="240" w:lineRule="auto"/>
        <w:ind w:firstLine="709"/>
        <w:jc w:val="right"/>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1544"/>
        <w:gridCol w:w="2169"/>
        <w:gridCol w:w="2702"/>
      </w:tblGrid>
      <w:tr w:rsidR="00254637" w:rsidRPr="00DC361D" w14:paraId="7DEADC93" w14:textId="77777777" w:rsidTr="00792F0A">
        <w:trPr>
          <w:trHeight w:val="269"/>
          <w:jc w:val="center"/>
        </w:trPr>
        <w:tc>
          <w:tcPr>
            <w:tcW w:w="3219" w:type="dxa"/>
            <w:vMerge w:val="restart"/>
            <w:shd w:val="clear" w:color="auto" w:fill="auto"/>
            <w:vAlign w:val="center"/>
          </w:tcPr>
          <w:p w14:paraId="091B07CA" w14:textId="77777777" w:rsidR="00254637" w:rsidRPr="00DC361D" w:rsidRDefault="00254637" w:rsidP="00651329">
            <w:pPr>
              <w:tabs>
                <w:tab w:val="center" w:pos="4677"/>
                <w:tab w:val="right" w:pos="9355"/>
              </w:tabs>
              <w:spacing w:after="0" w:line="240" w:lineRule="auto"/>
              <w:jc w:val="center"/>
              <w:rPr>
                <w:rFonts w:ascii="Times New Roman" w:hAnsi="Times New Roman"/>
                <w:b/>
                <w:sz w:val="24"/>
                <w:szCs w:val="24"/>
              </w:rPr>
            </w:pPr>
            <w:r w:rsidRPr="00DC361D">
              <w:rPr>
                <w:rFonts w:ascii="Times New Roman" w:hAnsi="Times New Roman"/>
                <w:b/>
                <w:sz w:val="24"/>
                <w:szCs w:val="24"/>
              </w:rPr>
              <w:t>Тип заявления</w:t>
            </w:r>
          </w:p>
        </w:tc>
        <w:tc>
          <w:tcPr>
            <w:tcW w:w="1544" w:type="dxa"/>
            <w:vMerge w:val="restart"/>
            <w:shd w:val="clear" w:color="auto" w:fill="auto"/>
            <w:vAlign w:val="center"/>
          </w:tcPr>
          <w:p w14:paraId="6D068D86" w14:textId="77777777" w:rsidR="00254637" w:rsidRPr="00DC361D" w:rsidRDefault="00E55D77" w:rsidP="00651329">
            <w:pPr>
              <w:tabs>
                <w:tab w:val="center" w:pos="4677"/>
                <w:tab w:val="right" w:pos="9355"/>
              </w:tabs>
              <w:spacing w:after="0" w:line="240" w:lineRule="auto"/>
              <w:jc w:val="center"/>
              <w:rPr>
                <w:rFonts w:ascii="Times New Roman" w:hAnsi="Times New Roman"/>
                <w:b/>
                <w:sz w:val="24"/>
                <w:szCs w:val="24"/>
              </w:rPr>
            </w:pPr>
            <w:r>
              <w:rPr>
                <w:rFonts w:ascii="Times New Roman" w:hAnsi="Times New Roman"/>
                <w:b/>
                <w:sz w:val="24"/>
                <w:szCs w:val="24"/>
              </w:rPr>
              <w:t>Единица измере</w:t>
            </w:r>
            <w:r w:rsidR="00254637" w:rsidRPr="00DC361D">
              <w:rPr>
                <w:rFonts w:ascii="Times New Roman" w:hAnsi="Times New Roman"/>
                <w:b/>
                <w:sz w:val="24"/>
                <w:szCs w:val="24"/>
              </w:rPr>
              <w:t>ния</w:t>
            </w:r>
          </w:p>
        </w:tc>
        <w:tc>
          <w:tcPr>
            <w:tcW w:w="4871" w:type="dxa"/>
            <w:gridSpan w:val="2"/>
            <w:shd w:val="clear" w:color="auto" w:fill="auto"/>
            <w:vAlign w:val="center"/>
          </w:tcPr>
          <w:p w14:paraId="2F702FE9" w14:textId="77777777" w:rsidR="00254637" w:rsidRPr="00DC361D" w:rsidRDefault="00254637" w:rsidP="00651329">
            <w:pPr>
              <w:tabs>
                <w:tab w:val="center" w:pos="4677"/>
                <w:tab w:val="right" w:pos="9355"/>
              </w:tabs>
              <w:spacing w:after="0" w:line="240" w:lineRule="auto"/>
              <w:jc w:val="center"/>
              <w:rPr>
                <w:rFonts w:ascii="Times New Roman" w:hAnsi="Times New Roman"/>
                <w:b/>
                <w:sz w:val="24"/>
                <w:szCs w:val="24"/>
              </w:rPr>
            </w:pPr>
            <w:r w:rsidRPr="00DC361D">
              <w:rPr>
                <w:rFonts w:ascii="Times New Roman" w:hAnsi="Times New Roman"/>
                <w:b/>
                <w:sz w:val="24"/>
                <w:szCs w:val="24"/>
              </w:rPr>
              <w:t xml:space="preserve">Значение показателя эффективности лицензирования </w:t>
            </w:r>
          </w:p>
        </w:tc>
      </w:tr>
      <w:tr w:rsidR="00AC424E" w:rsidRPr="00DC361D" w14:paraId="1A0EE8D9" w14:textId="77777777" w:rsidTr="00792F0A">
        <w:trPr>
          <w:trHeight w:val="269"/>
          <w:jc w:val="center"/>
        </w:trPr>
        <w:tc>
          <w:tcPr>
            <w:tcW w:w="3219" w:type="dxa"/>
            <w:vMerge/>
            <w:shd w:val="clear" w:color="auto" w:fill="auto"/>
            <w:vAlign w:val="center"/>
          </w:tcPr>
          <w:p w14:paraId="361CF8ED" w14:textId="77777777" w:rsidR="00AC424E" w:rsidRPr="00DC361D" w:rsidRDefault="00AC424E" w:rsidP="00AC424E">
            <w:pPr>
              <w:tabs>
                <w:tab w:val="center" w:pos="4677"/>
                <w:tab w:val="right" w:pos="9355"/>
              </w:tabs>
              <w:spacing w:after="0" w:line="240" w:lineRule="auto"/>
              <w:jc w:val="center"/>
              <w:rPr>
                <w:rFonts w:ascii="Times New Roman" w:hAnsi="Times New Roman"/>
                <w:b/>
                <w:sz w:val="28"/>
                <w:szCs w:val="28"/>
              </w:rPr>
            </w:pPr>
          </w:p>
        </w:tc>
        <w:tc>
          <w:tcPr>
            <w:tcW w:w="1544" w:type="dxa"/>
            <w:vMerge/>
            <w:shd w:val="clear" w:color="auto" w:fill="auto"/>
            <w:vAlign w:val="center"/>
          </w:tcPr>
          <w:p w14:paraId="108669F4" w14:textId="77777777" w:rsidR="00AC424E" w:rsidRPr="00DC361D" w:rsidRDefault="00AC424E" w:rsidP="00AC424E">
            <w:pPr>
              <w:tabs>
                <w:tab w:val="center" w:pos="4677"/>
                <w:tab w:val="right" w:pos="9355"/>
              </w:tabs>
              <w:spacing w:after="0" w:line="240" w:lineRule="auto"/>
              <w:jc w:val="center"/>
              <w:rPr>
                <w:rFonts w:ascii="Times New Roman" w:hAnsi="Times New Roman"/>
                <w:b/>
                <w:sz w:val="28"/>
                <w:szCs w:val="28"/>
              </w:rPr>
            </w:pPr>
          </w:p>
        </w:tc>
        <w:tc>
          <w:tcPr>
            <w:tcW w:w="2169" w:type="dxa"/>
            <w:shd w:val="clear" w:color="auto" w:fill="auto"/>
            <w:vAlign w:val="center"/>
          </w:tcPr>
          <w:p w14:paraId="0F9B5E8E" w14:textId="47C9811F" w:rsidR="00AC424E" w:rsidRPr="00DC361D" w:rsidRDefault="00AC424E" w:rsidP="00AC424E">
            <w:pPr>
              <w:tabs>
                <w:tab w:val="center" w:pos="4677"/>
                <w:tab w:val="right" w:pos="9355"/>
              </w:tabs>
              <w:spacing w:after="0" w:line="240" w:lineRule="auto"/>
              <w:jc w:val="center"/>
              <w:rPr>
                <w:rFonts w:ascii="Times New Roman" w:hAnsi="Times New Roman"/>
                <w:b/>
                <w:sz w:val="28"/>
                <w:szCs w:val="28"/>
              </w:rPr>
            </w:pPr>
            <w:r w:rsidRPr="00DC361D">
              <w:rPr>
                <w:rFonts w:ascii="Times New Roman" w:hAnsi="Times New Roman"/>
                <w:b/>
                <w:sz w:val="28"/>
                <w:szCs w:val="28"/>
              </w:rPr>
              <w:t>201</w:t>
            </w:r>
            <w:r>
              <w:rPr>
                <w:rFonts w:ascii="Times New Roman" w:hAnsi="Times New Roman"/>
                <w:b/>
                <w:sz w:val="28"/>
                <w:szCs w:val="28"/>
              </w:rPr>
              <w:t>9</w:t>
            </w:r>
            <w:r w:rsidRPr="00DC361D">
              <w:rPr>
                <w:rFonts w:ascii="Times New Roman" w:hAnsi="Times New Roman"/>
                <w:b/>
                <w:sz w:val="28"/>
                <w:szCs w:val="28"/>
              </w:rPr>
              <w:t xml:space="preserve"> год</w:t>
            </w:r>
          </w:p>
        </w:tc>
        <w:tc>
          <w:tcPr>
            <w:tcW w:w="2702" w:type="dxa"/>
            <w:shd w:val="clear" w:color="auto" w:fill="auto"/>
            <w:vAlign w:val="center"/>
          </w:tcPr>
          <w:p w14:paraId="568727CE" w14:textId="0F053D22" w:rsidR="00AC424E" w:rsidRPr="00DC361D" w:rsidRDefault="00AC424E" w:rsidP="00AC424E">
            <w:pPr>
              <w:tabs>
                <w:tab w:val="center" w:pos="4677"/>
                <w:tab w:val="right" w:pos="9355"/>
              </w:tabs>
              <w:spacing w:after="0" w:line="240" w:lineRule="auto"/>
              <w:jc w:val="center"/>
              <w:rPr>
                <w:rFonts w:ascii="Times New Roman" w:hAnsi="Times New Roman"/>
                <w:b/>
                <w:sz w:val="28"/>
                <w:szCs w:val="28"/>
              </w:rPr>
            </w:pPr>
            <w:r>
              <w:rPr>
                <w:rFonts w:ascii="Times New Roman" w:hAnsi="Times New Roman"/>
                <w:b/>
                <w:sz w:val="28"/>
                <w:szCs w:val="28"/>
              </w:rPr>
              <w:t>2020</w:t>
            </w:r>
            <w:r w:rsidRPr="00DC361D">
              <w:rPr>
                <w:rFonts w:ascii="Times New Roman" w:hAnsi="Times New Roman"/>
                <w:b/>
                <w:sz w:val="28"/>
                <w:szCs w:val="28"/>
              </w:rPr>
              <w:t xml:space="preserve"> год</w:t>
            </w:r>
          </w:p>
        </w:tc>
      </w:tr>
      <w:tr w:rsidR="00AC424E" w:rsidRPr="00DC361D" w14:paraId="1C7DD0B6" w14:textId="77777777" w:rsidTr="00792F0A">
        <w:trPr>
          <w:jc w:val="center"/>
        </w:trPr>
        <w:tc>
          <w:tcPr>
            <w:tcW w:w="3219" w:type="dxa"/>
            <w:shd w:val="clear" w:color="auto" w:fill="auto"/>
          </w:tcPr>
          <w:p w14:paraId="49078C99" w14:textId="77777777" w:rsidR="00AC424E" w:rsidRPr="00DC361D" w:rsidRDefault="00AC424E" w:rsidP="00AC424E">
            <w:pPr>
              <w:tabs>
                <w:tab w:val="center" w:pos="4677"/>
                <w:tab w:val="right" w:pos="9355"/>
              </w:tabs>
              <w:spacing w:after="0" w:line="240" w:lineRule="auto"/>
              <w:rPr>
                <w:rFonts w:ascii="Times New Roman" w:hAnsi="Times New Roman"/>
                <w:sz w:val="26"/>
                <w:szCs w:val="26"/>
              </w:rPr>
            </w:pPr>
            <w:r w:rsidRPr="00DC361D">
              <w:rPr>
                <w:rFonts w:ascii="Times New Roman" w:hAnsi="Times New Roman"/>
                <w:sz w:val="26"/>
                <w:szCs w:val="26"/>
              </w:rPr>
              <w:t>О переоформлении лицензии</w:t>
            </w:r>
          </w:p>
        </w:tc>
        <w:tc>
          <w:tcPr>
            <w:tcW w:w="1544" w:type="dxa"/>
            <w:shd w:val="clear" w:color="auto" w:fill="auto"/>
            <w:vAlign w:val="center"/>
          </w:tcPr>
          <w:p w14:paraId="41A99329" w14:textId="77777777" w:rsidR="00AC424E" w:rsidRPr="00DC361D" w:rsidRDefault="00AC424E" w:rsidP="00AC424E">
            <w:pPr>
              <w:tabs>
                <w:tab w:val="center" w:pos="4677"/>
                <w:tab w:val="right" w:pos="9355"/>
              </w:tabs>
              <w:spacing w:after="0" w:line="240" w:lineRule="auto"/>
              <w:jc w:val="center"/>
              <w:rPr>
                <w:sz w:val="26"/>
                <w:szCs w:val="26"/>
              </w:rPr>
            </w:pPr>
            <w:r w:rsidRPr="00DC361D">
              <w:rPr>
                <w:rFonts w:ascii="Times New Roman" w:hAnsi="Times New Roman"/>
                <w:sz w:val="26"/>
                <w:szCs w:val="26"/>
              </w:rPr>
              <w:t>%</w:t>
            </w:r>
          </w:p>
        </w:tc>
        <w:tc>
          <w:tcPr>
            <w:tcW w:w="2169" w:type="dxa"/>
            <w:shd w:val="clear" w:color="auto" w:fill="auto"/>
            <w:vAlign w:val="center"/>
          </w:tcPr>
          <w:p w14:paraId="217F73F9" w14:textId="6C54051C" w:rsidR="00AC424E" w:rsidRPr="00DC361D" w:rsidRDefault="00AC424E" w:rsidP="00AC424E">
            <w:pPr>
              <w:tabs>
                <w:tab w:val="center" w:pos="4677"/>
                <w:tab w:val="right" w:pos="9355"/>
              </w:tabs>
              <w:spacing w:after="0" w:line="240" w:lineRule="auto"/>
              <w:jc w:val="center"/>
              <w:rPr>
                <w:rFonts w:ascii="Times New Roman" w:hAnsi="Times New Roman"/>
                <w:sz w:val="26"/>
                <w:szCs w:val="26"/>
              </w:rPr>
            </w:pPr>
            <w:r>
              <w:rPr>
                <w:rFonts w:ascii="Times New Roman" w:hAnsi="Times New Roman"/>
                <w:sz w:val="26"/>
                <w:szCs w:val="26"/>
              </w:rPr>
              <w:t>83,3</w:t>
            </w:r>
          </w:p>
        </w:tc>
        <w:tc>
          <w:tcPr>
            <w:tcW w:w="2702" w:type="dxa"/>
            <w:shd w:val="clear" w:color="auto" w:fill="auto"/>
            <w:vAlign w:val="center"/>
          </w:tcPr>
          <w:p w14:paraId="3190D666" w14:textId="6D86FC25" w:rsidR="00AC424E" w:rsidRPr="00DC361D" w:rsidRDefault="00AC424E" w:rsidP="00AC424E">
            <w:pPr>
              <w:tabs>
                <w:tab w:val="center" w:pos="4677"/>
                <w:tab w:val="right" w:pos="9355"/>
              </w:tabs>
              <w:spacing w:after="0" w:line="240" w:lineRule="auto"/>
              <w:jc w:val="center"/>
              <w:rPr>
                <w:rFonts w:ascii="Times New Roman" w:hAnsi="Times New Roman"/>
                <w:sz w:val="26"/>
                <w:szCs w:val="26"/>
              </w:rPr>
            </w:pPr>
            <w:r>
              <w:rPr>
                <w:rFonts w:ascii="Times New Roman" w:hAnsi="Times New Roman"/>
                <w:sz w:val="26"/>
                <w:szCs w:val="26"/>
              </w:rPr>
              <w:t>81,8</w:t>
            </w:r>
          </w:p>
        </w:tc>
      </w:tr>
      <w:tr w:rsidR="00254637" w:rsidRPr="00DC361D" w14:paraId="196AE138" w14:textId="77777777" w:rsidTr="00792F0A">
        <w:trPr>
          <w:jc w:val="center"/>
        </w:trPr>
        <w:tc>
          <w:tcPr>
            <w:tcW w:w="3219" w:type="dxa"/>
            <w:shd w:val="clear" w:color="auto" w:fill="auto"/>
          </w:tcPr>
          <w:p w14:paraId="21BC9ECD" w14:textId="77777777" w:rsidR="00254637" w:rsidRPr="00DC361D" w:rsidRDefault="00254637" w:rsidP="00651329">
            <w:pPr>
              <w:tabs>
                <w:tab w:val="center" w:pos="4677"/>
                <w:tab w:val="right" w:pos="9355"/>
              </w:tabs>
              <w:spacing w:after="0" w:line="240" w:lineRule="auto"/>
              <w:rPr>
                <w:rFonts w:ascii="Times New Roman" w:hAnsi="Times New Roman"/>
                <w:sz w:val="26"/>
                <w:szCs w:val="26"/>
              </w:rPr>
            </w:pPr>
            <w:r w:rsidRPr="00DC361D">
              <w:rPr>
                <w:rFonts w:ascii="Times New Roman" w:hAnsi="Times New Roman"/>
                <w:sz w:val="26"/>
                <w:szCs w:val="26"/>
              </w:rPr>
              <w:t>О продлении лицензии</w:t>
            </w:r>
          </w:p>
        </w:tc>
        <w:tc>
          <w:tcPr>
            <w:tcW w:w="1544" w:type="dxa"/>
            <w:shd w:val="clear" w:color="auto" w:fill="auto"/>
            <w:vAlign w:val="center"/>
          </w:tcPr>
          <w:p w14:paraId="5C24D94A" w14:textId="77777777" w:rsidR="00254637" w:rsidRPr="00DC361D" w:rsidRDefault="00254637" w:rsidP="00651329">
            <w:pPr>
              <w:tabs>
                <w:tab w:val="center" w:pos="4677"/>
                <w:tab w:val="right" w:pos="9355"/>
              </w:tabs>
              <w:spacing w:after="0" w:line="240" w:lineRule="auto"/>
              <w:jc w:val="center"/>
              <w:rPr>
                <w:sz w:val="26"/>
                <w:szCs w:val="26"/>
              </w:rPr>
            </w:pPr>
            <w:r w:rsidRPr="00DC361D">
              <w:rPr>
                <w:rFonts w:ascii="Times New Roman" w:hAnsi="Times New Roman"/>
                <w:sz w:val="26"/>
                <w:szCs w:val="26"/>
              </w:rPr>
              <w:t>%</w:t>
            </w:r>
          </w:p>
        </w:tc>
        <w:tc>
          <w:tcPr>
            <w:tcW w:w="2169" w:type="dxa"/>
            <w:shd w:val="clear" w:color="auto" w:fill="auto"/>
            <w:vAlign w:val="center"/>
          </w:tcPr>
          <w:p w14:paraId="0CB0DC47" w14:textId="77777777" w:rsidR="00254637" w:rsidRPr="00DC361D" w:rsidRDefault="00254637" w:rsidP="00651329">
            <w:pPr>
              <w:tabs>
                <w:tab w:val="center" w:pos="4677"/>
                <w:tab w:val="right" w:pos="9355"/>
              </w:tabs>
              <w:spacing w:after="0" w:line="240" w:lineRule="auto"/>
              <w:jc w:val="center"/>
              <w:rPr>
                <w:rFonts w:ascii="Times New Roman" w:hAnsi="Times New Roman"/>
                <w:sz w:val="26"/>
                <w:szCs w:val="26"/>
              </w:rPr>
            </w:pPr>
            <w:r w:rsidRPr="00DC361D">
              <w:rPr>
                <w:rFonts w:ascii="Times New Roman" w:hAnsi="Times New Roman"/>
                <w:sz w:val="24"/>
                <w:szCs w:val="24"/>
              </w:rPr>
              <w:t>Не предусмотрено действующим законодательством в области лицензирования</w:t>
            </w:r>
          </w:p>
        </w:tc>
        <w:tc>
          <w:tcPr>
            <w:tcW w:w="2702" w:type="dxa"/>
            <w:shd w:val="clear" w:color="auto" w:fill="auto"/>
            <w:vAlign w:val="center"/>
          </w:tcPr>
          <w:p w14:paraId="77FF54F3" w14:textId="77777777" w:rsidR="00254637" w:rsidRPr="00DC361D" w:rsidRDefault="00254637" w:rsidP="00651329">
            <w:pPr>
              <w:tabs>
                <w:tab w:val="center" w:pos="4677"/>
                <w:tab w:val="right" w:pos="9355"/>
              </w:tabs>
              <w:spacing w:after="0" w:line="240" w:lineRule="auto"/>
              <w:jc w:val="center"/>
              <w:rPr>
                <w:rFonts w:ascii="Times New Roman" w:hAnsi="Times New Roman"/>
                <w:sz w:val="24"/>
                <w:szCs w:val="24"/>
              </w:rPr>
            </w:pPr>
            <w:r w:rsidRPr="00DC361D">
              <w:rPr>
                <w:rFonts w:ascii="Times New Roman" w:hAnsi="Times New Roman"/>
                <w:sz w:val="24"/>
                <w:szCs w:val="24"/>
              </w:rPr>
              <w:t>Не предусмотрено действующим законодательством в области лицензирования</w:t>
            </w:r>
          </w:p>
        </w:tc>
      </w:tr>
    </w:tbl>
    <w:p w14:paraId="344EED66" w14:textId="77777777" w:rsidR="00DF5A74" w:rsidRDefault="00DF5A74" w:rsidP="00826D39">
      <w:pPr>
        <w:spacing w:after="0" w:line="240" w:lineRule="auto"/>
        <w:jc w:val="both"/>
        <w:rPr>
          <w:rFonts w:ascii="Times New Roman" w:hAnsi="Times New Roman"/>
          <w:sz w:val="28"/>
          <w:szCs w:val="28"/>
        </w:rPr>
      </w:pPr>
    </w:p>
    <w:p w14:paraId="70238349" w14:textId="77777777" w:rsidR="00254637" w:rsidRPr="00A16639" w:rsidRDefault="00254637" w:rsidP="00254637">
      <w:pPr>
        <w:spacing w:after="0" w:line="240" w:lineRule="auto"/>
        <w:ind w:firstLine="709"/>
        <w:jc w:val="center"/>
        <w:rPr>
          <w:rFonts w:ascii="Times New Roman" w:hAnsi="Times New Roman"/>
          <w:b/>
          <w:sz w:val="28"/>
          <w:szCs w:val="28"/>
        </w:rPr>
      </w:pPr>
      <w:r w:rsidRPr="00A16639">
        <w:rPr>
          <w:rFonts w:ascii="Times New Roman" w:hAnsi="Times New Roman"/>
          <w:b/>
          <w:sz w:val="28"/>
          <w:szCs w:val="28"/>
        </w:rPr>
        <w:t>Доля заявлений лицензирующего органа,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заявлений лицензирующего органа, направленных в органы прокуратуры)</w:t>
      </w:r>
    </w:p>
    <w:p w14:paraId="1D70694E" w14:textId="77777777" w:rsidR="00254637" w:rsidRPr="00A16639" w:rsidRDefault="00254637" w:rsidP="00254637">
      <w:pPr>
        <w:spacing w:after="0" w:line="240" w:lineRule="auto"/>
        <w:rPr>
          <w:rFonts w:ascii="Times New Roman" w:hAnsi="Times New Roman"/>
          <w:b/>
          <w:sz w:val="28"/>
          <w:szCs w:val="28"/>
        </w:rPr>
      </w:pPr>
    </w:p>
    <w:p w14:paraId="7C848A75" w14:textId="6E39D8A3" w:rsidR="00E8362E" w:rsidRPr="00DF5A74" w:rsidRDefault="00363B9F" w:rsidP="00523C3D">
      <w:pPr>
        <w:spacing w:after="0" w:line="360" w:lineRule="auto"/>
        <w:ind w:firstLine="709"/>
        <w:jc w:val="both"/>
        <w:rPr>
          <w:rFonts w:ascii="Times New Roman" w:hAnsi="Times New Roman"/>
          <w:sz w:val="28"/>
          <w:szCs w:val="28"/>
        </w:rPr>
      </w:pPr>
      <w:r>
        <w:rPr>
          <w:rFonts w:ascii="Times New Roman" w:hAnsi="Times New Roman"/>
          <w:sz w:val="28"/>
          <w:szCs w:val="28"/>
        </w:rPr>
        <w:t>В 2019</w:t>
      </w:r>
      <w:r w:rsidR="00D02B93" w:rsidRPr="00A16639">
        <w:rPr>
          <w:rFonts w:ascii="Times New Roman" w:hAnsi="Times New Roman"/>
          <w:sz w:val="28"/>
          <w:szCs w:val="28"/>
        </w:rPr>
        <w:t xml:space="preserve"> </w:t>
      </w:r>
      <w:r w:rsidR="00565E21">
        <w:rPr>
          <w:rFonts w:ascii="Times New Roman" w:hAnsi="Times New Roman"/>
          <w:sz w:val="28"/>
          <w:szCs w:val="28"/>
        </w:rPr>
        <w:t>и 20</w:t>
      </w:r>
      <w:r>
        <w:rPr>
          <w:rFonts w:ascii="Times New Roman" w:hAnsi="Times New Roman"/>
          <w:sz w:val="28"/>
          <w:szCs w:val="28"/>
        </w:rPr>
        <w:t>20</w:t>
      </w:r>
      <w:r w:rsidR="00565E21">
        <w:rPr>
          <w:rFonts w:ascii="Times New Roman" w:hAnsi="Times New Roman"/>
          <w:sz w:val="28"/>
          <w:szCs w:val="28"/>
        </w:rPr>
        <w:t xml:space="preserve"> </w:t>
      </w:r>
      <w:r w:rsidR="00D02B93" w:rsidRPr="00A16639">
        <w:rPr>
          <w:rFonts w:ascii="Times New Roman" w:hAnsi="Times New Roman"/>
          <w:sz w:val="28"/>
          <w:szCs w:val="28"/>
        </w:rPr>
        <w:t>год</w:t>
      </w:r>
      <w:r w:rsidR="00565E21">
        <w:rPr>
          <w:rFonts w:ascii="Times New Roman" w:hAnsi="Times New Roman"/>
          <w:sz w:val="28"/>
          <w:szCs w:val="28"/>
        </w:rPr>
        <w:t>ах</w:t>
      </w:r>
      <w:r w:rsidR="00D02B93" w:rsidRPr="00A16639">
        <w:rPr>
          <w:rFonts w:ascii="Times New Roman" w:hAnsi="Times New Roman"/>
          <w:sz w:val="28"/>
          <w:szCs w:val="28"/>
        </w:rPr>
        <w:t xml:space="preserve"> </w:t>
      </w:r>
      <w:r w:rsidR="00D02B93" w:rsidRPr="002F36DE">
        <w:rPr>
          <w:rFonts w:ascii="Times New Roman" w:hAnsi="Times New Roman"/>
          <w:sz w:val="28"/>
          <w:szCs w:val="28"/>
        </w:rPr>
        <w:t>отказы в согласовании проведения внеплановых выездных проверок ор</w:t>
      </w:r>
      <w:r w:rsidR="00F00E2E">
        <w:rPr>
          <w:rFonts w:ascii="Times New Roman" w:hAnsi="Times New Roman"/>
          <w:sz w:val="28"/>
          <w:szCs w:val="28"/>
        </w:rPr>
        <w:t>га</w:t>
      </w:r>
      <w:r w:rsidR="00EA4AB2">
        <w:rPr>
          <w:rFonts w:ascii="Times New Roman" w:hAnsi="Times New Roman"/>
          <w:sz w:val="28"/>
          <w:szCs w:val="28"/>
        </w:rPr>
        <w:t>нами прокуратуры отсутствуют (</w:t>
      </w:r>
      <w:r w:rsidR="00D02B93" w:rsidRPr="002F36DE">
        <w:rPr>
          <w:rFonts w:ascii="Times New Roman" w:hAnsi="Times New Roman"/>
          <w:sz w:val="28"/>
          <w:szCs w:val="28"/>
        </w:rPr>
        <w:t xml:space="preserve">0 </w:t>
      </w:r>
      <w:r w:rsidR="00F00E2E">
        <w:rPr>
          <w:rFonts w:ascii="Times New Roman" w:hAnsi="Times New Roman"/>
          <w:sz w:val="28"/>
          <w:szCs w:val="28"/>
        </w:rPr>
        <w:t>%</w:t>
      </w:r>
      <w:r w:rsidR="00EA4AB2">
        <w:rPr>
          <w:rFonts w:ascii="Times New Roman" w:hAnsi="Times New Roman"/>
          <w:sz w:val="28"/>
          <w:szCs w:val="28"/>
        </w:rPr>
        <w:t>)</w:t>
      </w:r>
      <w:r w:rsidR="00D02B93">
        <w:rPr>
          <w:rFonts w:ascii="Times New Roman" w:hAnsi="Times New Roman"/>
          <w:sz w:val="28"/>
          <w:szCs w:val="28"/>
        </w:rPr>
        <w:t>.</w:t>
      </w:r>
      <w:r w:rsidR="00F00E2E">
        <w:rPr>
          <w:rFonts w:ascii="Times New Roman" w:hAnsi="Times New Roman"/>
          <w:sz w:val="28"/>
          <w:szCs w:val="28"/>
        </w:rPr>
        <w:t xml:space="preserve"> </w:t>
      </w:r>
    </w:p>
    <w:p w14:paraId="3C38E8A4" w14:textId="77777777" w:rsidR="00363B9F" w:rsidRDefault="00363B9F" w:rsidP="00254637">
      <w:pPr>
        <w:spacing w:after="0" w:line="240" w:lineRule="auto"/>
        <w:ind w:firstLine="709"/>
        <w:jc w:val="center"/>
        <w:rPr>
          <w:rFonts w:ascii="Times New Roman" w:hAnsi="Times New Roman"/>
          <w:b/>
          <w:sz w:val="28"/>
          <w:szCs w:val="28"/>
        </w:rPr>
      </w:pPr>
    </w:p>
    <w:p w14:paraId="2AFB06B2" w14:textId="77777777" w:rsidR="00CC72EC" w:rsidRDefault="00CC72EC" w:rsidP="00254637">
      <w:pPr>
        <w:spacing w:after="0" w:line="240" w:lineRule="auto"/>
        <w:ind w:firstLine="709"/>
        <w:jc w:val="center"/>
        <w:rPr>
          <w:rFonts w:ascii="Times New Roman" w:hAnsi="Times New Roman"/>
          <w:b/>
          <w:sz w:val="28"/>
          <w:szCs w:val="28"/>
        </w:rPr>
      </w:pPr>
    </w:p>
    <w:p w14:paraId="7B3CA657" w14:textId="77777777" w:rsidR="00CC72EC" w:rsidRDefault="00CC72EC" w:rsidP="00254637">
      <w:pPr>
        <w:spacing w:after="0" w:line="240" w:lineRule="auto"/>
        <w:ind w:firstLine="709"/>
        <w:jc w:val="center"/>
        <w:rPr>
          <w:rFonts w:ascii="Times New Roman" w:hAnsi="Times New Roman"/>
          <w:b/>
          <w:sz w:val="28"/>
          <w:szCs w:val="28"/>
        </w:rPr>
      </w:pPr>
    </w:p>
    <w:p w14:paraId="60C642FA" w14:textId="77777777" w:rsidR="00CC72EC" w:rsidRDefault="00CC72EC" w:rsidP="00254637">
      <w:pPr>
        <w:spacing w:after="0" w:line="240" w:lineRule="auto"/>
        <w:ind w:firstLine="709"/>
        <w:jc w:val="center"/>
        <w:rPr>
          <w:rFonts w:ascii="Times New Roman" w:hAnsi="Times New Roman"/>
          <w:b/>
          <w:sz w:val="28"/>
          <w:szCs w:val="28"/>
        </w:rPr>
      </w:pPr>
    </w:p>
    <w:p w14:paraId="1022A1C9" w14:textId="3D983511" w:rsidR="00254637" w:rsidRPr="00A16639" w:rsidRDefault="00254637" w:rsidP="00363B9F">
      <w:pPr>
        <w:spacing w:after="0" w:line="240" w:lineRule="auto"/>
        <w:jc w:val="center"/>
        <w:rPr>
          <w:rFonts w:ascii="Times New Roman" w:hAnsi="Times New Roman"/>
          <w:b/>
          <w:sz w:val="28"/>
          <w:szCs w:val="28"/>
        </w:rPr>
      </w:pPr>
      <w:r w:rsidRPr="00A16639">
        <w:rPr>
          <w:rFonts w:ascii="Times New Roman" w:hAnsi="Times New Roman"/>
          <w:b/>
          <w:sz w:val="28"/>
          <w:szCs w:val="28"/>
        </w:rPr>
        <w:lastRenderedPageBreak/>
        <w:t xml:space="preserve">Доля решений суда об удовлетворении заявлений лицензирующего органа об административном приостановлении деятельности лицензиата </w:t>
      </w:r>
      <w:r w:rsidR="00363B9F">
        <w:rPr>
          <w:rFonts w:ascii="Times New Roman" w:hAnsi="Times New Roman"/>
          <w:b/>
          <w:sz w:val="28"/>
          <w:szCs w:val="28"/>
        </w:rPr>
        <w:br/>
      </w:r>
      <w:r w:rsidRPr="00A16639">
        <w:rPr>
          <w:rFonts w:ascii="Times New Roman" w:hAnsi="Times New Roman"/>
          <w:b/>
          <w:sz w:val="28"/>
          <w:szCs w:val="28"/>
        </w:rPr>
        <w:t xml:space="preserve">(в процентах от общего числа обращений лицензирующего органа в суд </w:t>
      </w:r>
      <w:r w:rsidR="00363B9F">
        <w:rPr>
          <w:rFonts w:ascii="Times New Roman" w:hAnsi="Times New Roman"/>
          <w:b/>
          <w:sz w:val="28"/>
          <w:szCs w:val="28"/>
        </w:rPr>
        <w:br/>
      </w:r>
      <w:r w:rsidRPr="00A16639">
        <w:rPr>
          <w:rFonts w:ascii="Times New Roman" w:hAnsi="Times New Roman"/>
          <w:b/>
          <w:sz w:val="28"/>
          <w:szCs w:val="28"/>
        </w:rPr>
        <w:t>с заявлениями об административном приостановлении деятельности лицензиатов)</w:t>
      </w:r>
    </w:p>
    <w:p w14:paraId="1BA54C20" w14:textId="77777777" w:rsidR="00254637" w:rsidRPr="00A16639" w:rsidRDefault="00254637" w:rsidP="00254637">
      <w:pPr>
        <w:spacing w:after="0" w:line="240" w:lineRule="auto"/>
        <w:ind w:firstLine="709"/>
        <w:jc w:val="center"/>
        <w:rPr>
          <w:rFonts w:ascii="Times New Roman" w:hAnsi="Times New Roman"/>
          <w:b/>
          <w:sz w:val="28"/>
          <w:szCs w:val="28"/>
        </w:rPr>
      </w:pPr>
    </w:p>
    <w:p w14:paraId="2F6632A1" w14:textId="79CD7E9C" w:rsidR="00826D39" w:rsidRDefault="00826D39" w:rsidP="00826D39">
      <w:pPr>
        <w:widowControl w:val="0"/>
        <w:spacing w:after="0" w:line="440" w:lineRule="exact"/>
        <w:ind w:firstLine="709"/>
        <w:jc w:val="both"/>
        <w:rPr>
          <w:rFonts w:ascii="Times New Roman" w:hAnsi="Times New Roman"/>
          <w:sz w:val="28"/>
          <w:szCs w:val="28"/>
        </w:rPr>
      </w:pPr>
      <w:r w:rsidRPr="008D4396">
        <w:rPr>
          <w:rFonts w:ascii="Times New Roman" w:hAnsi="Times New Roman"/>
          <w:sz w:val="28"/>
          <w:szCs w:val="28"/>
        </w:rPr>
        <w:t>В 201</w:t>
      </w:r>
      <w:r w:rsidR="00CA40FF">
        <w:rPr>
          <w:rFonts w:ascii="Times New Roman" w:hAnsi="Times New Roman"/>
          <w:sz w:val="28"/>
          <w:szCs w:val="28"/>
        </w:rPr>
        <w:t>9</w:t>
      </w:r>
      <w:r w:rsidR="00AF5BFB">
        <w:rPr>
          <w:rFonts w:ascii="Times New Roman" w:hAnsi="Times New Roman"/>
          <w:sz w:val="28"/>
          <w:szCs w:val="28"/>
        </w:rPr>
        <w:t xml:space="preserve"> и 20</w:t>
      </w:r>
      <w:r w:rsidR="00CA40FF">
        <w:rPr>
          <w:rFonts w:ascii="Times New Roman" w:hAnsi="Times New Roman"/>
          <w:sz w:val="28"/>
          <w:szCs w:val="28"/>
        </w:rPr>
        <w:t>20</w:t>
      </w:r>
      <w:r w:rsidRPr="008D4396">
        <w:rPr>
          <w:rFonts w:ascii="Times New Roman" w:hAnsi="Times New Roman"/>
          <w:sz w:val="28"/>
          <w:szCs w:val="28"/>
        </w:rPr>
        <w:t xml:space="preserve"> год</w:t>
      </w:r>
      <w:r w:rsidR="00AF5BFB">
        <w:rPr>
          <w:rFonts w:ascii="Times New Roman" w:hAnsi="Times New Roman"/>
          <w:sz w:val="28"/>
          <w:szCs w:val="28"/>
        </w:rPr>
        <w:t>ах</w:t>
      </w:r>
      <w:r w:rsidRPr="008D4396">
        <w:rPr>
          <w:rFonts w:ascii="Times New Roman" w:hAnsi="Times New Roman"/>
          <w:sz w:val="28"/>
          <w:szCs w:val="28"/>
        </w:rPr>
        <w:t xml:space="preserve"> Ростехнадзор не направлял в суд заявления </w:t>
      </w:r>
      <w:r>
        <w:rPr>
          <w:rFonts w:ascii="Times New Roman" w:hAnsi="Times New Roman"/>
          <w:sz w:val="28"/>
          <w:szCs w:val="28"/>
        </w:rPr>
        <w:br/>
      </w:r>
      <w:r w:rsidRPr="008D4396">
        <w:rPr>
          <w:rFonts w:ascii="Times New Roman" w:hAnsi="Times New Roman"/>
          <w:sz w:val="28"/>
          <w:szCs w:val="28"/>
        </w:rPr>
        <w:t>об административном приостановлении</w:t>
      </w:r>
      <w:r>
        <w:rPr>
          <w:rFonts w:ascii="Times New Roman" w:hAnsi="Times New Roman"/>
          <w:sz w:val="28"/>
          <w:szCs w:val="28"/>
        </w:rPr>
        <w:t xml:space="preserve"> деятельности лицензиатов</w:t>
      </w:r>
      <w:r w:rsidRPr="008D4396">
        <w:rPr>
          <w:rFonts w:ascii="Times New Roman" w:hAnsi="Times New Roman"/>
          <w:sz w:val="28"/>
          <w:szCs w:val="28"/>
        </w:rPr>
        <w:t>.</w:t>
      </w:r>
    </w:p>
    <w:p w14:paraId="6BC5E7F4" w14:textId="77777777" w:rsidR="00EF4335" w:rsidRDefault="00EF4335" w:rsidP="00254637">
      <w:pPr>
        <w:autoSpaceDE w:val="0"/>
        <w:autoSpaceDN w:val="0"/>
        <w:adjustRightInd w:val="0"/>
        <w:spacing w:after="0" w:line="360" w:lineRule="exact"/>
        <w:ind w:firstLine="539"/>
        <w:jc w:val="center"/>
        <w:rPr>
          <w:rFonts w:ascii="Times New Roman" w:hAnsi="Times New Roman"/>
          <w:sz w:val="28"/>
          <w:szCs w:val="28"/>
        </w:rPr>
      </w:pPr>
    </w:p>
    <w:p w14:paraId="226072DB" w14:textId="77777777" w:rsidR="00254637" w:rsidRPr="00A16639" w:rsidRDefault="00254637" w:rsidP="00254637">
      <w:pPr>
        <w:autoSpaceDE w:val="0"/>
        <w:autoSpaceDN w:val="0"/>
        <w:adjustRightInd w:val="0"/>
        <w:spacing w:after="0" w:line="360" w:lineRule="exact"/>
        <w:ind w:firstLine="539"/>
        <w:jc w:val="center"/>
        <w:rPr>
          <w:rFonts w:ascii="Times New Roman" w:hAnsi="Times New Roman"/>
          <w:b/>
          <w:bCs/>
          <w:sz w:val="28"/>
          <w:szCs w:val="28"/>
        </w:rPr>
      </w:pPr>
      <w:r w:rsidRPr="00A16639">
        <w:rPr>
          <w:rFonts w:ascii="Times New Roman" w:hAnsi="Times New Roman"/>
          <w:b/>
          <w:bCs/>
          <w:sz w:val="28"/>
          <w:szCs w:val="28"/>
        </w:rPr>
        <w:t>Доля решений суда об удовлетворении заявлений лицензирующего органа об аннулировании лицензии (в процентах от общего числа обращений лицензирующего органа в суд с заявлениями об аннулировании лицензий)</w:t>
      </w:r>
    </w:p>
    <w:p w14:paraId="7C2D7E75" w14:textId="77777777" w:rsidR="00EF4335" w:rsidRPr="0028491C" w:rsidRDefault="00EF4335" w:rsidP="00254637">
      <w:pPr>
        <w:autoSpaceDE w:val="0"/>
        <w:autoSpaceDN w:val="0"/>
        <w:adjustRightInd w:val="0"/>
        <w:spacing w:after="0" w:line="240" w:lineRule="auto"/>
        <w:ind w:firstLine="540"/>
        <w:jc w:val="center"/>
        <w:rPr>
          <w:rFonts w:ascii="Times New Roman" w:hAnsi="Times New Roman"/>
          <w:b/>
          <w:bCs/>
          <w:sz w:val="24"/>
          <w:szCs w:val="24"/>
        </w:rPr>
      </w:pPr>
    </w:p>
    <w:p w14:paraId="78593860" w14:textId="00F9C0DB" w:rsidR="00254637" w:rsidRDefault="00254637" w:rsidP="0028491C">
      <w:pPr>
        <w:autoSpaceDE w:val="0"/>
        <w:autoSpaceDN w:val="0"/>
        <w:adjustRightInd w:val="0"/>
        <w:spacing w:after="0" w:line="440" w:lineRule="exact"/>
        <w:ind w:firstLine="709"/>
        <w:jc w:val="both"/>
        <w:rPr>
          <w:rFonts w:ascii="Times New Roman" w:hAnsi="Times New Roman"/>
          <w:bCs/>
          <w:sz w:val="28"/>
          <w:szCs w:val="28"/>
        </w:rPr>
      </w:pPr>
      <w:r w:rsidRPr="00A16639">
        <w:rPr>
          <w:rFonts w:ascii="Times New Roman" w:hAnsi="Times New Roman"/>
          <w:bCs/>
          <w:sz w:val="28"/>
          <w:szCs w:val="28"/>
        </w:rPr>
        <w:t>В 201</w:t>
      </w:r>
      <w:r w:rsidR="00CA40FF">
        <w:rPr>
          <w:rFonts w:ascii="Times New Roman" w:hAnsi="Times New Roman"/>
          <w:bCs/>
          <w:sz w:val="28"/>
          <w:szCs w:val="28"/>
        </w:rPr>
        <w:t>9</w:t>
      </w:r>
      <w:r w:rsidRPr="00A16639">
        <w:rPr>
          <w:rFonts w:ascii="Times New Roman" w:hAnsi="Times New Roman"/>
          <w:bCs/>
          <w:sz w:val="28"/>
          <w:szCs w:val="28"/>
        </w:rPr>
        <w:t xml:space="preserve"> </w:t>
      </w:r>
      <w:r>
        <w:rPr>
          <w:rFonts w:ascii="Times New Roman" w:hAnsi="Times New Roman"/>
          <w:bCs/>
          <w:sz w:val="28"/>
          <w:szCs w:val="28"/>
        </w:rPr>
        <w:t>и 20</w:t>
      </w:r>
      <w:r w:rsidR="00CA40FF">
        <w:rPr>
          <w:rFonts w:ascii="Times New Roman" w:hAnsi="Times New Roman"/>
          <w:bCs/>
          <w:sz w:val="28"/>
          <w:szCs w:val="28"/>
        </w:rPr>
        <w:t>20</w:t>
      </w:r>
      <w:r>
        <w:rPr>
          <w:rFonts w:ascii="Times New Roman" w:hAnsi="Times New Roman"/>
          <w:bCs/>
          <w:sz w:val="28"/>
          <w:szCs w:val="28"/>
        </w:rPr>
        <w:t xml:space="preserve"> </w:t>
      </w:r>
      <w:r w:rsidRPr="00A16639">
        <w:rPr>
          <w:rFonts w:ascii="Times New Roman" w:hAnsi="Times New Roman"/>
          <w:bCs/>
          <w:sz w:val="28"/>
          <w:szCs w:val="28"/>
        </w:rPr>
        <w:t>год</w:t>
      </w:r>
      <w:r>
        <w:rPr>
          <w:rFonts w:ascii="Times New Roman" w:hAnsi="Times New Roman"/>
          <w:bCs/>
          <w:sz w:val="28"/>
          <w:szCs w:val="28"/>
        </w:rPr>
        <w:t>ах</w:t>
      </w:r>
      <w:r w:rsidRPr="00A16639">
        <w:rPr>
          <w:rFonts w:ascii="Times New Roman" w:hAnsi="Times New Roman"/>
          <w:bCs/>
          <w:sz w:val="28"/>
          <w:szCs w:val="28"/>
        </w:rPr>
        <w:t xml:space="preserve"> Ростехнадзор </w:t>
      </w:r>
      <w:r>
        <w:rPr>
          <w:rFonts w:ascii="Times New Roman" w:hAnsi="Times New Roman"/>
          <w:bCs/>
          <w:sz w:val="28"/>
          <w:szCs w:val="28"/>
        </w:rPr>
        <w:t xml:space="preserve">не </w:t>
      </w:r>
      <w:r w:rsidRPr="00A16639">
        <w:rPr>
          <w:rFonts w:ascii="Times New Roman" w:hAnsi="Times New Roman"/>
          <w:bCs/>
          <w:sz w:val="28"/>
          <w:szCs w:val="28"/>
        </w:rPr>
        <w:t>направ</w:t>
      </w:r>
      <w:r>
        <w:rPr>
          <w:rFonts w:ascii="Times New Roman" w:hAnsi="Times New Roman"/>
          <w:bCs/>
          <w:sz w:val="28"/>
          <w:szCs w:val="28"/>
        </w:rPr>
        <w:t>лял в суд</w:t>
      </w:r>
      <w:r w:rsidRPr="00A16639">
        <w:rPr>
          <w:rFonts w:ascii="Times New Roman" w:hAnsi="Times New Roman"/>
          <w:bCs/>
          <w:sz w:val="28"/>
          <w:szCs w:val="28"/>
        </w:rPr>
        <w:t xml:space="preserve"> заявления </w:t>
      </w:r>
      <w:r w:rsidR="00CA40FF">
        <w:rPr>
          <w:rFonts w:ascii="Times New Roman" w:hAnsi="Times New Roman"/>
          <w:bCs/>
          <w:sz w:val="28"/>
          <w:szCs w:val="28"/>
        </w:rPr>
        <w:br/>
      </w:r>
      <w:r w:rsidRPr="00A16639">
        <w:rPr>
          <w:rFonts w:ascii="Times New Roman" w:hAnsi="Times New Roman"/>
          <w:bCs/>
          <w:sz w:val="28"/>
          <w:szCs w:val="28"/>
        </w:rPr>
        <w:t xml:space="preserve">об аннулировании лицензий на </w:t>
      </w:r>
      <w:r>
        <w:rPr>
          <w:rFonts w:ascii="Times New Roman" w:hAnsi="Times New Roman"/>
          <w:bCs/>
          <w:sz w:val="28"/>
          <w:szCs w:val="28"/>
        </w:rPr>
        <w:t>осущест</w:t>
      </w:r>
      <w:r w:rsidR="00CA40FF">
        <w:rPr>
          <w:rFonts w:ascii="Times New Roman" w:hAnsi="Times New Roman"/>
          <w:bCs/>
          <w:sz w:val="28"/>
          <w:szCs w:val="28"/>
        </w:rPr>
        <w:t xml:space="preserve">вление деятельности, связанной </w:t>
      </w:r>
      <w:r w:rsidR="00826D39">
        <w:rPr>
          <w:rFonts w:ascii="Times New Roman" w:hAnsi="Times New Roman"/>
          <w:bCs/>
          <w:sz w:val="28"/>
          <w:szCs w:val="28"/>
        </w:rPr>
        <w:br/>
      </w:r>
      <w:r>
        <w:rPr>
          <w:rFonts w:ascii="Times New Roman" w:hAnsi="Times New Roman"/>
          <w:bCs/>
          <w:sz w:val="28"/>
          <w:szCs w:val="28"/>
        </w:rPr>
        <w:t>с обращением взрывчатых материалов промышленного назначения.</w:t>
      </w:r>
    </w:p>
    <w:p w14:paraId="27259684" w14:textId="77777777" w:rsidR="00DF5A74" w:rsidRDefault="00DF5A74" w:rsidP="00826D39">
      <w:pPr>
        <w:autoSpaceDE w:val="0"/>
        <w:autoSpaceDN w:val="0"/>
        <w:adjustRightInd w:val="0"/>
        <w:spacing w:after="0" w:line="360" w:lineRule="exact"/>
        <w:rPr>
          <w:rFonts w:ascii="Times New Roman" w:hAnsi="Times New Roman"/>
          <w:b/>
          <w:bCs/>
          <w:sz w:val="28"/>
          <w:szCs w:val="28"/>
        </w:rPr>
      </w:pPr>
    </w:p>
    <w:p w14:paraId="680C1A78" w14:textId="77777777" w:rsidR="00254637" w:rsidRPr="00A16639" w:rsidRDefault="00254637" w:rsidP="00254637">
      <w:pPr>
        <w:autoSpaceDE w:val="0"/>
        <w:autoSpaceDN w:val="0"/>
        <w:adjustRightInd w:val="0"/>
        <w:spacing w:after="0" w:line="360" w:lineRule="exact"/>
        <w:ind w:firstLine="539"/>
        <w:jc w:val="center"/>
        <w:rPr>
          <w:rFonts w:ascii="Times New Roman" w:hAnsi="Times New Roman"/>
          <w:b/>
          <w:bCs/>
          <w:sz w:val="28"/>
          <w:szCs w:val="28"/>
        </w:rPr>
      </w:pPr>
      <w:r w:rsidRPr="00A16639">
        <w:rPr>
          <w:rFonts w:ascii="Times New Roman" w:hAnsi="Times New Roman"/>
          <w:b/>
          <w:bCs/>
          <w:sz w:val="28"/>
          <w:szCs w:val="28"/>
        </w:rPr>
        <w:t>Доля проверок, проведенных лицензирующим органом, результаты которых признаны недействительными (в процентах от общего числа проведенных проверок)</w:t>
      </w:r>
    </w:p>
    <w:p w14:paraId="3360699A" w14:textId="77777777" w:rsidR="00254637" w:rsidRPr="0028491C" w:rsidRDefault="00254637" w:rsidP="00254637">
      <w:pPr>
        <w:autoSpaceDE w:val="0"/>
        <w:autoSpaceDN w:val="0"/>
        <w:adjustRightInd w:val="0"/>
        <w:spacing w:after="0" w:line="240" w:lineRule="auto"/>
        <w:rPr>
          <w:rFonts w:ascii="Times New Roman" w:hAnsi="Times New Roman"/>
          <w:b/>
          <w:bCs/>
          <w:sz w:val="24"/>
          <w:szCs w:val="24"/>
        </w:rPr>
      </w:pPr>
    </w:p>
    <w:p w14:paraId="14C00407" w14:textId="7716BD7C" w:rsidR="00647B3C" w:rsidRPr="00265E80" w:rsidRDefault="00254637" w:rsidP="00265E80">
      <w:pPr>
        <w:autoSpaceDE w:val="0"/>
        <w:autoSpaceDN w:val="0"/>
        <w:adjustRightInd w:val="0"/>
        <w:spacing w:after="0" w:line="440" w:lineRule="exact"/>
        <w:ind w:firstLine="709"/>
        <w:jc w:val="both"/>
        <w:rPr>
          <w:rFonts w:ascii="Times New Roman" w:hAnsi="Times New Roman"/>
          <w:bCs/>
          <w:sz w:val="28"/>
          <w:szCs w:val="28"/>
        </w:rPr>
      </w:pPr>
      <w:r w:rsidRPr="00F356BB">
        <w:rPr>
          <w:rFonts w:ascii="Times New Roman" w:hAnsi="Times New Roman"/>
          <w:bCs/>
          <w:sz w:val="28"/>
          <w:szCs w:val="28"/>
        </w:rPr>
        <w:t>В 201</w:t>
      </w:r>
      <w:r w:rsidR="00CA40FF">
        <w:rPr>
          <w:rFonts w:ascii="Times New Roman" w:hAnsi="Times New Roman"/>
          <w:bCs/>
          <w:sz w:val="28"/>
          <w:szCs w:val="28"/>
        </w:rPr>
        <w:t>9</w:t>
      </w:r>
      <w:r w:rsidRPr="00F356BB">
        <w:rPr>
          <w:rFonts w:ascii="Times New Roman" w:hAnsi="Times New Roman"/>
          <w:bCs/>
          <w:sz w:val="28"/>
          <w:szCs w:val="28"/>
        </w:rPr>
        <w:t xml:space="preserve"> </w:t>
      </w:r>
      <w:r>
        <w:rPr>
          <w:rFonts w:ascii="Times New Roman" w:hAnsi="Times New Roman"/>
          <w:bCs/>
          <w:sz w:val="28"/>
          <w:szCs w:val="28"/>
        </w:rPr>
        <w:t>и 20</w:t>
      </w:r>
      <w:r w:rsidR="00CA40FF">
        <w:rPr>
          <w:rFonts w:ascii="Times New Roman" w:hAnsi="Times New Roman"/>
          <w:bCs/>
          <w:sz w:val="28"/>
          <w:szCs w:val="28"/>
        </w:rPr>
        <w:t>20</w:t>
      </w:r>
      <w:r>
        <w:rPr>
          <w:rFonts w:ascii="Times New Roman" w:hAnsi="Times New Roman"/>
          <w:bCs/>
          <w:sz w:val="28"/>
          <w:szCs w:val="28"/>
        </w:rPr>
        <w:t xml:space="preserve"> </w:t>
      </w:r>
      <w:r w:rsidRPr="00F356BB">
        <w:rPr>
          <w:rFonts w:ascii="Times New Roman" w:hAnsi="Times New Roman"/>
          <w:bCs/>
          <w:sz w:val="28"/>
          <w:szCs w:val="28"/>
        </w:rPr>
        <w:t>год</w:t>
      </w:r>
      <w:r>
        <w:rPr>
          <w:rFonts w:ascii="Times New Roman" w:hAnsi="Times New Roman"/>
          <w:bCs/>
          <w:sz w:val="28"/>
          <w:szCs w:val="28"/>
        </w:rPr>
        <w:t>ах</w:t>
      </w:r>
      <w:r w:rsidRPr="00F356BB">
        <w:rPr>
          <w:rFonts w:ascii="Times New Roman" w:hAnsi="Times New Roman"/>
          <w:bCs/>
          <w:sz w:val="28"/>
          <w:szCs w:val="28"/>
        </w:rPr>
        <w:t xml:space="preserve"> случаи оспаривания в суде оснований и результатов проведения Ростехнадзором мероприятий по контролю за деятельностью лицензиатов</w:t>
      </w:r>
      <w:r w:rsidR="005A3E5C">
        <w:rPr>
          <w:rFonts w:ascii="Times New Roman" w:hAnsi="Times New Roman"/>
          <w:bCs/>
          <w:sz w:val="28"/>
          <w:szCs w:val="28"/>
        </w:rPr>
        <w:t>, осуществляющих деятельность, связанную с обращением взрывчатых материалов промышленного назначения,</w:t>
      </w:r>
      <w:r w:rsidRPr="00F356BB">
        <w:rPr>
          <w:rFonts w:ascii="Times New Roman" w:hAnsi="Times New Roman"/>
          <w:bCs/>
          <w:sz w:val="28"/>
          <w:szCs w:val="28"/>
        </w:rPr>
        <w:t xml:space="preserve"> отсутствуют.</w:t>
      </w:r>
    </w:p>
    <w:p w14:paraId="2567342C" w14:textId="77777777" w:rsidR="00E8362E" w:rsidRPr="00CC72EC" w:rsidRDefault="00E8362E" w:rsidP="00265E80">
      <w:pPr>
        <w:autoSpaceDE w:val="0"/>
        <w:autoSpaceDN w:val="0"/>
        <w:adjustRightInd w:val="0"/>
        <w:spacing w:after="0" w:line="240" w:lineRule="auto"/>
        <w:jc w:val="both"/>
        <w:rPr>
          <w:rFonts w:ascii="Times New Roman" w:hAnsi="Times New Roman"/>
          <w:bCs/>
          <w:sz w:val="28"/>
          <w:szCs w:val="28"/>
        </w:rPr>
      </w:pPr>
    </w:p>
    <w:p w14:paraId="2A8BE995" w14:textId="6EFA9E12" w:rsidR="00254637" w:rsidRDefault="00254637" w:rsidP="0028491C">
      <w:pPr>
        <w:autoSpaceDE w:val="0"/>
        <w:autoSpaceDN w:val="0"/>
        <w:adjustRightInd w:val="0"/>
        <w:spacing w:after="0" w:line="360" w:lineRule="exact"/>
        <w:ind w:firstLine="539"/>
        <w:jc w:val="center"/>
        <w:rPr>
          <w:rFonts w:ascii="Times New Roman" w:hAnsi="Times New Roman"/>
          <w:b/>
          <w:bCs/>
          <w:sz w:val="28"/>
          <w:szCs w:val="28"/>
        </w:rPr>
      </w:pPr>
      <w:r w:rsidRPr="00A16639">
        <w:rPr>
          <w:rFonts w:ascii="Times New Roman" w:hAnsi="Times New Roman"/>
          <w:b/>
          <w:bCs/>
          <w:sz w:val="28"/>
          <w:szCs w:val="28"/>
        </w:rPr>
        <w:t xml:space="preserve">Доля проверок, проведенных лицензирующим органом с нарушением требований законодательства Российской Федерации о порядке их проведения, по результатам выявления которых к должностным лицам применены меры дисциплинарного и административного наказания </w:t>
      </w:r>
      <w:r w:rsidR="00CA40FF">
        <w:rPr>
          <w:rFonts w:ascii="Times New Roman" w:hAnsi="Times New Roman"/>
          <w:b/>
          <w:bCs/>
          <w:sz w:val="28"/>
          <w:szCs w:val="28"/>
        </w:rPr>
        <w:br/>
      </w:r>
      <w:r w:rsidRPr="00A16639">
        <w:rPr>
          <w:rFonts w:ascii="Times New Roman" w:hAnsi="Times New Roman"/>
          <w:b/>
          <w:bCs/>
          <w:sz w:val="28"/>
          <w:szCs w:val="28"/>
        </w:rPr>
        <w:t>(в процентах от общ</w:t>
      </w:r>
      <w:r>
        <w:rPr>
          <w:rFonts w:ascii="Times New Roman" w:hAnsi="Times New Roman"/>
          <w:b/>
          <w:bCs/>
          <w:sz w:val="28"/>
          <w:szCs w:val="28"/>
        </w:rPr>
        <w:t>его числа проведенных проверок)</w:t>
      </w:r>
    </w:p>
    <w:p w14:paraId="548CC81B" w14:textId="77777777" w:rsidR="00AF5BFB" w:rsidRPr="00A16639" w:rsidRDefault="00AF5BFB" w:rsidP="0028491C">
      <w:pPr>
        <w:autoSpaceDE w:val="0"/>
        <w:autoSpaceDN w:val="0"/>
        <w:adjustRightInd w:val="0"/>
        <w:spacing w:after="0" w:line="360" w:lineRule="exact"/>
        <w:ind w:firstLine="539"/>
        <w:jc w:val="center"/>
        <w:rPr>
          <w:rFonts w:ascii="Times New Roman" w:hAnsi="Times New Roman"/>
          <w:b/>
          <w:bCs/>
          <w:sz w:val="28"/>
          <w:szCs w:val="28"/>
        </w:rPr>
      </w:pPr>
    </w:p>
    <w:p w14:paraId="7CBFC7BD" w14:textId="7EA262FB" w:rsidR="00254637" w:rsidRPr="0028491C" w:rsidRDefault="00254637" w:rsidP="0028491C">
      <w:pPr>
        <w:autoSpaceDE w:val="0"/>
        <w:autoSpaceDN w:val="0"/>
        <w:adjustRightInd w:val="0"/>
        <w:spacing w:after="0" w:line="360" w:lineRule="auto"/>
        <w:ind w:firstLine="539"/>
        <w:jc w:val="both"/>
        <w:rPr>
          <w:rFonts w:ascii="Times New Roman" w:hAnsi="Times New Roman"/>
          <w:b/>
          <w:bCs/>
          <w:color w:val="000000"/>
          <w:sz w:val="28"/>
          <w:szCs w:val="28"/>
        </w:rPr>
      </w:pPr>
      <w:r w:rsidRPr="00DC361D">
        <w:rPr>
          <w:rFonts w:ascii="Times New Roman" w:hAnsi="Times New Roman"/>
          <w:bCs/>
          <w:color w:val="000000"/>
          <w:sz w:val="28"/>
          <w:szCs w:val="28"/>
        </w:rPr>
        <w:t>В 201</w:t>
      </w:r>
      <w:r w:rsidR="00CA40FF">
        <w:rPr>
          <w:rFonts w:ascii="Times New Roman" w:hAnsi="Times New Roman"/>
          <w:bCs/>
          <w:color w:val="000000"/>
          <w:sz w:val="28"/>
          <w:szCs w:val="28"/>
        </w:rPr>
        <w:t>9</w:t>
      </w:r>
      <w:r w:rsidRPr="00DC361D">
        <w:rPr>
          <w:rFonts w:ascii="Times New Roman" w:hAnsi="Times New Roman"/>
          <w:bCs/>
          <w:color w:val="000000"/>
          <w:sz w:val="28"/>
          <w:szCs w:val="28"/>
        </w:rPr>
        <w:t xml:space="preserve"> и 20</w:t>
      </w:r>
      <w:r w:rsidR="00CA40FF">
        <w:rPr>
          <w:rFonts w:ascii="Times New Roman" w:hAnsi="Times New Roman"/>
          <w:bCs/>
          <w:color w:val="000000"/>
          <w:sz w:val="28"/>
          <w:szCs w:val="28"/>
        </w:rPr>
        <w:t>20</w:t>
      </w:r>
      <w:r w:rsidRPr="00DC361D">
        <w:rPr>
          <w:rFonts w:ascii="Times New Roman" w:hAnsi="Times New Roman"/>
          <w:bCs/>
          <w:color w:val="000000"/>
          <w:sz w:val="28"/>
          <w:szCs w:val="28"/>
        </w:rPr>
        <w:t xml:space="preserve"> годах проверки собл</w:t>
      </w:r>
      <w:r w:rsidR="00647B3C">
        <w:rPr>
          <w:rFonts w:ascii="Times New Roman" w:hAnsi="Times New Roman"/>
          <w:bCs/>
          <w:color w:val="000000"/>
          <w:sz w:val="28"/>
          <w:szCs w:val="28"/>
        </w:rPr>
        <w:t>юдения лицензионных требований</w:t>
      </w:r>
      <w:r w:rsidRPr="00DC361D">
        <w:rPr>
          <w:rFonts w:ascii="Times New Roman" w:hAnsi="Times New Roman"/>
          <w:bCs/>
          <w:color w:val="000000"/>
          <w:sz w:val="28"/>
          <w:szCs w:val="28"/>
        </w:rPr>
        <w:t xml:space="preserve"> осуществлялись в строгом соответствии с действующ</w:t>
      </w:r>
      <w:r w:rsidR="00647B3C">
        <w:rPr>
          <w:rFonts w:ascii="Times New Roman" w:hAnsi="Times New Roman"/>
          <w:bCs/>
          <w:color w:val="000000"/>
          <w:sz w:val="28"/>
          <w:szCs w:val="28"/>
        </w:rPr>
        <w:t>им</w:t>
      </w:r>
      <w:r w:rsidRPr="00DC361D">
        <w:rPr>
          <w:rFonts w:ascii="Times New Roman" w:hAnsi="Times New Roman"/>
          <w:bCs/>
          <w:color w:val="000000"/>
          <w:sz w:val="28"/>
          <w:szCs w:val="28"/>
        </w:rPr>
        <w:t xml:space="preserve"> законодательств</w:t>
      </w:r>
      <w:r w:rsidR="00647B3C">
        <w:rPr>
          <w:rFonts w:ascii="Times New Roman" w:hAnsi="Times New Roman"/>
          <w:bCs/>
          <w:color w:val="000000"/>
          <w:sz w:val="28"/>
          <w:szCs w:val="28"/>
        </w:rPr>
        <w:t xml:space="preserve">ом </w:t>
      </w:r>
      <w:r w:rsidR="00CA40FF">
        <w:rPr>
          <w:rFonts w:ascii="Times New Roman" w:hAnsi="Times New Roman"/>
          <w:bCs/>
          <w:color w:val="000000"/>
          <w:sz w:val="28"/>
          <w:szCs w:val="28"/>
        </w:rPr>
        <w:br/>
      </w:r>
      <w:r w:rsidRPr="00DC361D">
        <w:rPr>
          <w:rFonts w:ascii="Times New Roman" w:hAnsi="Times New Roman"/>
          <w:bCs/>
          <w:color w:val="000000"/>
          <w:sz w:val="28"/>
          <w:szCs w:val="28"/>
        </w:rPr>
        <w:t xml:space="preserve">в области лицензирования с учетом положений Федерального закона </w:t>
      </w:r>
      <w:r w:rsidR="00CA40FF">
        <w:rPr>
          <w:rFonts w:ascii="Times New Roman" w:hAnsi="Times New Roman"/>
          <w:bCs/>
          <w:color w:val="000000"/>
          <w:sz w:val="28"/>
          <w:szCs w:val="28"/>
        </w:rPr>
        <w:br/>
      </w:r>
      <w:r w:rsidRPr="00DC361D">
        <w:rPr>
          <w:rFonts w:ascii="Times New Roman" w:hAnsi="Times New Roman"/>
          <w:bCs/>
          <w:color w:val="000000"/>
          <w:sz w:val="28"/>
          <w:szCs w:val="28"/>
        </w:rPr>
        <w:t>от 26</w:t>
      </w:r>
      <w:r w:rsidR="00826D39">
        <w:rPr>
          <w:rFonts w:ascii="Times New Roman" w:hAnsi="Times New Roman"/>
          <w:bCs/>
          <w:color w:val="000000"/>
          <w:sz w:val="28"/>
          <w:szCs w:val="28"/>
        </w:rPr>
        <w:t xml:space="preserve"> декабря </w:t>
      </w:r>
      <w:r w:rsidRPr="00DC361D">
        <w:rPr>
          <w:rFonts w:ascii="Times New Roman" w:hAnsi="Times New Roman"/>
          <w:bCs/>
          <w:color w:val="000000"/>
          <w:sz w:val="28"/>
          <w:szCs w:val="28"/>
        </w:rPr>
        <w:t>2008</w:t>
      </w:r>
      <w:r w:rsidR="00826D39">
        <w:rPr>
          <w:rFonts w:ascii="Times New Roman" w:hAnsi="Times New Roman"/>
          <w:bCs/>
          <w:color w:val="000000"/>
          <w:sz w:val="28"/>
          <w:szCs w:val="28"/>
        </w:rPr>
        <w:t xml:space="preserve"> г.</w:t>
      </w:r>
      <w:r w:rsidRPr="00DC361D">
        <w:rPr>
          <w:rFonts w:ascii="Times New Roman" w:hAnsi="Times New Roman"/>
          <w:bCs/>
          <w:color w:val="000000"/>
          <w:sz w:val="28"/>
          <w:szCs w:val="28"/>
        </w:rPr>
        <w:t xml:space="preserve"> № 294-ФЗ «О защите прав юридических лиц </w:t>
      </w:r>
      <w:r w:rsidR="00826D39">
        <w:rPr>
          <w:rFonts w:ascii="Times New Roman" w:hAnsi="Times New Roman"/>
          <w:bCs/>
          <w:color w:val="000000"/>
          <w:sz w:val="28"/>
          <w:szCs w:val="28"/>
        </w:rPr>
        <w:br/>
      </w:r>
      <w:r w:rsidRPr="00DC361D">
        <w:rPr>
          <w:rFonts w:ascii="Times New Roman" w:hAnsi="Times New Roman"/>
          <w:bCs/>
          <w:color w:val="000000"/>
          <w:sz w:val="28"/>
          <w:szCs w:val="28"/>
        </w:rPr>
        <w:lastRenderedPageBreak/>
        <w:t>и индивидуальных предпринимателей при осуществлении государственного контроля (надзора) и муниципального контроля».</w:t>
      </w:r>
    </w:p>
    <w:p w14:paraId="645EA979" w14:textId="77777777" w:rsidR="00826D39" w:rsidRPr="00A16639" w:rsidRDefault="00826D39" w:rsidP="00254637">
      <w:pPr>
        <w:autoSpaceDE w:val="0"/>
        <w:autoSpaceDN w:val="0"/>
        <w:adjustRightInd w:val="0"/>
        <w:spacing w:after="0" w:line="240" w:lineRule="auto"/>
        <w:rPr>
          <w:rFonts w:ascii="Times New Roman" w:hAnsi="Times New Roman"/>
          <w:b/>
          <w:bCs/>
          <w:sz w:val="28"/>
          <w:szCs w:val="28"/>
        </w:rPr>
      </w:pPr>
    </w:p>
    <w:p w14:paraId="1E988510" w14:textId="77777777" w:rsidR="00254637" w:rsidRPr="00A16639" w:rsidRDefault="00254637" w:rsidP="00254637">
      <w:pPr>
        <w:autoSpaceDE w:val="0"/>
        <w:autoSpaceDN w:val="0"/>
        <w:adjustRightInd w:val="0"/>
        <w:spacing w:after="0" w:line="240" w:lineRule="auto"/>
        <w:ind w:firstLine="540"/>
        <w:jc w:val="center"/>
        <w:rPr>
          <w:rFonts w:ascii="Times New Roman" w:hAnsi="Times New Roman"/>
          <w:b/>
          <w:bCs/>
          <w:sz w:val="28"/>
          <w:szCs w:val="28"/>
        </w:rPr>
      </w:pPr>
      <w:r w:rsidRPr="00A16639">
        <w:rPr>
          <w:rFonts w:ascii="Times New Roman" w:hAnsi="Times New Roman"/>
          <w:b/>
          <w:bCs/>
          <w:sz w:val="28"/>
          <w:szCs w:val="28"/>
        </w:rPr>
        <w:t>Доля лицензиатов, в отношении которых лицензирующим органом были проведены проверки (в процентах от общего количества лицензиатов)</w:t>
      </w:r>
    </w:p>
    <w:p w14:paraId="5C358530" w14:textId="77777777" w:rsidR="00254637" w:rsidRDefault="00254637" w:rsidP="0028491C">
      <w:pPr>
        <w:autoSpaceDE w:val="0"/>
        <w:autoSpaceDN w:val="0"/>
        <w:adjustRightInd w:val="0"/>
        <w:spacing w:after="0" w:line="240" w:lineRule="auto"/>
        <w:rPr>
          <w:rFonts w:ascii="Times New Roman" w:hAnsi="Times New Roman"/>
          <w:bCs/>
          <w:sz w:val="28"/>
          <w:szCs w:val="28"/>
        </w:rPr>
      </w:pPr>
    </w:p>
    <w:p w14:paraId="0C435C21" w14:textId="77777777" w:rsidR="00254637" w:rsidRPr="00A16639" w:rsidRDefault="00254637" w:rsidP="00254637">
      <w:pPr>
        <w:autoSpaceDE w:val="0"/>
        <w:autoSpaceDN w:val="0"/>
        <w:adjustRightInd w:val="0"/>
        <w:spacing w:after="0" w:line="240" w:lineRule="auto"/>
        <w:ind w:firstLine="540"/>
        <w:jc w:val="right"/>
        <w:rPr>
          <w:rFonts w:ascii="Times New Roman" w:hAnsi="Times New Roman"/>
          <w:bCs/>
          <w:sz w:val="28"/>
          <w:szCs w:val="28"/>
        </w:rPr>
      </w:pPr>
      <w:r w:rsidRPr="00A16639">
        <w:rPr>
          <w:rFonts w:ascii="Times New Roman" w:hAnsi="Times New Roman"/>
          <w:bCs/>
          <w:sz w:val="28"/>
          <w:szCs w:val="28"/>
        </w:rPr>
        <w:t xml:space="preserve">Таблица </w:t>
      </w:r>
      <w:r w:rsidR="00882BC0">
        <w:rPr>
          <w:rFonts w:ascii="Times New Roman" w:hAnsi="Times New Roman"/>
          <w:bCs/>
          <w:sz w:val="28"/>
          <w:szCs w:val="28"/>
        </w:rPr>
        <w:t xml:space="preserve">№ </w:t>
      </w:r>
      <w:r>
        <w:rPr>
          <w:rFonts w:ascii="Times New Roman" w:hAnsi="Times New Roman"/>
          <w:bCs/>
          <w:sz w:val="28"/>
          <w:szCs w:val="28"/>
        </w:rPr>
        <w:t>3</w:t>
      </w:r>
    </w:p>
    <w:p w14:paraId="0F3221BA" w14:textId="77777777" w:rsidR="00254637" w:rsidRPr="006807BF" w:rsidRDefault="00254637" w:rsidP="0028491C">
      <w:pPr>
        <w:autoSpaceDE w:val="0"/>
        <w:autoSpaceDN w:val="0"/>
        <w:adjustRightInd w:val="0"/>
        <w:spacing w:after="0" w:line="240" w:lineRule="auto"/>
        <w:rPr>
          <w:rFonts w:ascii="Times New Roman" w:hAnsi="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1586"/>
        <w:gridCol w:w="3062"/>
        <w:gridCol w:w="3057"/>
      </w:tblGrid>
      <w:tr w:rsidR="00254637" w:rsidRPr="00DC361D" w14:paraId="5DF200EC" w14:textId="77777777" w:rsidTr="00651329">
        <w:trPr>
          <w:trHeight w:val="215"/>
        </w:trPr>
        <w:tc>
          <w:tcPr>
            <w:tcW w:w="2065" w:type="dxa"/>
            <w:vMerge w:val="restart"/>
            <w:shd w:val="clear" w:color="auto" w:fill="auto"/>
          </w:tcPr>
          <w:p w14:paraId="114497D7" w14:textId="77777777" w:rsidR="00254637" w:rsidRPr="00DC361D" w:rsidRDefault="00254637" w:rsidP="00651329">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Тип проверки</w:t>
            </w:r>
          </w:p>
        </w:tc>
        <w:tc>
          <w:tcPr>
            <w:tcW w:w="1587" w:type="dxa"/>
            <w:vMerge w:val="restart"/>
            <w:shd w:val="clear" w:color="auto" w:fill="auto"/>
          </w:tcPr>
          <w:p w14:paraId="0F81E096" w14:textId="77777777" w:rsidR="00254637" w:rsidRPr="00DC361D" w:rsidRDefault="00254637" w:rsidP="00651329">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Единица измерения</w:t>
            </w:r>
          </w:p>
        </w:tc>
        <w:tc>
          <w:tcPr>
            <w:tcW w:w="6315" w:type="dxa"/>
            <w:gridSpan w:val="2"/>
            <w:shd w:val="clear" w:color="auto" w:fill="auto"/>
          </w:tcPr>
          <w:p w14:paraId="049186EE" w14:textId="77777777" w:rsidR="00254637" w:rsidRPr="00DC361D" w:rsidRDefault="00254637" w:rsidP="00651329">
            <w:pPr>
              <w:tabs>
                <w:tab w:val="center" w:pos="4677"/>
                <w:tab w:val="right" w:pos="9355"/>
              </w:tabs>
              <w:autoSpaceDE w:val="0"/>
              <w:autoSpaceDN w:val="0"/>
              <w:adjustRightInd w:val="0"/>
              <w:spacing w:after="0" w:line="240" w:lineRule="auto"/>
              <w:jc w:val="center"/>
              <w:rPr>
                <w:rFonts w:ascii="Times New Roman" w:hAnsi="Times New Roman"/>
                <w:b/>
                <w:bCs/>
                <w:sz w:val="24"/>
                <w:szCs w:val="24"/>
              </w:rPr>
            </w:pPr>
            <w:r w:rsidRPr="00DC361D">
              <w:rPr>
                <w:rFonts w:ascii="Times New Roman" w:hAnsi="Times New Roman"/>
                <w:b/>
                <w:bCs/>
                <w:sz w:val="24"/>
                <w:szCs w:val="24"/>
              </w:rPr>
              <w:t xml:space="preserve">Значение показателя эффективности лицензирования </w:t>
            </w:r>
          </w:p>
        </w:tc>
      </w:tr>
      <w:tr w:rsidR="00E029B0" w:rsidRPr="00DC361D" w14:paraId="119CD6F3" w14:textId="77777777" w:rsidTr="00651329">
        <w:trPr>
          <w:trHeight w:val="215"/>
        </w:trPr>
        <w:tc>
          <w:tcPr>
            <w:tcW w:w="2065" w:type="dxa"/>
            <w:vMerge/>
            <w:shd w:val="clear" w:color="auto" w:fill="auto"/>
          </w:tcPr>
          <w:p w14:paraId="281A3ADF" w14:textId="77777777" w:rsidR="00E029B0" w:rsidRPr="00DC361D" w:rsidRDefault="00E029B0" w:rsidP="00E029B0">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p>
        </w:tc>
        <w:tc>
          <w:tcPr>
            <w:tcW w:w="1587" w:type="dxa"/>
            <w:vMerge/>
            <w:shd w:val="clear" w:color="auto" w:fill="auto"/>
          </w:tcPr>
          <w:p w14:paraId="11514E63" w14:textId="77777777" w:rsidR="00E029B0" w:rsidRPr="00DC361D" w:rsidRDefault="00E029B0" w:rsidP="00E029B0">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p>
        </w:tc>
        <w:tc>
          <w:tcPr>
            <w:tcW w:w="3157" w:type="dxa"/>
            <w:shd w:val="clear" w:color="auto" w:fill="auto"/>
          </w:tcPr>
          <w:p w14:paraId="7738E97A" w14:textId="4A87BE99" w:rsidR="00E029B0" w:rsidRPr="00DC361D" w:rsidRDefault="00E029B0" w:rsidP="00E029B0">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201</w:t>
            </w:r>
            <w:r>
              <w:rPr>
                <w:rFonts w:ascii="Times New Roman" w:hAnsi="Times New Roman"/>
                <w:b/>
                <w:bCs/>
                <w:sz w:val="28"/>
                <w:szCs w:val="28"/>
              </w:rPr>
              <w:t xml:space="preserve">9 </w:t>
            </w:r>
            <w:r w:rsidRPr="00DC361D">
              <w:rPr>
                <w:rFonts w:ascii="Times New Roman" w:hAnsi="Times New Roman"/>
                <w:b/>
                <w:bCs/>
                <w:sz w:val="28"/>
                <w:szCs w:val="28"/>
              </w:rPr>
              <w:t>год</w:t>
            </w:r>
          </w:p>
        </w:tc>
        <w:tc>
          <w:tcPr>
            <w:tcW w:w="3158" w:type="dxa"/>
            <w:shd w:val="clear" w:color="auto" w:fill="auto"/>
          </w:tcPr>
          <w:p w14:paraId="5D61F264" w14:textId="1E3AFB4C" w:rsidR="00E029B0" w:rsidRPr="00DC361D" w:rsidRDefault="00E029B0" w:rsidP="00E029B0">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2020 </w:t>
            </w:r>
            <w:r w:rsidRPr="00DC361D">
              <w:rPr>
                <w:rFonts w:ascii="Times New Roman" w:hAnsi="Times New Roman"/>
                <w:b/>
                <w:bCs/>
                <w:sz w:val="28"/>
                <w:szCs w:val="28"/>
              </w:rPr>
              <w:t>год</w:t>
            </w:r>
          </w:p>
        </w:tc>
      </w:tr>
      <w:tr w:rsidR="00E029B0" w:rsidRPr="00DC361D" w14:paraId="4A42E472" w14:textId="77777777" w:rsidTr="00651329">
        <w:tc>
          <w:tcPr>
            <w:tcW w:w="2065" w:type="dxa"/>
            <w:shd w:val="clear" w:color="auto" w:fill="auto"/>
          </w:tcPr>
          <w:p w14:paraId="48EEDBFA" w14:textId="77777777" w:rsidR="00E029B0" w:rsidRPr="00DC361D" w:rsidRDefault="00E029B0" w:rsidP="00E029B0">
            <w:pPr>
              <w:tabs>
                <w:tab w:val="center" w:pos="4677"/>
                <w:tab w:val="right" w:pos="9355"/>
              </w:tabs>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Выездная</w:t>
            </w:r>
          </w:p>
        </w:tc>
        <w:tc>
          <w:tcPr>
            <w:tcW w:w="1587" w:type="dxa"/>
            <w:shd w:val="clear" w:color="auto" w:fill="auto"/>
            <w:vAlign w:val="center"/>
          </w:tcPr>
          <w:p w14:paraId="0E79EC67" w14:textId="77777777" w:rsidR="00E029B0" w:rsidRPr="00DC361D" w:rsidRDefault="00E029B0" w:rsidP="00E029B0">
            <w:pPr>
              <w:tabs>
                <w:tab w:val="center" w:pos="4677"/>
                <w:tab w:val="right" w:pos="9355"/>
              </w:tabs>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w:t>
            </w:r>
          </w:p>
        </w:tc>
        <w:tc>
          <w:tcPr>
            <w:tcW w:w="3157" w:type="dxa"/>
            <w:shd w:val="clear" w:color="auto" w:fill="auto"/>
            <w:vAlign w:val="center"/>
          </w:tcPr>
          <w:p w14:paraId="766ED214" w14:textId="426CB1D5" w:rsidR="00E029B0" w:rsidRPr="00DC361D" w:rsidRDefault="00E029B0" w:rsidP="00E029B0">
            <w:pPr>
              <w:tabs>
                <w:tab w:val="center" w:pos="4677"/>
                <w:tab w:val="right" w:pos="9355"/>
              </w:tabs>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1,8</w:t>
            </w:r>
          </w:p>
        </w:tc>
        <w:tc>
          <w:tcPr>
            <w:tcW w:w="3158" w:type="dxa"/>
            <w:shd w:val="clear" w:color="auto" w:fill="auto"/>
            <w:vAlign w:val="center"/>
          </w:tcPr>
          <w:p w14:paraId="147E3EFB" w14:textId="13CEA933" w:rsidR="00E029B0" w:rsidRPr="00DC361D" w:rsidRDefault="00E029B0" w:rsidP="00E029B0">
            <w:pPr>
              <w:tabs>
                <w:tab w:val="center" w:pos="4677"/>
                <w:tab w:val="right" w:pos="9355"/>
              </w:tabs>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1,9</w:t>
            </w:r>
          </w:p>
        </w:tc>
      </w:tr>
    </w:tbl>
    <w:p w14:paraId="0342CB46" w14:textId="77777777" w:rsidR="00DF5A74" w:rsidRDefault="00DF5A74" w:rsidP="006807BF">
      <w:pPr>
        <w:autoSpaceDE w:val="0"/>
        <w:autoSpaceDN w:val="0"/>
        <w:adjustRightInd w:val="0"/>
        <w:spacing w:after="0" w:line="240" w:lineRule="auto"/>
        <w:rPr>
          <w:rFonts w:ascii="Times New Roman" w:hAnsi="Times New Roman"/>
          <w:b/>
          <w:bCs/>
          <w:sz w:val="28"/>
          <w:szCs w:val="28"/>
        </w:rPr>
      </w:pPr>
    </w:p>
    <w:p w14:paraId="347CF873" w14:textId="77777777" w:rsidR="00DF5A74" w:rsidRDefault="00DF5A74" w:rsidP="00254637">
      <w:pPr>
        <w:autoSpaceDE w:val="0"/>
        <w:autoSpaceDN w:val="0"/>
        <w:adjustRightInd w:val="0"/>
        <w:spacing w:after="0" w:line="240" w:lineRule="auto"/>
        <w:ind w:firstLine="540"/>
        <w:jc w:val="center"/>
        <w:rPr>
          <w:rFonts w:ascii="Times New Roman" w:hAnsi="Times New Roman"/>
          <w:b/>
          <w:bCs/>
          <w:sz w:val="28"/>
          <w:szCs w:val="28"/>
        </w:rPr>
      </w:pPr>
    </w:p>
    <w:p w14:paraId="39541A37" w14:textId="77777777" w:rsidR="00254637" w:rsidRPr="0087512C" w:rsidRDefault="00254637" w:rsidP="00254637">
      <w:pPr>
        <w:autoSpaceDE w:val="0"/>
        <w:autoSpaceDN w:val="0"/>
        <w:adjustRightInd w:val="0"/>
        <w:spacing w:after="0" w:line="240" w:lineRule="auto"/>
        <w:ind w:firstLine="540"/>
        <w:jc w:val="center"/>
        <w:rPr>
          <w:rFonts w:ascii="Times New Roman" w:hAnsi="Times New Roman"/>
          <w:b/>
          <w:bCs/>
          <w:sz w:val="28"/>
          <w:szCs w:val="28"/>
        </w:rPr>
      </w:pPr>
      <w:r w:rsidRPr="0087512C">
        <w:rPr>
          <w:rFonts w:ascii="Times New Roman" w:hAnsi="Times New Roman"/>
          <w:b/>
          <w:bCs/>
          <w:sz w:val="28"/>
          <w:szCs w:val="28"/>
        </w:rPr>
        <w:t>Среднее количество проверок, проведенных в отношении одного лицензиата за отчетный период</w:t>
      </w:r>
    </w:p>
    <w:p w14:paraId="6A7E7091" w14:textId="77777777" w:rsidR="00254637" w:rsidRPr="00A16639" w:rsidRDefault="00254637" w:rsidP="00254637">
      <w:pPr>
        <w:autoSpaceDE w:val="0"/>
        <w:autoSpaceDN w:val="0"/>
        <w:adjustRightInd w:val="0"/>
        <w:spacing w:after="0" w:line="240" w:lineRule="auto"/>
        <w:ind w:firstLine="540"/>
        <w:jc w:val="center"/>
        <w:rPr>
          <w:rFonts w:ascii="Times New Roman" w:hAnsi="Times New Roman"/>
          <w:b/>
          <w:bCs/>
          <w:sz w:val="28"/>
          <w:szCs w:val="28"/>
        </w:rPr>
      </w:pPr>
      <w:r w:rsidRPr="00A16639">
        <w:rPr>
          <w:rFonts w:ascii="Times New Roman" w:hAnsi="Times New Roman"/>
          <w:b/>
          <w:bCs/>
          <w:sz w:val="28"/>
          <w:szCs w:val="28"/>
        </w:rPr>
        <w:t xml:space="preserve"> </w:t>
      </w:r>
    </w:p>
    <w:p w14:paraId="0FB15A8C" w14:textId="77777777" w:rsidR="00254637" w:rsidRPr="00A16639" w:rsidRDefault="00254637" w:rsidP="00254637">
      <w:pPr>
        <w:autoSpaceDE w:val="0"/>
        <w:autoSpaceDN w:val="0"/>
        <w:adjustRightInd w:val="0"/>
        <w:spacing w:after="0" w:line="240" w:lineRule="auto"/>
        <w:ind w:firstLine="540"/>
        <w:jc w:val="right"/>
        <w:rPr>
          <w:rFonts w:ascii="Times New Roman" w:hAnsi="Times New Roman"/>
          <w:bCs/>
          <w:sz w:val="28"/>
          <w:szCs w:val="28"/>
        </w:rPr>
      </w:pPr>
      <w:r w:rsidRPr="00A16639">
        <w:rPr>
          <w:rFonts w:ascii="Times New Roman" w:hAnsi="Times New Roman"/>
          <w:bCs/>
          <w:sz w:val="28"/>
          <w:szCs w:val="28"/>
        </w:rPr>
        <w:t xml:space="preserve">Таблица </w:t>
      </w:r>
      <w:r w:rsidR="00882BC0">
        <w:rPr>
          <w:rFonts w:ascii="Times New Roman" w:hAnsi="Times New Roman"/>
          <w:bCs/>
          <w:sz w:val="28"/>
          <w:szCs w:val="28"/>
        </w:rPr>
        <w:t xml:space="preserve">№ </w:t>
      </w:r>
      <w:r>
        <w:rPr>
          <w:rFonts w:ascii="Times New Roman" w:hAnsi="Times New Roman"/>
          <w:bCs/>
          <w:sz w:val="28"/>
          <w:szCs w:val="28"/>
        </w:rPr>
        <w:t>4</w:t>
      </w:r>
    </w:p>
    <w:p w14:paraId="21EB679B" w14:textId="77777777" w:rsidR="00254637" w:rsidRPr="006807BF" w:rsidRDefault="00254637" w:rsidP="00254637">
      <w:pPr>
        <w:autoSpaceDE w:val="0"/>
        <w:autoSpaceDN w:val="0"/>
        <w:adjustRightInd w:val="0"/>
        <w:spacing w:after="0" w:line="240" w:lineRule="auto"/>
        <w:ind w:firstLine="540"/>
        <w:jc w:val="right"/>
        <w:rPr>
          <w:rFonts w:ascii="Times New Roman" w:hAnsi="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2256"/>
        <w:gridCol w:w="2400"/>
        <w:gridCol w:w="2401"/>
      </w:tblGrid>
      <w:tr w:rsidR="00254637" w:rsidRPr="00DC361D" w14:paraId="5E36A68C" w14:textId="77777777" w:rsidTr="00651329">
        <w:tc>
          <w:tcPr>
            <w:tcW w:w="2735" w:type="dxa"/>
            <w:shd w:val="clear" w:color="auto" w:fill="auto"/>
          </w:tcPr>
          <w:p w14:paraId="5EF2685E" w14:textId="77777777" w:rsidR="00254637" w:rsidRPr="00DC361D" w:rsidRDefault="00254637" w:rsidP="00651329">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p>
        </w:tc>
        <w:tc>
          <w:tcPr>
            <w:tcW w:w="2287" w:type="dxa"/>
            <w:shd w:val="clear" w:color="auto" w:fill="auto"/>
          </w:tcPr>
          <w:p w14:paraId="149ACDCB" w14:textId="77777777" w:rsidR="00254637" w:rsidRPr="00DC361D" w:rsidRDefault="00254637" w:rsidP="00B742C7">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Единица изме</w:t>
            </w:r>
            <w:r w:rsidR="00B742C7">
              <w:rPr>
                <w:rFonts w:ascii="Times New Roman" w:hAnsi="Times New Roman"/>
                <w:b/>
                <w:bCs/>
                <w:sz w:val="28"/>
                <w:szCs w:val="28"/>
              </w:rPr>
              <w:t>р</w:t>
            </w:r>
            <w:r w:rsidRPr="00DC361D">
              <w:rPr>
                <w:rFonts w:ascii="Times New Roman" w:hAnsi="Times New Roman"/>
                <w:b/>
                <w:bCs/>
                <w:sz w:val="28"/>
                <w:szCs w:val="28"/>
              </w:rPr>
              <w:t>ения</w:t>
            </w:r>
          </w:p>
        </w:tc>
        <w:tc>
          <w:tcPr>
            <w:tcW w:w="2472" w:type="dxa"/>
            <w:shd w:val="clear" w:color="auto" w:fill="auto"/>
          </w:tcPr>
          <w:p w14:paraId="11D5B0F4" w14:textId="02E6DEDE" w:rsidR="00254637" w:rsidRPr="00DC361D" w:rsidRDefault="00254637" w:rsidP="00E029B0">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201</w:t>
            </w:r>
            <w:r w:rsidR="00E029B0">
              <w:rPr>
                <w:rFonts w:ascii="Times New Roman" w:hAnsi="Times New Roman"/>
                <w:b/>
                <w:bCs/>
                <w:sz w:val="28"/>
                <w:szCs w:val="28"/>
              </w:rPr>
              <w:t>9</w:t>
            </w:r>
            <w:r w:rsidRPr="00DC361D">
              <w:rPr>
                <w:rFonts w:ascii="Times New Roman" w:hAnsi="Times New Roman"/>
                <w:b/>
                <w:bCs/>
                <w:sz w:val="28"/>
                <w:szCs w:val="28"/>
              </w:rPr>
              <w:t xml:space="preserve"> год</w:t>
            </w:r>
          </w:p>
        </w:tc>
        <w:tc>
          <w:tcPr>
            <w:tcW w:w="2473" w:type="dxa"/>
            <w:shd w:val="clear" w:color="auto" w:fill="auto"/>
          </w:tcPr>
          <w:p w14:paraId="4DF229B3" w14:textId="02F5D65F" w:rsidR="00254637" w:rsidRPr="00DC361D" w:rsidRDefault="00254637" w:rsidP="0059454B">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w:t>
            </w:r>
            <w:r w:rsidR="00E029B0">
              <w:rPr>
                <w:rFonts w:ascii="Times New Roman" w:hAnsi="Times New Roman"/>
                <w:b/>
                <w:bCs/>
                <w:sz w:val="28"/>
                <w:szCs w:val="28"/>
              </w:rPr>
              <w:t>20</w:t>
            </w:r>
            <w:r w:rsidRPr="00DC361D">
              <w:rPr>
                <w:rFonts w:ascii="Times New Roman" w:hAnsi="Times New Roman"/>
                <w:b/>
                <w:bCs/>
                <w:sz w:val="28"/>
                <w:szCs w:val="28"/>
              </w:rPr>
              <w:t xml:space="preserve"> год</w:t>
            </w:r>
          </w:p>
        </w:tc>
      </w:tr>
      <w:tr w:rsidR="00254637" w:rsidRPr="00DC361D" w14:paraId="286A9399" w14:textId="77777777" w:rsidTr="00651329">
        <w:tc>
          <w:tcPr>
            <w:tcW w:w="2735" w:type="dxa"/>
            <w:shd w:val="clear" w:color="auto" w:fill="auto"/>
          </w:tcPr>
          <w:p w14:paraId="71A01FA0" w14:textId="77777777" w:rsidR="00254637" w:rsidRPr="00DC361D" w:rsidRDefault="00254637" w:rsidP="00651329">
            <w:pPr>
              <w:tabs>
                <w:tab w:val="center" w:pos="4677"/>
                <w:tab w:val="right" w:pos="9355"/>
              </w:tabs>
              <w:autoSpaceDE w:val="0"/>
              <w:autoSpaceDN w:val="0"/>
              <w:adjustRightInd w:val="0"/>
              <w:spacing w:after="0" w:line="240" w:lineRule="auto"/>
              <w:rPr>
                <w:rFonts w:ascii="Times New Roman" w:hAnsi="Times New Roman"/>
                <w:bCs/>
                <w:sz w:val="28"/>
                <w:szCs w:val="28"/>
              </w:rPr>
            </w:pPr>
            <w:r w:rsidRPr="00DC361D">
              <w:rPr>
                <w:rFonts w:ascii="Times New Roman" w:hAnsi="Times New Roman"/>
                <w:bCs/>
                <w:sz w:val="28"/>
                <w:szCs w:val="28"/>
              </w:rPr>
              <w:t>Среднее количество проверок в отношении одного лицензиата</w:t>
            </w:r>
          </w:p>
        </w:tc>
        <w:tc>
          <w:tcPr>
            <w:tcW w:w="2287" w:type="dxa"/>
            <w:shd w:val="clear" w:color="auto" w:fill="auto"/>
            <w:vAlign w:val="center"/>
          </w:tcPr>
          <w:p w14:paraId="26EA2401" w14:textId="77777777" w:rsidR="00254637" w:rsidRPr="00DC361D" w:rsidRDefault="00254637" w:rsidP="00651329">
            <w:pPr>
              <w:tabs>
                <w:tab w:val="center" w:pos="4677"/>
                <w:tab w:val="right" w:pos="9355"/>
              </w:tabs>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1 проверка</w:t>
            </w:r>
          </w:p>
        </w:tc>
        <w:tc>
          <w:tcPr>
            <w:tcW w:w="2472" w:type="dxa"/>
            <w:shd w:val="clear" w:color="auto" w:fill="auto"/>
            <w:vAlign w:val="center"/>
          </w:tcPr>
          <w:p w14:paraId="7F73FCF9" w14:textId="0E35BE61" w:rsidR="00254637" w:rsidRPr="00DC361D" w:rsidRDefault="00E029B0" w:rsidP="00651329">
            <w:pPr>
              <w:tabs>
                <w:tab w:val="center" w:pos="4677"/>
                <w:tab w:val="right" w:pos="9355"/>
              </w:tabs>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4,7</w:t>
            </w:r>
          </w:p>
        </w:tc>
        <w:tc>
          <w:tcPr>
            <w:tcW w:w="2473" w:type="dxa"/>
            <w:shd w:val="clear" w:color="auto" w:fill="auto"/>
            <w:vAlign w:val="center"/>
          </w:tcPr>
          <w:p w14:paraId="1FBCC8A8" w14:textId="23F94DFE" w:rsidR="00254637" w:rsidRPr="00DC361D" w:rsidRDefault="009E6CBA" w:rsidP="00651329">
            <w:pPr>
              <w:tabs>
                <w:tab w:val="center" w:pos="4677"/>
                <w:tab w:val="right" w:pos="9355"/>
              </w:tabs>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1,0</w:t>
            </w:r>
          </w:p>
        </w:tc>
      </w:tr>
    </w:tbl>
    <w:p w14:paraId="1BAD21C3" w14:textId="77777777" w:rsidR="0059454B" w:rsidRDefault="0059454B" w:rsidP="00254637">
      <w:pPr>
        <w:autoSpaceDE w:val="0"/>
        <w:autoSpaceDN w:val="0"/>
        <w:adjustRightInd w:val="0"/>
        <w:spacing w:after="0" w:line="240" w:lineRule="auto"/>
        <w:ind w:firstLine="540"/>
        <w:jc w:val="center"/>
        <w:rPr>
          <w:rFonts w:ascii="Times New Roman" w:hAnsi="Times New Roman"/>
          <w:b/>
          <w:bCs/>
          <w:sz w:val="28"/>
          <w:szCs w:val="28"/>
        </w:rPr>
      </w:pPr>
    </w:p>
    <w:p w14:paraId="481121AB" w14:textId="1303C6D0" w:rsidR="009E6CBA" w:rsidRPr="00DF6387" w:rsidRDefault="009E6CBA" w:rsidP="009E6CBA">
      <w:pPr>
        <w:spacing w:after="0" w:line="360" w:lineRule="auto"/>
        <w:ind w:firstLine="709"/>
        <w:jc w:val="both"/>
        <w:rPr>
          <w:rFonts w:ascii="Times New Roman" w:hAnsi="Times New Roman"/>
          <w:sz w:val="28"/>
          <w:szCs w:val="28"/>
        </w:rPr>
      </w:pPr>
      <w:r w:rsidRPr="00DF6387">
        <w:rPr>
          <w:rFonts w:ascii="Times New Roman" w:hAnsi="Times New Roman"/>
          <w:sz w:val="28"/>
          <w:szCs w:val="28"/>
        </w:rPr>
        <w:t xml:space="preserve">Уменьшение </w:t>
      </w:r>
      <w:r>
        <w:rPr>
          <w:rFonts w:ascii="Times New Roman" w:hAnsi="Times New Roman"/>
          <w:sz w:val="28"/>
          <w:szCs w:val="28"/>
        </w:rPr>
        <w:t xml:space="preserve">показателя является следствием распространения </w:t>
      </w:r>
      <w:r>
        <w:rPr>
          <w:rFonts w:ascii="Times New Roman" w:hAnsi="Times New Roman"/>
          <w:sz w:val="28"/>
          <w:szCs w:val="28"/>
        </w:rPr>
        <w:br/>
        <w:t xml:space="preserve">на лицензирование отдельных видов деятельности </w:t>
      </w:r>
      <w:r w:rsidRPr="006B708E">
        <w:rPr>
          <w:rFonts w:ascii="Times New Roman" w:hAnsi="Times New Roman"/>
          <w:sz w:val="28"/>
          <w:szCs w:val="28"/>
        </w:rPr>
        <w:t>постановлени</w:t>
      </w:r>
      <w:r>
        <w:rPr>
          <w:rFonts w:ascii="Times New Roman" w:hAnsi="Times New Roman"/>
          <w:sz w:val="28"/>
          <w:szCs w:val="28"/>
        </w:rPr>
        <w:t>я</w:t>
      </w:r>
      <w:r w:rsidRPr="006B708E">
        <w:rPr>
          <w:rFonts w:ascii="Times New Roman" w:hAnsi="Times New Roman"/>
          <w:sz w:val="28"/>
          <w:szCs w:val="28"/>
        </w:rPr>
        <w:t xml:space="preserve"> Правительства Российской Федерации </w:t>
      </w:r>
      <w:r w:rsidR="00EC0A60">
        <w:rPr>
          <w:rFonts w:ascii="Times New Roman" w:hAnsi="Times New Roman"/>
          <w:sz w:val="28"/>
          <w:szCs w:val="28"/>
        </w:rPr>
        <w:t>от 03.04.2020 № 438 «</w:t>
      </w:r>
      <w:r w:rsidR="00EC0A60">
        <w:rPr>
          <w:rFonts w:ascii="Times New Roman" w:hAnsi="Times New Roman"/>
          <w:sz w:val="28"/>
          <w:szCs w:val="28"/>
          <w:lang w:eastAsia="ru-RU"/>
        </w:rPr>
        <w:t xml:space="preserve">Об особенностях осуществления </w:t>
      </w:r>
      <w:r w:rsidR="00EC0A60">
        <w:rPr>
          <w:rFonts w:ascii="Times New Roman" w:hAnsi="Times New Roman"/>
          <w:sz w:val="28"/>
          <w:szCs w:val="28"/>
          <w:lang w:eastAsia="ru-RU"/>
        </w:rPr>
        <w:br/>
        <w:t xml:space="preserve">в 2020 году государственного контроля (надзора), муниципального контроля </w:t>
      </w:r>
      <w:r w:rsidR="00EC0A60">
        <w:rPr>
          <w:rFonts w:ascii="Times New Roman" w:hAnsi="Times New Roman"/>
          <w:sz w:val="28"/>
          <w:szCs w:val="28"/>
          <w:lang w:eastAsia="ru-RU"/>
        </w:rPr>
        <w:br/>
        <w:t>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w:t>
      </w:r>
      <w:r w:rsidR="00CC72EC">
        <w:rPr>
          <w:rFonts w:ascii="Times New Roman" w:hAnsi="Times New Roman"/>
          <w:sz w:val="28"/>
          <w:szCs w:val="28"/>
          <w:lang w:eastAsia="ru-RU"/>
        </w:rPr>
        <w:t xml:space="preserve">новых проверок юридических лиц </w:t>
      </w:r>
      <w:r w:rsidR="00EC0A60">
        <w:rPr>
          <w:rFonts w:ascii="Times New Roman" w:hAnsi="Times New Roman"/>
          <w:sz w:val="28"/>
          <w:szCs w:val="28"/>
          <w:lang w:eastAsia="ru-RU"/>
        </w:rPr>
        <w:t>и индивидуальных предпринимателей»</w:t>
      </w:r>
      <w:r>
        <w:rPr>
          <w:rFonts w:ascii="Times New Roman" w:hAnsi="Times New Roman"/>
          <w:sz w:val="28"/>
          <w:szCs w:val="28"/>
        </w:rPr>
        <w:t xml:space="preserve"> и сокращения в 2020 году количества проверок лицензиатов.</w:t>
      </w:r>
    </w:p>
    <w:p w14:paraId="5E2BD426" w14:textId="77777777" w:rsidR="0059454B" w:rsidRDefault="0059454B" w:rsidP="00254637">
      <w:pPr>
        <w:autoSpaceDE w:val="0"/>
        <w:autoSpaceDN w:val="0"/>
        <w:adjustRightInd w:val="0"/>
        <w:spacing w:after="0" w:line="240" w:lineRule="auto"/>
        <w:ind w:firstLine="540"/>
        <w:jc w:val="center"/>
        <w:rPr>
          <w:rFonts w:ascii="Times New Roman" w:hAnsi="Times New Roman"/>
          <w:b/>
          <w:bCs/>
          <w:sz w:val="28"/>
          <w:szCs w:val="28"/>
        </w:rPr>
      </w:pPr>
    </w:p>
    <w:p w14:paraId="12EED642" w14:textId="77777777" w:rsidR="00CC72EC" w:rsidRDefault="00CC72EC" w:rsidP="00254637">
      <w:pPr>
        <w:autoSpaceDE w:val="0"/>
        <w:autoSpaceDN w:val="0"/>
        <w:adjustRightInd w:val="0"/>
        <w:spacing w:after="0" w:line="240" w:lineRule="auto"/>
        <w:ind w:firstLine="540"/>
        <w:jc w:val="center"/>
        <w:rPr>
          <w:rFonts w:ascii="Times New Roman" w:hAnsi="Times New Roman"/>
          <w:b/>
          <w:bCs/>
          <w:sz w:val="28"/>
          <w:szCs w:val="28"/>
        </w:rPr>
      </w:pPr>
    </w:p>
    <w:p w14:paraId="6F9E5A65" w14:textId="77777777" w:rsidR="00CC72EC" w:rsidRDefault="00CC72EC" w:rsidP="00254637">
      <w:pPr>
        <w:autoSpaceDE w:val="0"/>
        <w:autoSpaceDN w:val="0"/>
        <w:adjustRightInd w:val="0"/>
        <w:spacing w:after="0" w:line="240" w:lineRule="auto"/>
        <w:ind w:firstLine="540"/>
        <w:jc w:val="center"/>
        <w:rPr>
          <w:rFonts w:ascii="Times New Roman" w:hAnsi="Times New Roman"/>
          <w:b/>
          <w:bCs/>
          <w:sz w:val="28"/>
          <w:szCs w:val="28"/>
        </w:rPr>
      </w:pPr>
    </w:p>
    <w:p w14:paraId="28FECC47" w14:textId="77777777" w:rsidR="00CC72EC" w:rsidRDefault="00CC72EC" w:rsidP="00254637">
      <w:pPr>
        <w:autoSpaceDE w:val="0"/>
        <w:autoSpaceDN w:val="0"/>
        <w:adjustRightInd w:val="0"/>
        <w:spacing w:after="0" w:line="240" w:lineRule="auto"/>
        <w:ind w:firstLine="540"/>
        <w:jc w:val="center"/>
        <w:rPr>
          <w:rFonts w:ascii="Times New Roman" w:hAnsi="Times New Roman"/>
          <w:b/>
          <w:bCs/>
          <w:sz w:val="28"/>
          <w:szCs w:val="28"/>
        </w:rPr>
      </w:pPr>
    </w:p>
    <w:p w14:paraId="52769171" w14:textId="02C6E957" w:rsidR="00254637" w:rsidRPr="00A16639" w:rsidRDefault="00254637" w:rsidP="00254637">
      <w:pPr>
        <w:autoSpaceDE w:val="0"/>
        <w:autoSpaceDN w:val="0"/>
        <w:adjustRightInd w:val="0"/>
        <w:spacing w:after="0" w:line="240" w:lineRule="auto"/>
        <w:ind w:firstLine="540"/>
        <w:jc w:val="center"/>
        <w:rPr>
          <w:rFonts w:ascii="Times New Roman" w:hAnsi="Times New Roman"/>
          <w:b/>
          <w:bCs/>
          <w:sz w:val="28"/>
          <w:szCs w:val="28"/>
        </w:rPr>
      </w:pPr>
      <w:r w:rsidRPr="00A16639">
        <w:rPr>
          <w:rFonts w:ascii="Times New Roman" w:hAnsi="Times New Roman"/>
          <w:b/>
          <w:bCs/>
          <w:sz w:val="28"/>
          <w:szCs w:val="28"/>
        </w:rPr>
        <w:lastRenderedPageBreak/>
        <w:t xml:space="preserve">Доля проверок, по итогам которых выявлены правонарушения </w:t>
      </w:r>
      <w:r w:rsidR="009E6CBA">
        <w:rPr>
          <w:rFonts w:ascii="Times New Roman" w:hAnsi="Times New Roman"/>
          <w:b/>
          <w:bCs/>
          <w:sz w:val="28"/>
          <w:szCs w:val="28"/>
        </w:rPr>
        <w:br/>
      </w:r>
      <w:r w:rsidRPr="00A16639">
        <w:rPr>
          <w:rFonts w:ascii="Times New Roman" w:hAnsi="Times New Roman"/>
          <w:b/>
          <w:bCs/>
          <w:sz w:val="28"/>
          <w:szCs w:val="28"/>
        </w:rPr>
        <w:t>(в процентах от общего числа проведенных плановых и внеплановых проверок)</w:t>
      </w:r>
    </w:p>
    <w:p w14:paraId="29B67B83" w14:textId="77777777" w:rsidR="00254637" w:rsidRPr="00A16639" w:rsidRDefault="00254637" w:rsidP="00254637">
      <w:pPr>
        <w:autoSpaceDE w:val="0"/>
        <w:autoSpaceDN w:val="0"/>
        <w:adjustRightInd w:val="0"/>
        <w:spacing w:after="0" w:line="240" w:lineRule="auto"/>
        <w:ind w:firstLine="540"/>
        <w:jc w:val="center"/>
        <w:rPr>
          <w:rFonts w:ascii="Times New Roman" w:hAnsi="Times New Roman"/>
          <w:b/>
          <w:bCs/>
          <w:sz w:val="28"/>
          <w:szCs w:val="28"/>
        </w:rPr>
      </w:pPr>
    </w:p>
    <w:p w14:paraId="58AD13CD" w14:textId="77777777" w:rsidR="00254637" w:rsidRPr="00F65CF6" w:rsidRDefault="00254637" w:rsidP="00254637">
      <w:pPr>
        <w:autoSpaceDE w:val="0"/>
        <w:autoSpaceDN w:val="0"/>
        <w:adjustRightInd w:val="0"/>
        <w:spacing w:after="0" w:line="240" w:lineRule="auto"/>
        <w:ind w:firstLine="540"/>
        <w:jc w:val="right"/>
        <w:rPr>
          <w:rFonts w:ascii="Times New Roman" w:hAnsi="Times New Roman"/>
          <w:bCs/>
          <w:color w:val="000000" w:themeColor="text1"/>
          <w:sz w:val="28"/>
          <w:szCs w:val="28"/>
        </w:rPr>
      </w:pPr>
      <w:r w:rsidRPr="00F65CF6">
        <w:rPr>
          <w:rFonts w:ascii="Times New Roman" w:hAnsi="Times New Roman"/>
          <w:bCs/>
          <w:color w:val="000000" w:themeColor="text1"/>
          <w:sz w:val="28"/>
          <w:szCs w:val="28"/>
        </w:rPr>
        <w:t xml:space="preserve">Таблица </w:t>
      </w:r>
      <w:r w:rsidR="00882BC0">
        <w:rPr>
          <w:rFonts w:ascii="Times New Roman" w:hAnsi="Times New Roman"/>
          <w:bCs/>
          <w:color w:val="000000" w:themeColor="text1"/>
          <w:sz w:val="28"/>
          <w:szCs w:val="28"/>
        </w:rPr>
        <w:t xml:space="preserve">№ </w:t>
      </w:r>
      <w:r w:rsidRPr="00F65CF6">
        <w:rPr>
          <w:rFonts w:ascii="Times New Roman" w:hAnsi="Times New Roman"/>
          <w:bCs/>
          <w:color w:val="000000" w:themeColor="text1"/>
          <w:sz w:val="28"/>
          <w:szCs w:val="28"/>
        </w:rPr>
        <w:t>5</w:t>
      </w:r>
    </w:p>
    <w:p w14:paraId="02DD76B1" w14:textId="77777777" w:rsidR="00254637" w:rsidRPr="00A16639" w:rsidRDefault="00254637" w:rsidP="00254637">
      <w:pPr>
        <w:autoSpaceDE w:val="0"/>
        <w:autoSpaceDN w:val="0"/>
        <w:adjustRightInd w:val="0"/>
        <w:spacing w:after="0" w:line="240" w:lineRule="auto"/>
        <w:ind w:firstLine="540"/>
        <w:jc w:val="right"/>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368"/>
        <w:gridCol w:w="2485"/>
        <w:gridCol w:w="2486"/>
      </w:tblGrid>
      <w:tr w:rsidR="00254637" w:rsidRPr="00DC361D" w14:paraId="38896986" w14:textId="77777777" w:rsidTr="00651329">
        <w:tc>
          <w:tcPr>
            <w:tcW w:w="2410" w:type="dxa"/>
            <w:shd w:val="clear" w:color="auto" w:fill="auto"/>
          </w:tcPr>
          <w:p w14:paraId="051F2844" w14:textId="77777777" w:rsidR="00254637" w:rsidRPr="00DC361D" w:rsidRDefault="00254637" w:rsidP="00651329">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p>
        </w:tc>
        <w:tc>
          <w:tcPr>
            <w:tcW w:w="2410" w:type="dxa"/>
            <w:shd w:val="clear" w:color="auto" w:fill="auto"/>
          </w:tcPr>
          <w:p w14:paraId="17586285" w14:textId="77777777" w:rsidR="00254637" w:rsidRPr="00DC361D" w:rsidRDefault="00254637" w:rsidP="00651329">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Единица измерения</w:t>
            </w:r>
          </w:p>
        </w:tc>
        <w:tc>
          <w:tcPr>
            <w:tcW w:w="2573" w:type="dxa"/>
            <w:shd w:val="clear" w:color="auto" w:fill="auto"/>
          </w:tcPr>
          <w:p w14:paraId="34C83A0F" w14:textId="2E04D602" w:rsidR="00254637" w:rsidRPr="00DC361D" w:rsidRDefault="00254637" w:rsidP="0059454B">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201</w:t>
            </w:r>
            <w:r w:rsidR="009E6CBA">
              <w:rPr>
                <w:rFonts w:ascii="Times New Roman" w:hAnsi="Times New Roman"/>
                <w:b/>
                <w:bCs/>
                <w:sz w:val="28"/>
                <w:szCs w:val="28"/>
              </w:rPr>
              <w:t>9</w:t>
            </w:r>
            <w:r w:rsidRPr="00DC361D">
              <w:rPr>
                <w:rFonts w:ascii="Times New Roman" w:hAnsi="Times New Roman"/>
                <w:b/>
                <w:bCs/>
                <w:sz w:val="28"/>
                <w:szCs w:val="28"/>
              </w:rPr>
              <w:t xml:space="preserve"> год</w:t>
            </w:r>
          </w:p>
        </w:tc>
        <w:tc>
          <w:tcPr>
            <w:tcW w:w="2574" w:type="dxa"/>
            <w:shd w:val="clear" w:color="auto" w:fill="auto"/>
          </w:tcPr>
          <w:p w14:paraId="0068336C" w14:textId="35EB4B5C" w:rsidR="00254637" w:rsidRPr="00DC361D" w:rsidRDefault="009E6CBA" w:rsidP="0059454B">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2020</w:t>
            </w:r>
            <w:r w:rsidR="00254637" w:rsidRPr="00DC361D">
              <w:rPr>
                <w:rFonts w:ascii="Times New Roman" w:hAnsi="Times New Roman"/>
                <w:b/>
                <w:bCs/>
                <w:sz w:val="28"/>
                <w:szCs w:val="28"/>
              </w:rPr>
              <w:t xml:space="preserve"> год</w:t>
            </w:r>
          </w:p>
        </w:tc>
      </w:tr>
      <w:tr w:rsidR="00254637" w:rsidRPr="00DC361D" w14:paraId="307ED210" w14:textId="77777777" w:rsidTr="00651329">
        <w:tc>
          <w:tcPr>
            <w:tcW w:w="2410" w:type="dxa"/>
            <w:shd w:val="clear" w:color="auto" w:fill="auto"/>
          </w:tcPr>
          <w:p w14:paraId="0AA20D1E" w14:textId="77777777" w:rsidR="00254637" w:rsidRPr="00DC361D" w:rsidRDefault="00254637" w:rsidP="00651329">
            <w:pPr>
              <w:tabs>
                <w:tab w:val="center" w:pos="4677"/>
                <w:tab w:val="right" w:pos="9355"/>
              </w:tabs>
              <w:autoSpaceDE w:val="0"/>
              <w:autoSpaceDN w:val="0"/>
              <w:adjustRightInd w:val="0"/>
              <w:spacing w:after="0" w:line="240" w:lineRule="auto"/>
              <w:rPr>
                <w:rFonts w:ascii="Times New Roman" w:hAnsi="Times New Roman"/>
                <w:bCs/>
                <w:sz w:val="28"/>
                <w:szCs w:val="28"/>
              </w:rPr>
            </w:pPr>
            <w:r w:rsidRPr="00DC361D">
              <w:rPr>
                <w:rFonts w:ascii="Times New Roman" w:hAnsi="Times New Roman"/>
                <w:bCs/>
                <w:sz w:val="28"/>
                <w:szCs w:val="28"/>
              </w:rPr>
              <w:t>Доля проверок, по итогам которых выявлены правонарушения</w:t>
            </w:r>
          </w:p>
        </w:tc>
        <w:tc>
          <w:tcPr>
            <w:tcW w:w="2410" w:type="dxa"/>
            <w:shd w:val="clear" w:color="auto" w:fill="auto"/>
            <w:vAlign w:val="center"/>
          </w:tcPr>
          <w:p w14:paraId="05DDF066" w14:textId="77777777" w:rsidR="00254637" w:rsidRPr="00DC361D" w:rsidRDefault="00254637" w:rsidP="00651329">
            <w:pPr>
              <w:tabs>
                <w:tab w:val="center" w:pos="4677"/>
                <w:tab w:val="right" w:pos="9355"/>
              </w:tabs>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w:t>
            </w:r>
          </w:p>
        </w:tc>
        <w:tc>
          <w:tcPr>
            <w:tcW w:w="2573" w:type="dxa"/>
            <w:shd w:val="clear" w:color="auto" w:fill="auto"/>
            <w:vAlign w:val="center"/>
          </w:tcPr>
          <w:p w14:paraId="2E5C2AE2" w14:textId="663501AD" w:rsidR="00254637" w:rsidRPr="00DC361D" w:rsidRDefault="0059454B" w:rsidP="009E6CBA">
            <w:pPr>
              <w:tabs>
                <w:tab w:val="center" w:pos="4677"/>
                <w:tab w:val="right" w:pos="9355"/>
              </w:tabs>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1</w:t>
            </w:r>
            <w:r w:rsidR="009E6CBA">
              <w:rPr>
                <w:rFonts w:ascii="Times New Roman" w:hAnsi="Times New Roman"/>
                <w:bCs/>
                <w:sz w:val="28"/>
                <w:szCs w:val="28"/>
              </w:rPr>
              <w:t>5</w:t>
            </w:r>
            <w:r>
              <w:rPr>
                <w:rFonts w:ascii="Times New Roman" w:hAnsi="Times New Roman"/>
                <w:bCs/>
                <w:sz w:val="28"/>
                <w:szCs w:val="28"/>
              </w:rPr>
              <w:t>,</w:t>
            </w:r>
            <w:r w:rsidR="009E6CBA">
              <w:rPr>
                <w:rFonts w:ascii="Times New Roman" w:hAnsi="Times New Roman"/>
                <w:bCs/>
                <w:sz w:val="28"/>
                <w:szCs w:val="28"/>
              </w:rPr>
              <w:t>0</w:t>
            </w:r>
          </w:p>
        </w:tc>
        <w:tc>
          <w:tcPr>
            <w:tcW w:w="2574" w:type="dxa"/>
            <w:shd w:val="clear" w:color="auto" w:fill="auto"/>
            <w:vAlign w:val="center"/>
          </w:tcPr>
          <w:p w14:paraId="20E5F1ED" w14:textId="083E768A" w:rsidR="00254637" w:rsidRPr="00DC361D" w:rsidRDefault="009E6CBA" w:rsidP="00651329">
            <w:pPr>
              <w:tabs>
                <w:tab w:val="center" w:pos="4677"/>
                <w:tab w:val="right" w:pos="9355"/>
              </w:tabs>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35,0</w:t>
            </w:r>
          </w:p>
        </w:tc>
      </w:tr>
    </w:tbl>
    <w:p w14:paraId="0C4D75CD" w14:textId="77777777" w:rsidR="00254637" w:rsidRDefault="00254637" w:rsidP="00254637">
      <w:pPr>
        <w:autoSpaceDE w:val="0"/>
        <w:autoSpaceDN w:val="0"/>
        <w:adjustRightInd w:val="0"/>
        <w:spacing w:after="0" w:line="240" w:lineRule="auto"/>
        <w:rPr>
          <w:rFonts w:ascii="Times New Roman" w:hAnsi="Times New Roman"/>
          <w:b/>
          <w:bCs/>
          <w:sz w:val="28"/>
          <w:szCs w:val="28"/>
        </w:rPr>
      </w:pPr>
    </w:p>
    <w:p w14:paraId="63193756" w14:textId="1EEBDC66" w:rsidR="00D97FDA" w:rsidRPr="00D97FDA" w:rsidRDefault="009E6CBA" w:rsidP="00D97FDA">
      <w:pPr>
        <w:spacing w:after="0" w:line="360" w:lineRule="auto"/>
        <w:ind w:firstLine="709"/>
        <w:jc w:val="both"/>
        <w:rPr>
          <w:rFonts w:ascii="Times New Roman" w:hAnsi="Times New Roman"/>
          <w:sz w:val="28"/>
          <w:szCs w:val="28"/>
        </w:rPr>
      </w:pPr>
      <w:r>
        <w:rPr>
          <w:rFonts w:ascii="Times New Roman" w:hAnsi="Times New Roman"/>
          <w:sz w:val="28"/>
          <w:szCs w:val="28"/>
        </w:rPr>
        <w:t>Увеличение</w:t>
      </w:r>
      <w:r w:rsidRPr="00DF6387">
        <w:rPr>
          <w:rFonts w:ascii="Times New Roman" w:hAnsi="Times New Roman"/>
          <w:sz w:val="28"/>
          <w:szCs w:val="28"/>
        </w:rPr>
        <w:t xml:space="preserve"> </w:t>
      </w:r>
      <w:r>
        <w:rPr>
          <w:rFonts w:ascii="Times New Roman" w:hAnsi="Times New Roman"/>
          <w:sz w:val="28"/>
          <w:szCs w:val="28"/>
        </w:rPr>
        <w:t xml:space="preserve">показателя на 20% является следствием </w:t>
      </w:r>
      <w:r w:rsidR="00D97FDA" w:rsidRPr="00D97FDA">
        <w:rPr>
          <w:rFonts w:ascii="Times New Roman" w:hAnsi="Times New Roman"/>
          <w:sz w:val="28"/>
          <w:szCs w:val="28"/>
        </w:rPr>
        <w:t xml:space="preserve">проведения </w:t>
      </w:r>
      <w:r w:rsidR="00D97FDA">
        <w:rPr>
          <w:rFonts w:ascii="Times New Roman" w:hAnsi="Times New Roman"/>
          <w:sz w:val="28"/>
          <w:szCs w:val="28"/>
        </w:rPr>
        <w:br/>
      </w:r>
      <w:r w:rsidR="00D97FDA" w:rsidRPr="00D97FDA">
        <w:rPr>
          <w:rFonts w:ascii="Times New Roman" w:hAnsi="Times New Roman"/>
          <w:sz w:val="28"/>
          <w:szCs w:val="28"/>
        </w:rPr>
        <w:t>в 2019 году повышения квалификации 52 государственных служащих Ростехнадзора, осуществляющих лицензирование конкретных видов деятельности, а также направления</w:t>
      </w:r>
      <w:r w:rsidR="00D67FC4">
        <w:rPr>
          <w:rFonts w:ascii="Times New Roman" w:hAnsi="Times New Roman"/>
          <w:sz w:val="28"/>
          <w:szCs w:val="28"/>
        </w:rPr>
        <w:t xml:space="preserve"> центральным аппаратом Ростехнадзора </w:t>
      </w:r>
      <w:r w:rsidR="00D67FC4">
        <w:rPr>
          <w:rFonts w:ascii="Times New Roman" w:hAnsi="Times New Roman"/>
          <w:sz w:val="28"/>
          <w:szCs w:val="28"/>
        </w:rPr>
        <w:br/>
        <w:t>в территориальные органы писем с разъяснениями по вопросам лицензирования.</w:t>
      </w:r>
    </w:p>
    <w:p w14:paraId="42EFF14A" w14:textId="77777777" w:rsidR="009E6CBA" w:rsidRPr="00A16639" w:rsidRDefault="009E6CBA" w:rsidP="00254637">
      <w:pPr>
        <w:autoSpaceDE w:val="0"/>
        <w:autoSpaceDN w:val="0"/>
        <w:adjustRightInd w:val="0"/>
        <w:spacing w:after="0" w:line="240" w:lineRule="auto"/>
        <w:rPr>
          <w:rFonts w:ascii="Times New Roman" w:hAnsi="Times New Roman"/>
          <w:b/>
          <w:bCs/>
          <w:sz w:val="28"/>
          <w:szCs w:val="28"/>
        </w:rPr>
      </w:pPr>
    </w:p>
    <w:p w14:paraId="0D0B4EF9" w14:textId="77777777" w:rsidR="00254637" w:rsidRPr="00A16639" w:rsidRDefault="00254637" w:rsidP="00254637">
      <w:pPr>
        <w:autoSpaceDE w:val="0"/>
        <w:autoSpaceDN w:val="0"/>
        <w:adjustRightInd w:val="0"/>
        <w:spacing w:after="0" w:line="240" w:lineRule="auto"/>
        <w:ind w:firstLine="540"/>
        <w:jc w:val="center"/>
        <w:rPr>
          <w:rFonts w:ascii="Times New Roman" w:hAnsi="Times New Roman"/>
          <w:b/>
          <w:bCs/>
          <w:sz w:val="28"/>
          <w:szCs w:val="28"/>
        </w:rPr>
      </w:pPr>
      <w:r w:rsidRPr="00A16639">
        <w:rPr>
          <w:rFonts w:ascii="Times New Roman" w:hAnsi="Times New Roman"/>
          <w:b/>
          <w:bCs/>
          <w:sz w:val="28"/>
          <w:szCs w:val="28"/>
        </w:rPr>
        <w:t>Количество грубых нарушений лицензионных требований, выявленных по результатам проверок лицензиатов</w:t>
      </w:r>
    </w:p>
    <w:p w14:paraId="51EF95BC" w14:textId="77777777" w:rsidR="00CC72EC" w:rsidRDefault="00CC72EC" w:rsidP="00254637">
      <w:pPr>
        <w:autoSpaceDE w:val="0"/>
        <w:autoSpaceDN w:val="0"/>
        <w:adjustRightInd w:val="0"/>
        <w:spacing w:after="0" w:line="240" w:lineRule="auto"/>
        <w:ind w:firstLine="540"/>
        <w:jc w:val="right"/>
        <w:rPr>
          <w:rFonts w:ascii="Times New Roman" w:hAnsi="Times New Roman"/>
          <w:bCs/>
          <w:sz w:val="28"/>
          <w:szCs w:val="28"/>
        </w:rPr>
      </w:pPr>
    </w:p>
    <w:p w14:paraId="05E15E22" w14:textId="77777777" w:rsidR="00254637" w:rsidRPr="00A16639" w:rsidRDefault="00254637" w:rsidP="00254637">
      <w:pPr>
        <w:autoSpaceDE w:val="0"/>
        <w:autoSpaceDN w:val="0"/>
        <w:adjustRightInd w:val="0"/>
        <w:spacing w:after="0" w:line="240" w:lineRule="auto"/>
        <w:ind w:firstLine="540"/>
        <w:jc w:val="right"/>
        <w:rPr>
          <w:rFonts w:ascii="Times New Roman" w:hAnsi="Times New Roman"/>
          <w:bCs/>
          <w:sz w:val="28"/>
          <w:szCs w:val="28"/>
        </w:rPr>
      </w:pPr>
      <w:r w:rsidRPr="00A16639">
        <w:rPr>
          <w:rFonts w:ascii="Times New Roman" w:hAnsi="Times New Roman"/>
          <w:bCs/>
          <w:sz w:val="28"/>
          <w:szCs w:val="28"/>
        </w:rPr>
        <w:t xml:space="preserve">Таблица </w:t>
      </w:r>
      <w:r w:rsidR="00882BC0">
        <w:rPr>
          <w:rFonts w:ascii="Times New Roman" w:hAnsi="Times New Roman"/>
          <w:bCs/>
          <w:sz w:val="28"/>
          <w:szCs w:val="28"/>
        </w:rPr>
        <w:t xml:space="preserve">№ </w:t>
      </w:r>
      <w:r>
        <w:rPr>
          <w:rFonts w:ascii="Times New Roman" w:hAnsi="Times New Roman"/>
          <w:bCs/>
          <w:sz w:val="28"/>
          <w:szCs w:val="28"/>
        </w:rPr>
        <w:t>6</w:t>
      </w:r>
    </w:p>
    <w:p w14:paraId="31E4F041" w14:textId="77777777" w:rsidR="00254637" w:rsidRPr="00A16639" w:rsidRDefault="00254637" w:rsidP="00254637">
      <w:pPr>
        <w:autoSpaceDE w:val="0"/>
        <w:autoSpaceDN w:val="0"/>
        <w:adjustRightInd w:val="0"/>
        <w:spacing w:after="0" w:line="240" w:lineRule="auto"/>
        <w:ind w:firstLine="540"/>
        <w:jc w:val="right"/>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2"/>
        <w:gridCol w:w="1965"/>
        <w:gridCol w:w="1387"/>
        <w:gridCol w:w="1327"/>
      </w:tblGrid>
      <w:tr w:rsidR="00254637" w:rsidRPr="00DC361D" w14:paraId="719C093B" w14:textId="77777777" w:rsidTr="00651329">
        <w:tc>
          <w:tcPr>
            <w:tcW w:w="5211" w:type="dxa"/>
            <w:shd w:val="clear" w:color="auto" w:fill="auto"/>
          </w:tcPr>
          <w:p w14:paraId="36E1C667" w14:textId="77777777" w:rsidR="00254637" w:rsidRPr="00DC361D" w:rsidRDefault="00254637" w:rsidP="00651329">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p>
        </w:tc>
        <w:tc>
          <w:tcPr>
            <w:tcW w:w="1985" w:type="dxa"/>
            <w:shd w:val="clear" w:color="auto" w:fill="auto"/>
          </w:tcPr>
          <w:p w14:paraId="0E8540A0" w14:textId="77777777" w:rsidR="00254637" w:rsidRPr="00DC361D" w:rsidRDefault="00254637" w:rsidP="00651329">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Единица измерения</w:t>
            </w:r>
          </w:p>
        </w:tc>
        <w:tc>
          <w:tcPr>
            <w:tcW w:w="1417" w:type="dxa"/>
            <w:shd w:val="clear" w:color="auto" w:fill="auto"/>
          </w:tcPr>
          <w:p w14:paraId="290D007C" w14:textId="31DA6778" w:rsidR="00254637" w:rsidRPr="00DC361D" w:rsidRDefault="00254637" w:rsidP="0059454B">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201</w:t>
            </w:r>
            <w:r w:rsidR="000A7937">
              <w:rPr>
                <w:rFonts w:ascii="Times New Roman" w:hAnsi="Times New Roman"/>
                <w:b/>
                <w:bCs/>
                <w:sz w:val="28"/>
                <w:szCs w:val="28"/>
              </w:rPr>
              <w:t>9</w:t>
            </w:r>
            <w:r w:rsidRPr="00DC361D">
              <w:rPr>
                <w:rFonts w:ascii="Times New Roman" w:hAnsi="Times New Roman"/>
                <w:b/>
                <w:bCs/>
                <w:sz w:val="28"/>
                <w:szCs w:val="28"/>
              </w:rPr>
              <w:t xml:space="preserve"> год</w:t>
            </w:r>
          </w:p>
        </w:tc>
        <w:tc>
          <w:tcPr>
            <w:tcW w:w="1354" w:type="dxa"/>
            <w:shd w:val="clear" w:color="auto" w:fill="auto"/>
          </w:tcPr>
          <w:p w14:paraId="72D85E06" w14:textId="0D3669B1" w:rsidR="00254637" w:rsidRPr="00DC361D" w:rsidRDefault="000A7937" w:rsidP="0059454B">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2020</w:t>
            </w:r>
            <w:r w:rsidR="00254637" w:rsidRPr="00DC361D">
              <w:rPr>
                <w:rFonts w:ascii="Times New Roman" w:hAnsi="Times New Roman"/>
                <w:b/>
                <w:bCs/>
                <w:sz w:val="28"/>
                <w:szCs w:val="28"/>
              </w:rPr>
              <w:t xml:space="preserve"> год</w:t>
            </w:r>
          </w:p>
        </w:tc>
      </w:tr>
      <w:tr w:rsidR="00254637" w:rsidRPr="00DC361D" w14:paraId="19AD913C" w14:textId="77777777" w:rsidTr="00651329">
        <w:tc>
          <w:tcPr>
            <w:tcW w:w="5211" w:type="dxa"/>
            <w:shd w:val="clear" w:color="auto" w:fill="auto"/>
          </w:tcPr>
          <w:p w14:paraId="0A1B22C9" w14:textId="77777777" w:rsidR="00254637" w:rsidRPr="00DC361D" w:rsidRDefault="00254637" w:rsidP="00651329">
            <w:pPr>
              <w:tabs>
                <w:tab w:val="center" w:pos="4677"/>
                <w:tab w:val="right" w:pos="9355"/>
              </w:tabs>
              <w:autoSpaceDE w:val="0"/>
              <w:autoSpaceDN w:val="0"/>
              <w:adjustRightInd w:val="0"/>
              <w:spacing w:after="0" w:line="240" w:lineRule="auto"/>
              <w:rPr>
                <w:rFonts w:ascii="Times New Roman" w:hAnsi="Times New Roman"/>
                <w:bCs/>
                <w:sz w:val="28"/>
                <w:szCs w:val="28"/>
              </w:rPr>
            </w:pPr>
            <w:r w:rsidRPr="00DC361D">
              <w:rPr>
                <w:rFonts w:ascii="Times New Roman" w:hAnsi="Times New Roman"/>
                <w:bCs/>
                <w:sz w:val="28"/>
                <w:szCs w:val="28"/>
              </w:rPr>
              <w:t>Количество грубых нарушений лицензионных требований</w:t>
            </w:r>
          </w:p>
        </w:tc>
        <w:tc>
          <w:tcPr>
            <w:tcW w:w="1985" w:type="dxa"/>
            <w:shd w:val="clear" w:color="auto" w:fill="auto"/>
            <w:vAlign w:val="center"/>
          </w:tcPr>
          <w:p w14:paraId="4E12205B" w14:textId="77777777" w:rsidR="00254637" w:rsidRPr="00DC361D" w:rsidRDefault="00254637" w:rsidP="00651329">
            <w:pPr>
              <w:tabs>
                <w:tab w:val="center" w:pos="4677"/>
                <w:tab w:val="right" w:pos="9355"/>
              </w:tabs>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1 нарушение</w:t>
            </w:r>
          </w:p>
        </w:tc>
        <w:tc>
          <w:tcPr>
            <w:tcW w:w="1417" w:type="dxa"/>
            <w:shd w:val="clear" w:color="auto" w:fill="auto"/>
            <w:vAlign w:val="center"/>
          </w:tcPr>
          <w:p w14:paraId="28702AC3" w14:textId="447793DE" w:rsidR="00254637" w:rsidRPr="00DC361D" w:rsidRDefault="000A7937" w:rsidP="00651329">
            <w:pPr>
              <w:tabs>
                <w:tab w:val="center" w:pos="4677"/>
                <w:tab w:val="right" w:pos="9355"/>
              </w:tabs>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14</w:t>
            </w:r>
          </w:p>
        </w:tc>
        <w:tc>
          <w:tcPr>
            <w:tcW w:w="1354" w:type="dxa"/>
            <w:shd w:val="clear" w:color="auto" w:fill="auto"/>
            <w:vAlign w:val="center"/>
          </w:tcPr>
          <w:p w14:paraId="72253D4C" w14:textId="516B78D8" w:rsidR="00254637" w:rsidRPr="00DC361D" w:rsidRDefault="0029004D" w:rsidP="00651329">
            <w:pPr>
              <w:tabs>
                <w:tab w:val="center" w:pos="4677"/>
                <w:tab w:val="right" w:pos="9355"/>
              </w:tabs>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0</w:t>
            </w:r>
          </w:p>
        </w:tc>
      </w:tr>
    </w:tbl>
    <w:p w14:paraId="32A971C1" w14:textId="77777777" w:rsidR="00B71C46" w:rsidRDefault="00B71C46" w:rsidP="00254637">
      <w:pPr>
        <w:autoSpaceDE w:val="0"/>
        <w:autoSpaceDN w:val="0"/>
        <w:adjustRightInd w:val="0"/>
        <w:spacing w:after="0" w:line="240" w:lineRule="auto"/>
        <w:ind w:firstLine="540"/>
        <w:jc w:val="center"/>
        <w:rPr>
          <w:rFonts w:ascii="Times New Roman" w:hAnsi="Times New Roman"/>
          <w:b/>
          <w:bCs/>
          <w:sz w:val="28"/>
          <w:szCs w:val="28"/>
        </w:rPr>
      </w:pPr>
    </w:p>
    <w:p w14:paraId="62B6CC31" w14:textId="0FF9F66E" w:rsidR="0029004D" w:rsidRPr="00DF6387" w:rsidRDefault="0029004D" w:rsidP="0029004D">
      <w:pPr>
        <w:spacing w:after="0" w:line="360" w:lineRule="auto"/>
        <w:ind w:firstLine="709"/>
        <w:jc w:val="both"/>
        <w:rPr>
          <w:rFonts w:ascii="Times New Roman" w:hAnsi="Times New Roman"/>
          <w:sz w:val="28"/>
          <w:szCs w:val="28"/>
        </w:rPr>
      </w:pPr>
      <w:r w:rsidRPr="00DF6387">
        <w:rPr>
          <w:rFonts w:ascii="Times New Roman" w:hAnsi="Times New Roman"/>
          <w:sz w:val="28"/>
          <w:szCs w:val="28"/>
        </w:rPr>
        <w:t xml:space="preserve">Уменьшение </w:t>
      </w:r>
      <w:r>
        <w:rPr>
          <w:rFonts w:ascii="Times New Roman" w:hAnsi="Times New Roman"/>
          <w:sz w:val="28"/>
          <w:szCs w:val="28"/>
        </w:rPr>
        <w:t xml:space="preserve">показателя является следствием распространения </w:t>
      </w:r>
      <w:r>
        <w:rPr>
          <w:rFonts w:ascii="Times New Roman" w:hAnsi="Times New Roman"/>
          <w:sz w:val="28"/>
          <w:szCs w:val="28"/>
        </w:rPr>
        <w:br/>
        <w:t xml:space="preserve">на лицензирование отдельных видов деятельности </w:t>
      </w:r>
      <w:r w:rsidRPr="006B708E">
        <w:rPr>
          <w:rFonts w:ascii="Times New Roman" w:hAnsi="Times New Roman"/>
          <w:sz w:val="28"/>
          <w:szCs w:val="28"/>
        </w:rPr>
        <w:t>постановлени</w:t>
      </w:r>
      <w:r>
        <w:rPr>
          <w:rFonts w:ascii="Times New Roman" w:hAnsi="Times New Roman"/>
          <w:sz w:val="28"/>
          <w:szCs w:val="28"/>
        </w:rPr>
        <w:t>я</w:t>
      </w:r>
      <w:r w:rsidRPr="006B708E">
        <w:rPr>
          <w:rFonts w:ascii="Times New Roman" w:hAnsi="Times New Roman"/>
          <w:sz w:val="28"/>
          <w:szCs w:val="28"/>
        </w:rPr>
        <w:t xml:space="preserve"> Правительства Российской Федерации </w:t>
      </w:r>
      <w:r w:rsidR="00CC72EC">
        <w:rPr>
          <w:rFonts w:ascii="Times New Roman" w:hAnsi="Times New Roman"/>
          <w:sz w:val="28"/>
          <w:szCs w:val="28"/>
        </w:rPr>
        <w:t xml:space="preserve">от 3 апреля </w:t>
      </w:r>
      <w:r w:rsidR="00EC0A60">
        <w:rPr>
          <w:rFonts w:ascii="Times New Roman" w:hAnsi="Times New Roman"/>
          <w:sz w:val="28"/>
          <w:szCs w:val="28"/>
        </w:rPr>
        <w:t xml:space="preserve">2020 </w:t>
      </w:r>
      <w:r w:rsidR="00CC72EC">
        <w:rPr>
          <w:rFonts w:ascii="Times New Roman" w:hAnsi="Times New Roman"/>
          <w:sz w:val="28"/>
          <w:szCs w:val="28"/>
        </w:rPr>
        <w:t xml:space="preserve">г. </w:t>
      </w:r>
      <w:r w:rsidR="00EC0A60">
        <w:rPr>
          <w:rFonts w:ascii="Times New Roman" w:hAnsi="Times New Roman"/>
          <w:sz w:val="28"/>
          <w:szCs w:val="28"/>
        </w:rPr>
        <w:t>№ 438 «</w:t>
      </w:r>
      <w:r w:rsidR="00CC72EC">
        <w:rPr>
          <w:rFonts w:ascii="Times New Roman" w:hAnsi="Times New Roman"/>
          <w:sz w:val="28"/>
          <w:szCs w:val="28"/>
          <w:lang w:eastAsia="ru-RU"/>
        </w:rPr>
        <w:t xml:space="preserve">Об особенностях осуществления </w:t>
      </w:r>
      <w:r w:rsidR="00EC0A60">
        <w:rPr>
          <w:rFonts w:ascii="Times New Roman" w:hAnsi="Times New Roman"/>
          <w:sz w:val="28"/>
          <w:szCs w:val="28"/>
          <w:lang w:eastAsia="ru-RU"/>
        </w:rPr>
        <w:t>в 2020 году государственного контроля (надзора), муниципаль</w:t>
      </w:r>
      <w:r w:rsidR="00CC72EC">
        <w:rPr>
          <w:rFonts w:ascii="Times New Roman" w:hAnsi="Times New Roman"/>
          <w:sz w:val="28"/>
          <w:szCs w:val="28"/>
          <w:lang w:eastAsia="ru-RU"/>
        </w:rPr>
        <w:t xml:space="preserve">ного контроля </w:t>
      </w:r>
      <w:r w:rsidR="00EC0A60">
        <w:rPr>
          <w:rFonts w:ascii="Times New Roman" w:hAnsi="Times New Roman"/>
          <w:sz w:val="28"/>
          <w:szCs w:val="28"/>
          <w:lang w:eastAsia="ru-RU"/>
        </w:rPr>
        <w:t xml:space="preserve">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w:t>
      </w:r>
      <w:r w:rsidR="00CC72EC">
        <w:rPr>
          <w:rFonts w:ascii="Times New Roman" w:hAnsi="Times New Roman"/>
          <w:sz w:val="28"/>
          <w:szCs w:val="28"/>
          <w:lang w:eastAsia="ru-RU"/>
        </w:rPr>
        <w:br/>
      </w:r>
      <w:r w:rsidR="00EC0A60">
        <w:rPr>
          <w:rFonts w:ascii="Times New Roman" w:hAnsi="Times New Roman"/>
          <w:sz w:val="28"/>
          <w:szCs w:val="28"/>
          <w:lang w:eastAsia="ru-RU"/>
        </w:rPr>
        <w:lastRenderedPageBreak/>
        <w:t>и индивидуальных предпринимателей»</w:t>
      </w:r>
      <w:r>
        <w:rPr>
          <w:rFonts w:ascii="Times New Roman" w:hAnsi="Times New Roman"/>
          <w:sz w:val="28"/>
          <w:szCs w:val="28"/>
        </w:rPr>
        <w:t xml:space="preserve"> и сокращения в 2020 году количества проверок лицензиатов.</w:t>
      </w:r>
    </w:p>
    <w:p w14:paraId="297DD37A" w14:textId="77777777" w:rsidR="005117F2" w:rsidRDefault="005117F2" w:rsidP="00254637">
      <w:pPr>
        <w:autoSpaceDE w:val="0"/>
        <w:autoSpaceDN w:val="0"/>
        <w:adjustRightInd w:val="0"/>
        <w:spacing w:after="0" w:line="240" w:lineRule="auto"/>
        <w:ind w:firstLine="540"/>
        <w:jc w:val="center"/>
        <w:rPr>
          <w:rFonts w:ascii="Times New Roman" w:hAnsi="Times New Roman"/>
          <w:b/>
          <w:bCs/>
          <w:sz w:val="28"/>
          <w:szCs w:val="28"/>
        </w:rPr>
      </w:pPr>
    </w:p>
    <w:p w14:paraId="5B26CB68" w14:textId="528967EE" w:rsidR="00254637" w:rsidRPr="00A16639" w:rsidRDefault="00254637" w:rsidP="00254637">
      <w:pPr>
        <w:autoSpaceDE w:val="0"/>
        <w:autoSpaceDN w:val="0"/>
        <w:adjustRightInd w:val="0"/>
        <w:spacing w:after="0" w:line="240" w:lineRule="auto"/>
        <w:ind w:firstLine="540"/>
        <w:jc w:val="center"/>
        <w:rPr>
          <w:rFonts w:ascii="Times New Roman" w:hAnsi="Times New Roman"/>
          <w:b/>
          <w:bCs/>
          <w:sz w:val="28"/>
          <w:szCs w:val="28"/>
        </w:rPr>
      </w:pPr>
      <w:r w:rsidRPr="00A16639">
        <w:rPr>
          <w:rFonts w:ascii="Times New Roman" w:hAnsi="Times New Roman"/>
          <w:b/>
          <w:bCs/>
          <w:sz w:val="28"/>
          <w:szCs w:val="28"/>
        </w:rPr>
        <w:t xml:space="preserve">Количество грубых нарушений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w:t>
      </w:r>
      <w:r w:rsidR="00081A5F">
        <w:rPr>
          <w:rFonts w:ascii="Times New Roman" w:hAnsi="Times New Roman"/>
          <w:b/>
          <w:bCs/>
          <w:sz w:val="28"/>
          <w:szCs w:val="28"/>
        </w:rPr>
        <w:br/>
      </w:r>
      <w:r w:rsidRPr="00A16639">
        <w:rPr>
          <w:rFonts w:ascii="Times New Roman" w:hAnsi="Times New Roman"/>
          <w:b/>
          <w:bCs/>
          <w:sz w:val="28"/>
          <w:szCs w:val="28"/>
        </w:rPr>
        <w:t xml:space="preserve">и юридических лиц, безопасности государства, возникновение чрезвычайных ситуаций техногенного характера, выявленных </w:t>
      </w:r>
      <w:r w:rsidR="00081A5F">
        <w:rPr>
          <w:rFonts w:ascii="Times New Roman" w:hAnsi="Times New Roman"/>
          <w:b/>
          <w:bCs/>
          <w:sz w:val="28"/>
          <w:szCs w:val="28"/>
        </w:rPr>
        <w:br/>
      </w:r>
      <w:r w:rsidRPr="00A16639">
        <w:rPr>
          <w:rFonts w:ascii="Times New Roman" w:hAnsi="Times New Roman"/>
          <w:b/>
          <w:bCs/>
          <w:sz w:val="28"/>
          <w:szCs w:val="28"/>
        </w:rPr>
        <w:t>по результатам проверок (по видам вреда)</w:t>
      </w:r>
    </w:p>
    <w:p w14:paraId="7A5637AF" w14:textId="77777777" w:rsidR="00254637" w:rsidRPr="00A16639" w:rsidRDefault="00254637" w:rsidP="00254637">
      <w:pPr>
        <w:autoSpaceDE w:val="0"/>
        <w:autoSpaceDN w:val="0"/>
        <w:adjustRightInd w:val="0"/>
        <w:spacing w:after="0" w:line="240" w:lineRule="auto"/>
        <w:ind w:firstLine="540"/>
        <w:jc w:val="center"/>
        <w:rPr>
          <w:rFonts w:ascii="Times New Roman" w:hAnsi="Times New Roman"/>
          <w:b/>
          <w:bCs/>
          <w:sz w:val="28"/>
          <w:szCs w:val="28"/>
        </w:rPr>
      </w:pPr>
    </w:p>
    <w:p w14:paraId="58A32BC9" w14:textId="5689267B" w:rsidR="00254637" w:rsidRDefault="00254637" w:rsidP="002E7A1D">
      <w:pPr>
        <w:autoSpaceDE w:val="0"/>
        <w:autoSpaceDN w:val="0"/>
        <w:adjustRightInd w:val="0"/>
        <w:spacing w:after="0" w:line="440" w:lineRule="exact"/>
        <w:ind w:firstLine="539"/>
        <w:jc w:val="both"/>
        <w:rPr>
          <w:rFonts w:ascii="Times New Roman" w:hAnsi="Times New Roman"/>
          <w:bCs/>
          <w:sz w:val="28"/>
          <w:szCs w:val="28"/>
        </w:rPr>
      </w:pPr>
      <w:r w:rsidRPr="00A16639">
        <w:rPr>
          <w:rFonts w:ascii="Times New Roman" w:hAnsi="Times New Roman"/>
          <w:bCs/>
          <w:sz w:val="28"/>
          <w:szCs w:val="28"/>
        </w:rPr>
        <w:t>В 201</w:t>
      </w:r>
      <w:r w:rsidR="00081A5F">
        <w:rPr>
          <w:rFonts w:ascii="Times New Roman" w:hAnsi="Times New Roman"/>
          <w:bCs/>
          <w:sz w:val="28"/>
          <w:szCs w:val="28"/>
        </w:rPr>
        <w:t>9</w:t>
      </w:r>
      <w:r w:rsidRPr="00A16639">
        <w:rPr>
          <w:rFonts w:ascii="Times New Roman" w:hAnsi="Times New Roman"/>
          <w:bCs/>
          <w:sz w:val="28"/>
          <w:szCs w:val="28"/>
        </w:rPr>
        <w:t xml:space="preserve"> </w:t>
      </w:r>
      <w:r>
        <w:rPr>
          <w:rFonts w:ascii="Times New Roman" w:hAnsi="Times New Roman"/>
          <w:bCs/>
          <w:sz w:val="28"/>
          <w:szCs w:val="28"/>
        </w:rPr>
        <w:t>и 20</w:t>
      </w:r>
      <w:r w:rsidR="00081A5F">
        <w:rPr>
          <w:rFonts w:ascii="Times New Roman" w:hAnsi="Times New Roman"/>
          <w:bCs/>
          <w:sz w:val="28"/>
          <w:szCs w:val="28"/>
        </w:rPr>
        <w:t>20</w:t>
      </w:r>
      <w:r>
        <w:rPr>
          <w:rFonts w:ascii="Times New Roman" w:hAnsi="Times New Roman"/>
          <w:bCs/>
          <w:sz w:val="28"/>
          <w:szCs w:val="28"/>
        </w:rPr>
        <w:t xml:space="preserve"> </w:t>
      </w:r>
      <w:r w:rsidRPr="00A16639">
        <w:rPr>
          <w:rFonts w:ascii="Times New Roman" w:hAnsi="Times New Roman"/>
          <w:bCs/>
          <w:sz w:val="28"/>
          <w:szCs w:val="28"/>
        </w:rPr>
        <w:t>год</w:t>
      </w:r>
      <w:r>
        <w:rPr>
          <w:rFonts w:ascii="Times New Roman" w:hAnsi="Times New Roman"/>
          <w:bCs/>
          <w:sz w:val="28"/>
          <w:szCs w:val="28"/>
        </w:rPr>
        <w:t xml:space="preserve">ах при осуществлении деятельности, связанной  </w:t>
      </w:r>
      <w:r w:rsidR="00826D39">
        <w:rPr>
          <w:rFonts w:ascii="Times New Roman" w:hAnsi="Times New Roman"/>
          <w:bCs/>
          <w:sz w:val="28"/>
          <w:szCs w:val="28"/>
        </w:rPr>
        <w:br/>
      </w:r>
      <w:r>
        <w:rPr>
          <w:rFonts w:ascii="Times New Roman" w:hAnsi="Times New Roman"/>
          <w:bCs/>
          <w:sz w:val="28"/>
          <w:szCs w:val="28"/>
        </w:rPr>
        <w:t xml:space="preserve">с обращением взрывчатых материалов промышленного назначения, </w:t>
      </w:r>
      <w:r w:rsidRPr="00A16639">
        <w:rPr>
          <w:rFonts w:ascii="Times New Roman" w:hAnsi="Times New Roman"/>
          <w:bCs/>
          <w:sz w:val="28"/>
          <w:szCs w:val="28"/>
        </w:rPr>
        <w:t>грубы</w:t>
      </w:r>
      <w:r w:rsidR="00FE3C4F">
        <w:rPr>
          <w:rFonts w:ascii="Times New Roman" w:hAnsi="Times New Roman"/>
          <w:bCs/>
          <w:sz w:val="28"/>
          <w:szCs w:val="28"/>
        </w:rPr>
        <w:t>е</w:t>
      </w:r>
      <w:r w:rsidRPr="00A16639">
        <w:rPr>
          <w:rFonts w:ascii="Times New Roman" w:hAnsi="Times New Roman"/>
          <w:bCs/>
          <w:sz w:val="28"/>
          <w:szCs w:val="28"/>
        </w:rPr>
        <w:t xml:space="preserve"> нарушени</w:t>
      </w:r>
      <w:r w:rsidR="00FE3C4F">
        <w:rPr>
          <w:rFonts w:ascii="Times New Roman" w:hAnsi="Times New Roman"/>
          <w:bCs/>
          <w:sz w:val="28"/>
          <w:szCs w:val="28"/>
        </w:rPr>
        <w:t>я</w:t>
      </w:r>
      <w:r w:rsidRPr="00A16639">
        <w:rPr>
          <w:rFonts w:ascii="Times New Roman" w:hAnsi="Times New Roman"/>
          <w:bCs/>
          <w:sz w:val="28"/>
          <w:szCs w:val="28"/>
        </w:rPr>
        <w:t xml:space="preserve"> лицензионных требований, </w:t>
      </w:r>
      <w:r w:rsidR="00565AD9">
        <w:rPr>
          <w:rFonts w:ascii="Times New Roman" w:hAnsi="Times New Roman"/>
          <w:bCs/>
          <w:sz w:val="28"/>
          <w:szCs w:val="28"/>
        </w:rPr>
        <w:t xml:space="preserve">которые </w:t>
      </w:r>
      <w:r w:rsidR="00497BB9">
        <w:rPr>
          <w:rFonts w:ascii="Times New Roman" w:hAnsi="Times New Roman"/>
          <w:bCs/>
          <w:sz w:val="28"/>
          <w:szCs w:val="28"/>
        </w:rPr>
        <w:t xml:space="preserve">повлекли или </w:t>
      </w:r>
      <w:r w:rsidR="00565AD9">
        <w:rPr>
          <w:rFonts w:ascii="Times New Roman" w:hAnsi="Times New Roman"/>
          <w:bCs/>
          <w:sz w:val="28"/>
          <w:szCs w:val="28"/>
        </w:rPr>
        <w:t>могли повлечь</w:t>
      </w:r>
      <w:r w:rsidRPr="00A16639">
        <w:rPr>
          <w:rFonts w:ascii="Times New Roman" w:hAnsi="Times New Roman"/>
          <w:bCs/>
          <w:sz w:val="28"/>
          <w:szCs w:val="28"/>
        </w:rPr>
        <w:t xml:space="preserve"> причинение вреда жизни и здоровью граждан, вреда животным, растениям, окружающей среде, объектам культурного наследия (памятникам истории </w:t>
      </w:r>
      <w:r w:rsidR="00497BB9">
        <w:rPr>
          <w:rFonts w:ascii="Times New Roman" w:hAnsi="Times New Roman"/>
          <w:bCs/>
          <w:sz w:val="28"/>
          <w:szCs w:val="28"/>
        </w:rPr>
        <w:br/>
      </w:r>
      <w:r w:rsidRPr="00A16639">
        <w:rPr>
          <w:rFonts w:ascii="Times New Roman" w:hAnsi="Times New Roman"/>
          <w:bCs/>
          <w:sz w:val="28"/>
          <w:szCs w:val="28"/>
        </w:rPr>
        <w:t xml:space="preserve">и культуры) народов Российской Федерации, имуществу физических </w:t>
      </w:r>
      <w:r w:rsidR="00497BB9">
        <w:rPr>
          <w:rFonts w:ascii="Times New Roman" w:hAnsi="Times New Roman"/>
          <w:bCs/>
          <w:sz w:val="28"/>
          <w:szCs w:val="28"/>
        </w:rPr>
        <w:br/>
      </w:r>
      <w:r w:rsidRPr="00A16639">
        <w:rPr>
          <w:rFonts w:ascii="Times New Roman" w:hAnsi="Times New Roman"/>
          <w:bCs/>
          <w:sz w:val="28"/>
          <w:szCs w:val="28"/>
        </w:rPr>
        <w:t xml:space="preserve">и юридических лиц, безопасности государства, возникновение чрезвычайных ситуаций техногенного характера, выявленных по результатам проверок </w:t>
      </w:r>
      <w:r w:rsidR="00497BB9">
        <w:rPr>
          <w:rFonts w:ascii="Times New Roman" w:hAnsi="Times New Roman"/>
          <w:bCs/>
          <w:sz w:val="28"/>
          <w:szCs w:val="28"/>
        </w:rPr>
        <w:br/>
      </w:r>
      <w:r w:rsidRPr="00A16639">
        <w:rPr>
          <w:rFonts w:ascii="Times New Roman" w:hAnsi="Times New Roman"/>
          <w:bCs/>
          <w:sz w:val="28"/>
          <w:szCs w:val="28"/>
        </w:rPr>
        <w:t xml:space="preserve">(по видам вреда) </w:t>
      </w:r>
      <w:r w:rsidR="00FE3C4F">
        <w:rPr>
          <w:rFonts w:ascii="Times New Roman" w:hAnsi="Times New Roman"/>
          <w:bCs/>
          <w:sz w:val="28"/>
          <w:szCs w:val="28"/>
        </w:rPr>
        <w:t>отсутствуют</w:t>
      </w:r>
      <w:r w:rsidRPr="00A16639">
        <w:rPr>
          <w:rFonts w:ascii="Times New Roman" w:hAnsi="Times New Roman"/>
          <w:bCs/>
          <w:sz w:val="28"/>
          <w:szCs w:val="28"/>
        </w:rPr>
        <w:t>.</w:t>
      </w:r>
    </w:p>
    <w:p w14:paraId="5655DFF9" w14:textId="77777777" w:rsidR="00A7433A" w:rsidRDefault="00A7433A" w:rsidP="00254637">
      <w:pPr>
        <w:autoSpaceDE w:val="0"/>
        <w:autoSpaceDN w:val="0"/>
        <w:adjustRightInd w:val="0"/>
        <w:spacing w:after="0" w:line="240" w:lineRule="auto"/>
        <w:ind w:firstLine="540"/>
        <w:jc w:val="both"/>
        <w:rPr>
          <w:rFonts w:ascii="Times New Roman" w:hAnsi="Times New Roman"/>
          <w:b/>
          <w:bCs/>
          <w:sz w:val="28"/>
          <w:szCs w:val="28"/>
        </w:rPr>
      </w:pPr>
    </w:p>
    <w:p w14:paraId="684A221A" w14:textId="77777777" w:rsidR="00CC72EC" w:rsidRPr="00A16639" w:rsidRDefault="00CC72EC" w:rsidP="00254637">
      <w:pPr>
        <w:autoSpaceDE w:val="0"/>
        <w:autoSpaceDN w:val="0"/>
        <w:adjustRightInd w:val="0"/>
        <w:spacing w:after="0" w:line="240" w:lineRule="auto"/>
        <w:ind w:firstLine="540"/>
        <w:jc w:val="both"/>
        <w:rPr>
          <w:rFonts w:ascii="Times New Roman" w:hAnsi="Times New Roman"/>
          <w:b/>
          <w:bCs/>
          <w:sz w:val="28"/>
          <w:szCs w:val="28"/>
        </w:rPr>
      </w:pPr>
    </w:p>
    <w:p w14:paraId="491E8D0C" w14:textId="77777777" w:rsidR="00254637" w:rsidRPr="00A16639" w:rsidRDefault="00254637" w:rsidP="00254637">
      <w:pPr>
        <w:autoSpaceDE w:val="0"/>
        <w:autoSpaceDN w:val="0"/>
        <w:adjustRightInd w:val="0"/>
        <w:spacing w:after="0" w:line="240" w:lineRule="auto"/>
        <w:ind w:firstLine="540"/>
        <w:jc w:val="center"/>
        <w:rPr>
          <w:rFonts w:ascii="Times New Roman" w:hAnsi="Times New Roman"/>
          <w:b/>
          <w:bCs/>
          <w:sz w:val="28"/>
          <w:szCs w:val="28"/>
        </w:rPr>
      </w:pPr>
      <w:r w:rsidRPr="00A16639">
        <w:rPr>
          <w:rFonts w:ascii="Times New Roman" w:hAnsi="Times New Roman"/>
          <w:b/>
          <w:bCs/>
          <w:sz w:val="28"/>
          <w:szCs w:val="28"/>
        </w:rPr>
        <w:t>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выявлены правонарушения)</w:t>
      </w:r>
    </w:p>
    <w:p w14:paraId="3415D229" w14:textId="77777777" w:rsidR="00254637" w:rsidRPr="00A16639" w:rsidRDefault="00254637" w:rsidP="00254637">
      <w:pPr>
        <w:autoSpaceDE w:val="0"/>
        <w:autoSpaceDN w:val="0"/>
        <w:adjustRightInd w:val="0"/>
        <w:spacing w:after="0" w:line="240" w:lineRule="auto"/>
        <w:ind w:firstLine="540"/>
        <w:jc w:val="center"/>
        <w:rPr>
          <w:rFonts w:ascii="Times New Roman" w:hAnsi="Times New Roman"/>
          <w:b/>
          <w:bCs/>
          <w:sz w:val="28"/>
          <w:szCs w:val="28"/>
        </w:rPr>
      </w:pPr>
    </w:p>
    <w:p w14:paraId="72FA79F0" w14:textId="7641A76E" w:rsidR="00254637" w:rsidRDefault="00254637" w:rsidP="00254637">
      <w:pPr>
        <w:autoSpaceDE w:val="0"/>
        <w:autoSpaceDN w:val="0"/>
        <w:adjustRightInd w:val="0"/>
        <w:spacing w:after="0" w:line="240" w:lineRule="auto"/>
        <w:ind w:firstLine="540"/>
        <w:jc w:val="right"/>
        <w:rPr>
          <w:rFonts w:ascii="Times New Roman" w:hAnsi="Times New Roman"/>
          <w:bCs/>
          <w:color w:val="000000" w:themeColor="text1"/>
          <w:sz w:val="28"/>
          <w:szCs w:val="28"/>
        </w:rPr>
      </w:pPr>
      <w:r w:rsidRPr="00731CC2">
        <w:rPr>
          <w:rFonts w:ascii="Times New Roman" w:hAnsi="Times New Roman"/>
          <w:bCs/>
          <w:color w:val="000000" w:themeColor="text1"/>
          <w:sz w:val="28"/>
          <w:szCs w:val="28"/>
        </w:rPr>
        <w:t xml:space="preserve">Таблица </w:t>
      </w:r>
      <w:r w:rsidR="00882BC0">
        <w:rPr>
          <w:rFonts w:ascii="Times New Roman" w:hAnsi="Times New Roman"/>
          <w:bCs/>
          <w:color w:val="000000" w:themeColor="text1"/>
          <w:sz w:val="28"/>
          <w:szCs w:val="28"/>
        </w:rPr>
        <w:t xml:space="preserve">№ </w:t>
      </w:r>
      <w:r w:rsidRPr="00731CC2">
        <w:rPr>
          <w:rFonts w:ascii="Times New Roman" w:hAnsi="Times New Roman"/>
          <w:bCs/>
          <w:color w:val="000000" w:themeColor="text1"/>
          <w:sz w:val="28"/>
          <w:szCs w:val="28"/>
        </w:rPr>
        <w:t>7</w:t>
      </w:r>
    </w:p>
    <w:p w14:paraId="036F84E6" w14:textId="77777777" w:rsidR="00CC72EC" w:rsidRPr="00A16639" w:rsidRDefault="00CC72EC" w:rsidP="00254637">
      <w:pPr>
        <w:autoSpaceDE w:val="0"/>
        <w:autoSpaceDN w:val="0"/>
        <w:adjustRightInd w:val="0"/>
        <w:spacing w:after="0" w:line="240" w:lineRule="auto"/>
        <w:ind w:firstLine="540"/>
        <w:jc w:val="right"/>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1565"/>
        <w:gridCol w:w="1653"/>
        <w:gridCol w:w="1458"/>
      </w:tblGrid>
      <w:tr w:rsidR="00254637" w:rsidRPr="00DC361D" w14:paraId="260D5160" w14:textId="77777777" w:rsidTr="00651329">
        <w:tc>
          <w:tcPr>
            <w:tcW w:w="5206" w:type="dxa"/>
            <w:shd w:val="clear" w:color="auto" w:fill="auto"/>
          </w:tcPr>
          <w:p w14:paraId="0E24EC51" w14:textId="77777777" w:rsidR="00254637" w:rsidRPr="00DC361D" w:rsidRDefault="00254637" w:rsidP="00651329">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p>
        </w:tc>
        <w:tc>
          <w:tcPr>
            <w:tcW w:w="1565" w:type="dxa"/>
            <w:shd w:val="clear" w:color="auto" w:fill="auto"/>
          </w:tcPr>
          <w:p w14:paraId="398AAA48" w14:textId="77777777" w:rsidR="00254637" w:rsidRPr="00DC361D" w:rsidRDefault="00254637" w:rsidP="00B742C7">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Единица изме</w:t>
            </w:r>
            <w:r w:rsidR="00B742C7">
              <w:rPr>
                <w:rFonts w:ascii="Times New Roman" w:hAnsi="Times New Roman"/>
                <w:b/>
                <w:bCs/>
                <w:sz w:val="28"/>
                <w:szCs w:val="28"/>
              </w:rPr>
              <w:t>р</w:t>
            </w:r>
            <w:r w:rsidRPr="00DC361D">
              <w:rPr>
                <w:rFonts w:ascii="Times New Roman" w:hAnsi="Times New Roman"/>
                <w:b/>
                <w:bCs/>
                <w:sz w:val="28"/>
                <w:szCs w:val="28"/>
              </w:rPr>
              <w:t>ения</w:t>
            </w:r>
          </w:p>
        </w:tc>
        <w:tc>
          <w:tcPr>
            <w:tcW w:w="1701" w:type="dxa"/>
            <w:shd w:val="clear" w:color="auto" w:fill="auto"/>
          </w:tcPr>
          <w:p w14:paraId="17B3513E" w14:textId="7F0DFFC7" w:rsidR="00254637" w:rsidRPr="00DC361D" w:rsidRDefault="00254637" w:rsidP="00A7433A">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201</w:t>
            </w:r>
            <w:r w:rsidR="00A7433A">
              <w:rPr>
                <w:rFonts w:ascii="Times New Roman" w:hAnsi="Times New Roman"/>
                <w:b/>
                <w:bCs/>
                <w:sz w:val="28"/>
                <w:szCs w:val="28"/>
              </w:rPr>
              <w:t>9</w:t>
            </w:r>
            <w:r w:rsidRPr="00DC361D">
              <w:rPr>
                <w:rFonts w:ascii="Times New Roman" w:hAnsi="Times New Roman"/>
                <w:b/>
                <w:bCs/>
                <w:sz w:val="28"/>
                <w:szCs w:val="28"/>
              </w:rPr>
              <w:t xml:space="preserve"> год</w:t>
            </w:r>
          </w:p>
        </w:tc>
        <w:tc>
          <w:tcPr>
            <w:tcW w:w="1495" w:type="dxa"/>
            <w:shd w:val="clear" w:color="auto" w:fill="auto"/>
          </w:tcPr>
          <w:p w14:paraId="55407D21" w14:textId="222D77FC" w:rsidR="00254637" w:rsidRPr="00DC361D" w:rsidRDefault="00254637" w:rsidP="0059454B">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w:t>
            </w:r>
            <w:r w:rsidR="00A7433A">
              <w:rPr>
                <w:rFonts w:ascii="Times New Roman" w:hAnsi="Times New Roman"/>
                <w:b/>
                <w:bCs/>
                <w:sz w:val="28"/>
                <w:szCs w:val="28"/>
              </w:rPr>
              <w:t>020</w:t>
            </w:r>
            <w:r w:rsidRPr="00DC361D">
              <w:rPr>
                <w:rFonts w:ascii="Times New Roman" w:hAnsi="Times New Roman"/>
                <w:b/>
                <w:bCs/>
                <w:sz w:val="28"/>
                <w:szCs w:val="28"/>
              </w:rPr>
              <w:t xml:space="preserve"> год</w:t>
            </w:r>
          </w:p>
        </w:tc>
      </w:tr>
      <w:tr w:rsidR="00254637" w:rsidRPr="00DC361D" w14:paraId="46AB20A0" w14:textId="77777777" w:rsidTr="00651329">
        <w:tc>
          <w:tcPr>
            <w:tcW w:w="5206" w:type="dxa"/>
            <w:shd w:val="clear" w:color="auto" w:fill="auto"/>
          </w:tcPr>
          <w:p w14:paraId="67F7A96A" w14:textId="7EB38D3E" w:rsidR="00254637" w:rsidRPr="00DC361D" w:rsidRDefault="00254637" w:rsidP="00A7433A">
            <w:pPr>
              <w:tabs>
                <w:tab w:val="center" w:pos="4677"/>
                <w:tab w:val="right" w:pos="9355"/>
              </w:tabs>
              <w:autoSpaceDE w:val="0"/>
              <w:autoSpaceDN w:val="0"/>
              <w:adjustRightInd w:val="0"/>
              <w:spacing w:after="0" w:line="240" w:lineRule="auto"/>
              <w:rPr>
                <w:rFonts w:ascii="Times New Roman" w:hAnsi="Times New Roman"/>
                <w:bCs/>
                <w:sz w:val="28"/>
                <w:szCs w:val="28"/>
              </w:rPr>
            </w:pPr>
            <w:r w:rsidRPr="00DC361D">
              <w:rPr>
                <w:rFonts w:ascii="Times New Roman" w:hAnsi="Times New Roman"/>
                <w:bCs/>
                <w:sz w:val="28"/>
                <w:szCs w:val="28"/>
              </w:rPr>
              <w:t xml:space="preserve">Доля проверок, по итогам которых </w:t>
            </w:r>
            <w:r w:rsidR="00A7433A">
              <w:rPr>
                <w:rFonts w:ascii="Times New Roman" w:hAnsi="Times New Roman"/>
                <w:bCs/>
                <w:sz w:val="28"/>
                <w:szCs w:val="28"/>
              </w:rPr>
              <w:br/>
            </w:r>
            <w:r w:rsidRPr="00DC361D">
              <w:rPr>
                <w:rFonts w:ascii="Times New Roman" w:hAnsi="Times New Roman"/>
                <w:bCs/>
                <w:sz w:val="28"/>
                <w:szCs w:val="28"/>
              </w:rPr>
              <w:t>по фактам выявленных нарушений наложены административные наказания</w:t>
            </w:r>
          </w:p>
        </w:tc>
        <w:tc>
          <w:tcPr>
            <w:tcW w:w="1565" w:type="dxa"/>
            <w:shd w:val="clear" w:color="auto" w:fill="auto"/>
            <w:vAlign w:val="center"/>
          </w:tcPr>
          <w:p w14:paraId="232B23AC" w14:textId="77777777" w:rsidR="00254637" w:rsidRPr="00DC361D" w:rsidRDefault="00254637" w:rsidP="00651329">
            <w:pPr>
              <w:tabs>
                <w:tab w:val="center" w:pos="4677"/>
                <w:tab w:val="right" w:pos="9355"/>
              </w:tabs>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w:t>
            </w:r>
          </w:p>
        </w:tc>
        <w:tc>
          <w:tcPr>
            <w:tcW w:w="1701" w:type="dxa"/>
            <w:shd w:val="clear" w:color="auto" w:fill="auto"/>
            <w:vAlign w:val="center"/>
          </w:tcPr>
          <w:p w14:paraId="490440FF" w14:textId="08629766" w:rsidR="00254637" w:rsidRPr="00DC361D" w:rsidRDefault="00A7433A" w:rsidP="00651329">
            <w:pPr>
              <w:tabs>
                <w:tab w:val="center" w:pos="4677"/>
                <w:tab w:val="right" w:pos="9355"/>
              </w:tabs>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66,7</w:t>
            </w:r>
          </w:p>
        </w:tc>
        <w:tc>
          <w:tcPr>
            <w:tcW w:w="1495" w:type="dxa"/>
            <w:shd w:val="clear" w:color="auto" w:fill="auto"/>
            <w:vAlign w:val="center"/>
          </w:tcPr>
          <w:p w14:paraId="433E435D" w14:textId="597AEC80" w:rsidR="00254637" w:rsidRPr="00DC361D" w:rsidRDefault="00A7433A" w:rsidP="008A4337">
            <w:pPr>
              <w:tabs>
                <w:tab w:val="center" w:pos="4677"/>
                <w:tab w:val="right" w:pos="9355"/>
              </w:tabs>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71,4</w:t>
            </w:r>
          </w:p>
        </w:tc>
      </w:tr>
    </w:tbl>
    <w:p w14:paraId="2E0F6BCC" w14:textId="77777777" w:rsidR="00731CC2" w:rsidRPr="00C161A3" w:rsidRDefault="00731CC2" w:rsidP="00D902B7">
      <w:pPr>
        <w:autoSpaceDE w:val="0"/>
        <w:autoSpaceDN w:val="0"/>
        <w:adjustRightInd w:val="0"/>
        <w:spacing w:after="0" w:line="240" w:lineRule="auto"/>
        <w:rPr>
          <w:rFonts w:ascii="Times New Roman" w:hAnsi="Times New Roman"/>
          <w:bCs/>
          <w:sz w:val="16"/>
          <w:szCs w:val="16"/>
        </w:rPr>
      </w:pPr>
    </w:p>
    <w:p w14:paraId="4CE1DEBA" w14:textId="77777777" w:rsidR="006807BF" w:rsidRDefault="006807BF" w:rsidP="006807BF">
      <w:pPr>
        <w:autoSpaceDE w:val="0"/>
        <w:autoSpaceDN w:val="0"/>
        <w:adjustRightInd w:val="0"/>
        <w:spacing w:after="0" w:line="240" w:lineRule="auto"/>
        <w:ind w:firstLine="540"/>
        <w:jc w:val="both"/>
        <w:rPr>
          <w:rFonts w:ascii="Times New Roman" w:hAnsi="Times New Roman"/>
          <w:bCs/>
          <w:sz w:val="28"/>
          <w:szCs w:val="28"/>
        </w:rPr>
      </w:pPr>
    </w:p>
    <w:p w14:paraId="7F0B2246" w14:textId="77777777" w:rsidR="00CC72EC" w:rsidRDefault="00CC72EC" w:rsidP="006807BF">
      <w:pPr>
        <w:autoSpaceDE w:val="0"/>
        <w:autoSpaceDN w:val="0"/>
        <w:adjustRightInd w:val="0"/>
        <w:spacing w:after="0" w:line="240" w:lineRule="auto"/>
        <w:ind w:firstLine="540"/>
        <w:jc w:val="both"/>
        <w:rPr>
          <w:rFonts w:ascii="Times New Roman" w:hAnsi="Times New Roman"/>
          <w:bCs/>
          <w:sz w:val="28"/>
          <w:szCs w:val="28"/>
        </w:rPr>
      </w:pPr>
    </w:p>
    <w:p w14:paraId="692EC7AC" w14:textId="77777777" w:rsidR="00CC72EC" w:rsidRDefault="00CC72EC" w:rsidP="006807BF">
      <w:pPr>
        <w:autoSpaceDE w:val="0"/>
        <w:autoSpaceDN w:val="0"/>
        <w:adjustRightInd w:val="0"/>
        <w:spacing w:after="0" w:line="240" w:lineRule="auto"/>
        <w:ind w:firstLine="540"/>
        <w:jc w:val="both"/>
        <w:rPr>
          <w:rFonts w:ascii="Times New Roman" w:hAnsi="Times New Roman"/>
          <w:bCs/>
          <w:sz w:val="28"/>
          <w:szCs w:val="28"/>
        </w:rPr>
      </w:pPr>
    </w:p>
    <w:p w14:paraId="42AEEF38" w14:textId="77777777" w:rsidR="00CC72EC" w:rsidRPr="006807BF" w:rsidRDefault="00CC72EC" w:rsidP="006807BF">
      <w:pPr>
        <w:autoSpaceDE w:val="0"/>
        <w:autoSpaceDN w:val="0"/>
        <w:adjustRightInd w:val="0"/>
        <w:spacing w:after="0" w:line="240" w:lineRule="auto"/>
        <w:ind w:firstLine="540"/>
        <w:jc w:val="both"/>
        <w:rPr>
          <w:rFonts w:ascii="Times New Roman" w:hAnsi="Times New Roman"/>
          <w:bCs/>
          <w:sz w:val="28"/>
          <w:szCs w:val="28"/>
        </w:rPr>
      </w:pPr>
    </w:p>
    <w:p w14:paraId="102A5153" w14:textId="0DAE6411" w:rsidR="00254637" w:rsidRPr="00A16639" w:rsidRDefault="00254637" w:rsidP="00254637">
      <w:pPr>
        <w:autoSpaceDE w:val="0"/>
        <w:autoSpaceDN w:val="0"/>
        <w:adjustRightInd w:val="0"/>
        <w:spacing w:after="0" w:line="240" w:lineRule="auto"/>
        <w:ind w:firstLine="540"/>
        <w:jc w:val="center"/>
        <w:rPr>
          <w:rFonts w:ascii="Times New Roman" w:hAnsi="Times New Roman"/>
          <w:b/>
          <w:bCs/>
          <w:sz w:val="28"/>
          <w:szCs w:val="28"/>
        </w:rPr>
      </w:pPr>
      <w:r w:rsidRPr="00A16639">
        <w:rPr>
          <w:rFonts w:ascii="Times New Roman" w:hAnsi="Times New Roman"/>
          <w:b/>
          <w:bCs/>
          <w:sz w:val="28"/>
          <w:szCs w:val="28"/>
        </w:rPr>
        <w:lastRenderedPageBreak/>
        <w:t xml:space="preserve">Доля предписаний, выданных в рамках лицензионного контроля, </w:t>
      </w:r>
      <w:r w:rsidR="00A7433A">
        <w:rPr>
          <w:rFonts w:ascii="Times New Roman" w:hAnsi="Times New Roman"/>
          <w:b/>
          <w:bCs/>
          <w:sz w:val="28"/>
          <w:szCs w:val="28"/>
        </w:rPr>
        <w:br/>
      </w:r>
      <w:r w:rsidRPr="00A16639">
        <w:rPr>
          <w:rFonts w:ascii="Times New Roman" w:hAnsi="Times New Roman"/>
          <w:b/>
          <w:bCs/>
          <w:sz w:val="28"/>
          <w:szCs w:val="28"/>
        </w:rPr>
        <w:t xml:space="preserve">не исполненных после истечения срока, установленного в предписаниях </w:t>
      </w:r>
      <w:r w:rsidR="00A7433A">
        <w:rPr>
          <w:rFonts w:ascii="Times New Roman" w:hAnsi="Times New Roman"/>
          <w:b/>
          <w:bCs/>
          <w:sz w:val="28"/>
          <w:szCs w:val="28"/>
        </w:rPr>
        <w:br/>
      </w:r>
      <w:r w:rsidRPr="00A16639">
        <w:rPr>
          <w:rFonts w:ascii="Times New Roman" w:hAnsi="Times New Roman"/>
          <w:b/>
          <w:bCs/>
          <w:sz w:val="28"/>
          <w:szCs w:val="28"/>
        </w:rPr>
        <w:t>(в процентах от общего числа проверок, по результатам которых выявлены нарушения лицензионных требований)</w:t>
      </w:r>
    </w:p>
    <w:p w14:paraId="427EA921" w14:textId="77777777" w:rsidR="00254637" w:rsidRPr="002E7A1D" w:rsidRDefault="00254637" w:rsidP="00254637">
      <w:pPr>
        <w:autoSpaceDE w:val="0"/>
        <w:autoSpaceDN w:val="0"/>
        <w:adjustRightInd w:val="0"/>
        <w:spacing w:after="0" w:line="240" w:lineRule="auto"/>
        <w:ind w:firstLine="540"/>
        <w:jc w:val="right"/>
        <w:rPr>
          <w:rFonts w:ascii="Times New Roman" w:hAnsi="Times New Roman"/>
          <w:bCs/>
          <w:sz w:val="16"/>
          <w:szCs w:val="16"/>
        </w:rPr>
      </w:pPr>
    </w:p>
    <w:p w14:paraId="102B37E0" w14:textId="77777777" w:rsidR="00254637" w:rsidRPr="00A16639" w:rsidRDefault="00254637" w:rsidP="00254637">
      <w:pPr>
        <w:autoSpaceDE w:val="0"/>
        <w:autoSpaceDN w:val="0"/>
        <w:adjustRightInd w:val="0"/>
        <w:spacing w:after="0" w:line="240" w:lineRule="auto"/>
        <w:ind w:firstLine="540"/>
        <w:jc w:val="right"/>
        <w:rPr>
          <w:rFonts w:ascii="Times New Roman" w:hAnsi="Times New Roman"/>
          <w:bCs/>
          <w:sz w:val="28"/>
          <w:szCs w:val="28"/>
        </w:rPr>
      </w:pPr>
      <w:r w:rsidRPr="00A16639">
        <w:rPr>
          <w:rFonts w:ascii="Times New Roman" w:hAnsi="Times New Roman"/>
          <w:bCs/>
          <w:sz w:val="28"/>
          <w:szCs w:val="28"/>
        </w:rPr>
        <w:t xml:space="preserve">Таблица </w:t>
      </w:r>
      <w:r w:rsidR="00882BC0">
        <w:rPr>
          <w:rFonts w:ascii="Times New Roman" w:hAnsi="Times New Roman"/>
          <w:bCs/>
          <w:sz w:val="28"/>
          <w:szCs w:val="28"/>
        </w:rPr>
        <w:t xml:space="preserve">№ </w:t>
      </w:r>
      <w:r>
        <w:rPr>
          <w:rFonts w:ascii="Times New Roman" w:hAnsi="Times New Roman"/>
          <w:bCs/>
          <w:sz w:val="28"/>
          <w:szCs w:val="28"/>
        </w:rPr>
        <w:t>8</w:t>
      </w:r>
    </w:p>
    <w:p w14:paraId="650B3A87" w14:textId="77777777" w:rsidR="00254637" w:rsidRPr="002E7A1D" w:rsidRDefault="00254637" w:rsidP="00254637">
      <w:pPr>
        <w:autoSpaceDE w:val="0"/>
        <w:autoSpaceDN w:val="0"/>
        <w:adjustRightInd w:val="0"/>
        <w:spacing w:after="0" w:line="240" w:lineRule="auto"/>
        <w:ind w:firstLine="540"/>
        <w:jc w:val="right"/>
        <w:rPr>
          <w:rFonts w:ascii="Times New Roman" w:hAnsi="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829"/>
        <w:gridCol w:w="1523"/>
        <w:gridCol w:w="1461"/>
      </w:tblGrid>
      <w:tr w:rsidR="00254637" w:rsidRPr="00DC361D" w14:paraId="34066F40" w14:textId="77777777" w:rsidTr="00651329">
        <w:tc>
          <w:tcPr>
            <w:tcW w:w="5070" w:type="dxa"/>
            <w:shd w:val="clear" w:color="auto" w:fill="auto"/>
          </w:tcPr>
          <w:p w14:paraId="7AD1490C" w14:textId="77777777" w:rsidR="00254637" w:rsidRPr="00DC361D" w:rsidRDefault="00254637" w:rsidP="00651329">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p>
        </w:tc>
        <w:tc>
          <w:tcPr>
            <w:tcW w:w="1842" w:type="dxa"/>
            <w:shd w:val="clear" w:color="auto" w:fill="auto"/>
          </w:tcPr>
          <w:p w14:paraId="49EC42CD" w14:textId="77777777" w:rsidR="00254637" w:rsidRPr="00DC361D" w:rsidRDefault="00254637" w:rsidP="00B742C7">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Единица изме</w:t>
            </w:r>
            <w:r w:rsidR="00B742C7">
              <w:rPr>
                <w:rFonts w:ascii="Times New Roman" w:hAnsi="Times New Roman"/>
                <w:b/>
                <w:bCs/>
                <w:sz w:val="28"/>
                <w:szCs w:val="28"/>
              </w:rPr>
              <w:t>р</w:t>
            </w:r>
            <w:r w:rsidRPr="00DC361D">
              <w:rPr>
                <w:rFonts w:ascii="Times New Roman" w:hAnsi="Times New Roman"/>
                <w:b/>
                <w:bCs/>
                <w:sz w:val="28"/>
                <w:szCs w:val="28"/>
              </w:rPr>
              <w:t>ения</w:t>
            </w:r>
          </w:p>
        </w:tc>
        <w:tc>
          <w:tcPr>
            <w:tcW w:w="1560" w:type="dxa"/>
            <w:shd w:val="clear" w:color="auto" w:fill="auto"/>
          </w:tcPr>
          <w:p w14:paraId="07CB8C9D" w14:textId="575BABF8" w:rsidR="00254637" w:rsidRPr="00DC361D" w:rsidRDefault="00254637" w:rsidP="00C33580">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201</w:t>
            </w:r>
            <w:r w:rsidR="009F73BE">
              <w:rPr>
                <w:rFonts w:ascii="Times New Roman" w:hAnsi="Times New Roman"/>
                <w:b/>
                <w:bCs/>
                <w:sz w:val="28"/>
                <w:szCs w:val="28"/>
              </w:rPr>
              <w:t>9</w:t>
            </w:r>
            <w:r w:rsidRPr="00DC361D">
              <w:rPr>
                <w:rFonts w:ascii="Times New Roman" w:hAnsi="Times New Roman"/>
                <w:b/>
                <w:bCs/>
                <w:sz w:val="28"/>
                <w:szCs w:val="28"/>
              </w:rPr>
              <w:t xml:space="preserve"> год</w:t>
            </w:r>
          </w:p>
        </w:tc>
        <w:tc>
          <w:tcPr>
            <w:tcW w:w="1495" w:type="dxa"/>
            <w:shd w:val="clear" w:color="auto" w:fill="auto"/>
          </w:tcPr>
          <w:p w14:paraId="26DE2A38" w14:textId="1F117C7B" w:rsidR="00254637" w:rsidRPr="00DC361D" w:rsidRDefault="00254637" w:rsidP="009F73BE">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w:t>
            </w:r>
            <w:r w:rsidR="009F73BE">
              <w:rPr>
                <w:rFonts w:ascii="Times New Roman" w:hAnsi="Times New Roman"/>
                <w:b/>
                <w:bCs/>
                <w:sz w:val="28"/>
                <w:szCs w:val="28"/>
              </w:rPr>
              <w:t>20</w:t>
            </w:r>
            <w:r w:rsidRPr="00DC361D">
              <w:rPr>
                <w:rFonts w:ascii="Times New Roman" w:hAnsi="Times New Roman"/>
                <w:b/>
                <w:bCs/>
                <w:sz w:val="28"/>
                <w:szCs w:val="28"/>
              </w:rPr>
              <w:t xml:space="preserve"> год</w:t>
            </w:r>
          </w:p>
        </w:tc>
      </w:tr>
      <w:tr w:rsidR="00254637" w:rsidRPr="00DC361D" w14:paraId="60747D8D" w14:textId="77777777" w:rsidTr="00651329">
        <w:tc>
          <w:tcPr>
            <w:tcW w:w="5070" w:type="dxa"/>
            <w:shd w:val="clear" w:color="auto" w:fill="auto"/>
          </w:tcPr>
          <w:p w14:paraId="75E6B9F9" w14:textId="6A8E74B2" w:rsidR="00254637" w:rsidRPr="00DC361D" w:rsidRDefault="00254637" w:rsidP="009F73BE">
            <w:pPr>
              <w:tabs>
                <w:tab w:val="center" w:pos="4677"/>
                <w:tab w:val="right" w:pos="9355"/>
              </w:tabs>
              <w:autoSpaceDE w:val="0"/>
              <w:autoSpaceDN w:val="0"/>
              <w:adjustRightInd w:val="0"/>
              <w:spacing w:after="0" w:line="240" w:lineRule="auto"/>
              <w:rPr>
                <w:rFonts w:ascii="Times New Roman" w:hAnsi="Times New Roman"/>
                <w:bCs/>
                <w:sz w:val="28"/>
                <w:szCs w:val="28"/>
              </w:rPr>
            </w:pPr>
            <w:r w:rsidRPr="00DC361D">
              <w:rPr>
                <w:rFonts w:ascii="Times New Roman" w:hAnsi="Times New Roman"/>
                <w:bCs/>
                <w:sz w:val="28"/>
                <w:szCs w:val="28"/>
              </w:rPr>
              <w:t xml:space="preserve">Доля предписаний, выданных в рамках лицензионного контроля, </w:t>
            </w:r>
            <w:r w:rsidR="009F73BE">
              <w:rPr>
                <w:rFonts w:ascii="Times New Roman" w:hAnsi="Times New Roman"/>
                <w:bCs/>
                <w:sz w:val="28"/>
                <w:szCs w:val="28"/>
              </w:rPr>
              <w:br/>
            </w:r>
            <w:r w:rsidRPr="00DC361D">
              <w:rPr>
                <w:rFonts w:ascii="Times New Roman" w:hAnsi="Times New Roman"/>
                <w:bCs/>
                <w:sz w:val="28"/>
                <w:szCs w:val="28"/>
              </w:rPr>
              <w:t>не исполненных после истечения срока, установленного в предписаниях</w:t>
            </w:r>
          </w:p>
        </w:tc>
        <w:tc>
          <w:tcPr>
            <w:tcW w:w="1842" w:type="dxa"/>
            <w:shd w:val="clear" w:color="auto" w:fill="auto"/>
            <w:vAlign w:val="center"/>
          </w:tcPr>
          <w:p w14:paraId="2F79697D" w14:textId="77777777" w:rsidR="00254637" w:rsidRPr="00DC361D" w:rsidRDefault="00254637" w:rsidP="00651329">
            <w:pPr>
              <w:tabs>
                <w:tab w:val="center" w:pos="4677"/>
                <w:tab w:val="right" w:pos="9355"/>
              </w:tabs>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w:t>
            </w:r>
          </w:p>
        </w:tc>
        <w:tc>
          <w:tcPr>
            <w:tcW w:w="1560" w:type="dxa"/>
            <w:shd w:val="clear" w:color="auto" w:fill="auto"/>
            <w:vAlign w:val="center"/>
          </w:tcPr>
          <w:p w14:paraId="5FD0A6C4" w14:textId="429895E7" w:rsidR="00254637" w:rsidRPr="00DC361D" w:rsidRDefault="009F73BE" w:rsidP="00651329">
            <w:pPr>
              <w:tabs>
                <w:tab w:val="center" w:pos="4677"/>
                <w:tab w:val="right" w:pos="9355"/>
              </w:tabs>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0</w:t>
            </w:r>
          </w:p>
        </w:tc>
        <w:tc>
          <w:tcPr>
            <w:tcW w:w="1495" w:type="dxa"/>
            <w:shd w:val="clear" w:color="auto" w:fill="auto"/>
            <w:vAlign w:val="center"/>
          </w:tcPr>
          <w:p w14:paraId="629A9C8B" w14:textId="7D065282" w:rsidR="00254637" w:rsidRPr="00DC361D" w:rsidRDefault="009F73BE" w:rsidP="00651329">
            <w:pPr>
              <w:tabs>
                <w:tab w:val="center" w:pos="4677"/>
                <w:tab w:val="right" w:pos="9355"/>
              </w:tabs>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42,9</w:t>
            </w:r>
          </w:p>
        </w:tc>
      </w:tr>
    </w:tbl>
    <w:p w14:paraId="70016A21" w14:textId="77777777" w:rsidR="00254637" w:rsidRDefault="00254637" w:rsidP="00254637">
      <w:pPr>
        <w:autoSpaceDE w:val="0"/>
        <w:autoSpaceDN w:val="0"/>
        <w:adjustRightInd w:val="0"/>
        <w:spacing w:after="0" w:line="240" w:lineRule="auto"/>
        <w:ind w:firstLine="540"/>
        <w:jc w:val="both"/>
        <w:rPr>
          <w:rFonts w:ascii="Times New Roman" w:hAnsi="Times New Roman"/>
          <w:bCs/>
          <w:sz w:val="28"/>
          <w:szCs w:val="28"/>
        </w:rPr>
      </w:pPr>
    </w:p>
    <w:p w14:paraId="72B6DDF8" w14:textId="1AA19899" w:rsidR="00FB3B81" w:rsidRDefault="009F73BE" w:rsidP="00FB3B81">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rPr>
        <w:t>Увеличение показателя на 42,9 % связано с изменением экономической ситуации в стране в условиях распространение новой коронавирусн</w:t>
      </w:r>
      <w:r w:rsidR="00FB3B81">
        <w:rPr>
          <w:rFonts w:ascii="Times New Roman" w:hAnsi="Times New Roman"/>
          <w:sz w:val="28"/>
          <w:szCs w:val="28"/>
        </w:rPr>
        <w:t>ой инфекции и действием постановления Правительства Российской Федерации от 03.04.2020 № 438 «</w:t>
      </w:r>
      <w:r w:rsidR="00FB3B81">
        <w:rPr>
          <w:rFonts w:ascii="Times New Roman" w:hAnsi="Times New Roman"/>
          <w:sz w:val="28"/>
          <w:szCs w:val="28"/>
          <w:lang w:eastAsia="ru-RU"/>
        </w:rPr>
        <w:t>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8A274F">
        <w:rPr>
          <w:rFonts w:ascii="Times New Roman" w:hAnsi="Times New Roman"/>
          <w:sz w:val="28"/>
          <w:szCs w:val="28"/>
          <w:lang w:eastAsia="ru-RU"/>
        </w:rPr>
        <w:t xml:space="preserve">, исключающего возможность контроля предписания, содержащего требование об устранении </w:t>
      </w:r>
      <w:r w:rsidR="008A274F">
        <w:rPr>
          <w:rFonts w:ascii="Times New Roman" w:hAnsi="Times New Roman"/>
          <w:sz w:val="28"/>
          <w:szCs w:val="28"/>
          <w:lang w:eastAsia="ru-RU"/>
        </w:rPr>
        <w:br/>
      </w:r>
      <w:r w:rsidR="00D35A10">
        <w:rPr>
          <w:rFonts w:ascii="Times New Roman" w:hAnsi="Times New Roman"/>
          <w:sz w:val="28"/>
          <w:szCs w:val="28"/>
          <w:lang w:eastAsia="ru-RU"/>
        </w:rPr>
        <w:t>не</w:t>
      </w:r>
      <w:r w:rsidR="008A274F">
        <w:rPr>
          <w:rFonts w:ascii="Times New Roman" w:hAnsi="Times New Roman"/>
          <w:sz w:val="28"/>
          <w:szCs w:val="28"/>
          <w:lang w:eastAsia="ru-RU"/>
        </w:rPr>
        <w:t>грубого нарушения.</w:t>
      </w:r>
    </w:p>
    <w:p w14:paraId="60B8F035" w14:textId="77777777" w:rsidR="00DB4924" w:rsidRPr="00A16639" w:rsidRDefault="00DB4924" w:rsidP="00DB4924">
      <w:pPr>
        <w:autoSpaceDE w:val="0"/>
        <w:autoSpaceDN w:val="0"/>
        <w:adjustRightInd w:val="0"/>
        <w:spacing w:after="0" w:line="360" w:lineRule="auto"/>
        <w:ind w:firstLine="709"/>
        <w:jc w:val="both"/>
        <w:rPr>
          <w:rFonts w:ascii="Times New Roman" w:hAnsi="Times New Roman"/>
          <w:bCs/>
          <w:sz w:val="28"/>
          <w:szCs w:val="28"/>
        </w:rPr>
      </w:pPr>
    </w:p>
    <w:p w14:paraId="14620FA1" w14:textId="7B093C24" w:rsidR="00254637" w:rsidRPr="00A16639" w:rsidRDefault="00254637" w:rsidP="00254637">
      <w:pPr>
        <w:autoSpaceDE w:val="0"/>
        <w:autoSpaceDN w:val="0"/>
        <w:adjustRightInd w:val="0"/>
        <w:spacing w:after="0" w:line="240" w:lineRule="auto"/>
        <w:ind w:firstLine="540"/>
        <w:jc w:val="center"/>
        <w:rPr>
          <w:rFonts w:ascii="Times New Roman" w:hAnsi="Times New Roman"/>
          <w:b/>
          <w:bCs/>
          <w:sz w:val="28"/>
          <w:szCs w:val="28"/>
        </w:rPr>
      </w:pPr>
      <w:r w:rsidRPr="00A16639">
        <w:rPr>
          <w:rFonts w:ascii="Times New Roman" w:hAnsi="Times New Roman"/>
          <w:b/>
          <w:bCs/>
          <w:sz w:val="28"/>
          <w:szCs w:val="28"/>
        </w:rPr>
        <w:t xml:space="preserve">Отношение суммы взысканных (уплаченных) административных штрафов к общей сумме наложенных административных штрафов </w:t>
      </w:r>
      <w:r w:rsidR="00052852">
        <w:rPr>
          <w:rFonts w:ascii="Times New Roman" w:hAnsi="Times New Roman"/>
          <w:b/>
          <w:bCs/>
          <w:sz w:val="28"/>
          <w:szCs w:val="28"/>
        </w:rPr>
        <w:br/>
      </w:r>
      <w:r w:rsidRPr="00A16639">
        <w:rPr>
          <w:rFonts w:ascii="Times New Roman" w:hAnsi="Times New Roman"/>
          <w:b/>
          <w:bCs/>
          <w:sz w:val="28"/>
          <w:szCs w:val="28"/>
        </w:rPr>
        <w:t>(в процентах)</w:t>
      </w:r>
    </w:p>
    <w:p w14:paraId="10FE5FD8" w14:textId="77777777" w:rsidR="00254637" w:rsidRPr="00A16639" w:rsidRDefault="00254637" w:rsidP="00254637">
      <w:pPr>
        <w:autoSpaceDE w:val="0"/>
        <w:autoSpaceDN w:val="0"/>
        <w:adjustRightInd w:val="0"/>
        <w:spacing w:after="0" w:line="240" w:lineRule="auto"/>
        <w:ind w:firstLine="540"/>
        <w:jc w:val="right"/>
        <w:rPr>
          <w:rFonts w:ascii="Times New Roman" w:hAnsi="Times New Roman"/>
          <w:bCs/>
          <w:sz w:val="28"/>
          <w:szCs w:val="28"/>
        </w:rPr>
      </w:pPr>
      <w:r w:rsidRPr="00A16639">
        <w:rPr>
          <w:rFonts w:ascii="Times New Roman" w:hAnsi="Times New Roman"/>
          <w:bCs/>
          <w:sz w:val="28"/>
          <w:szCs w:val="28"/>
        </w:rPr>
        <w:t xml:space="preserve">Таблица </w:t>
      </w:r>
      <w:r w:rsidR="00882BC0">
        <w:rPr>
          <w:rFonts w:ascii="Times New Roman" w:hAnsi="Times New Roman"/>
          <w:bCs/>
          <w:sz w:val="28"/>
          <w:szCs w:val="28"/>
        </w:rPr>
        <w:t xml:space="preserve">№ </w:t>
      </w:r>
      <w:r>
        <w:rPr>
          <w:rFonts w:ascii="Times New Roman" w:hAnsi="Times New Roman"/>
          <w:bCs/>
          <w:sz w:val="28"/>
          <w:szCs w:val="28"/>
        </w:rPr>
        <w:t>9</w:t>
      </w:r>
    </w:p>
    <w:p w14:paraId="09AF9878" w14:textId="77777777" w:rsidR="00254637" w:rsidRPr="00233410" w:rsidRDefault="00254637" w:rsidP="00254637">
      <w:pPr>
        <w:autoSpaceDE w:val="0"/>
        <w:autoSpaceDN w:val="0"/>
        <w:adjustRightInd w:val="0"/>
        <w:spacing w:after="0" w:line="240" w:lineRule="auto"/>
        <w:ind w:firstLine="540"/>
        <w:jc w:val="right"/>
        <w:rPr>
          <w:rFonts w:ascii="Times New Roman" w:hAnsi="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1701"/>
        <w:gridCol w:w="1417"/>
        <w:gridCol w:w="1416"/>
      </w:tblGrid>
      <w:tr w:rsidR="00254637" w:rsidRPr="00DC361D" w14:paraId="3F8CD9A6" w14:textId="77777777" w:rsidTr="00052852">
        <w:tc>
          <w:tcPr>
            <w:tcW w:w="5211" w:type="dxa"/>
            <w:shd w:val="clear" w:color="auto" w:fill="auto"/>
          </w:tcPr>
          <w:p w14:paraId="3078F382" w14:textId="77777777" w:rsidR="00254637" w:rsidRPr="00DC361D" w:rsidRDefault="00254637" w:rsidP="00651329">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p>
        </w:tc>
        <w:tc>
          <w:tcPr>
            <w:tcW w:w="1701" w:type="dxa"/>
            <w:shd w:val="clear" w:color="auto" w:fill="auto"/>
          </w:tcPr>
          <w:p w14:paraId="2B2299BF" w14:textId="77777777" w:rsidR="00254637" w:rsidRPr="00DC361D" w:rsidRDefault="00254637" w:rsidP="00B742C7">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Единица изме</w:t>
            </w:r>
            <w:r w:rsidR="00B742C7">
              <w:rPr>
                <w:rFonts w:ascii="Times New Roman" w:hAnsi="Times New Roman"/>
                <w:b/>
                <w:bCs/>
                <w:sz w:val="28"/>
                <w:szCs w:val="28"/>
              </w:rPr>
              <w:t>р</w:t>
            </w:r>
            <w:r w:rsidRPr="00DC361D">
              <w:rPr>
                <w:rFonts w:ascii="Times New Roman" w:hAnsi="Times New Roman"/>
                <w:b/>
                <w:bCs/>
                <w:sz w:val="28"/>
                <w:szCs w:val="28"/>
              </w:rPr>
              <w:t>ения</w:t>
            </w:r>
          </w:p>
        </w:tc>
        <w:tc>
          <w:tcPr>
            <w:tcW w:w="1418" w:type="dxa"/>
            <w:shd w:val="clear" w:color="auto" w:fill="auto"/>
          </w:tcPr>
          <w:p w14:paraId="6970EDDB" w14:textId="1A3AC269" w:rsidR="00254637" w:rsidRPr="00DC361D" w:rsidRDefault="00254637" w:rsidP="00DB4924">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201</w:t>
            </w:r>
            <w:r w:rsidR="00052852">
              <w:rPr>
                <w:rFonts w:ascii="Times New Roman" w:hAnsi="Times New Roman"/>
                <w:b/>
                <w:bCs/>
                <w:sz w:val="28"/>
                <w:szCs w:val="28"/>
              </w:rPr>
              <w:t>9</w:t>
            </w:r>
            <w:r w:rsidRPr="00DC361D">
              <w:rPr>
                <w:rFonts w:ascii="Times New Roman" w:hAnsi="Times New Roman"/>
                <w:b/>
                <w:bCs/>
                <w:sz w:val="28"/>
                <w:szCs w:val="28"/>
              </w:rPr>
              <w:t xml:space="preserve"> год</w:t>
            </w:r>
          </w:p>
        </w:tc>
        <w:tc>
          <w:tcPr>
            <w:tcW w:w="1417" w:type="dxa"/>
            <w:shd w:val="clear" w:color="auto" w:fill="auto"/>
          </w:tcPr>
          <w:p w14:paraId="2C61D09D" w14:textId="75F24558" w:rsidR="00254637" w:rsidRPr="00DC361D" w:rsidRDefault="00254637" w:rsidP="00052852">
            <w:pPr>
              <w:tabs>
                <w:tab w:val="center" w:pos="4677"/>
                <w:tab w:val="right" w:pos="9355"/>
              </w:tabs>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w:t>
            </w:r>
            <w:r w:rsidR="00052852">
              <w:rPr>
                <w:rFonts w:ascii="Times New Roman" w:hAnsi="Times New Roman"/>
                <w:b/>
                <w:bCs/>
                <w:sz w:val="28"/>
                <w:szCs w:val="28"/>
              </w:rPr>
              <w:t>20</w:t>
            </w:r>
            <w:r w:rsidRPr="00DC361D">
              <w:rPr>
                <w:rFonts w:ascii="Times New Roman" w:hAnsi="Times New Roman"/>
                <w:b/>
                <w:bCs/>
                <w:sz w:val="28"/>
                <w:szCs w:val="28"/>
              </w:rPr>
              <w:t xml:space="preserve"> год</w:t>
            </w:r>
          </w:p>
        </w:tc>
      </w:tr>
      <w:tr w:rsidR="00254637" w:rsidRPr="00DC361D" w14:paraId="20266F63" w14:textId="77777777" w:rsidTr="00052852">
        <w:tc>
          <w:tcPr>
            <w:tcW w:w="5211" w:type="dxa"/>
            <w:shd w:val="clear" w:color="auto" w:fill="auto"/>
          </w:tcPr>
          <w:p w14:paraId="19867B24" w14:textId="77777777" w:rsidR="00254637" w:rsidRPr="00DC361D" w:rsidRDefault="00254637" w:rsidP="00651329">
            <w:pPr>
              <w:tabs>
                <w:tab w:val="center" w:pos="4677"/>
                <w:tab w:val="right" w:pos="9355"/>
              </w:tabs>
              <w:autoSpaceDE w:val="0"/>
              <w:autoSpaceDN w:val="0"/>
              <w:adjustRightInd w:val="0"/>
              <w:spacing w:after="0" w:line="240" w:lineRule="auto"/>
              <w:rPr>
                <w:rFonts w:ascii="Times New Roman" w:hAnsi="Times New Roman"/>
                <w:bCs/>
                <w:sz w:val="28"/>
                <w:szCs w:val="28"/>
              </w:rPr>
            </w:pPr>
            <w:r w:rsidRPr="00DC361D">
              <w:rPr>
                <w:rFonts w:ascii="Times New Roman" w:hAnsi="Times New Roman"/>
                <w:bCs/>
                <w:sz w:val="28"/>
                <w:szCs w:val="28"/>
              </w:rPr>
              <w:t>Отношение суммы взысканных (уплаченных) административных штрафов к общей сумме наложенных административных штрафов</w:t>
            </w:r>
          </w:p>
        </w:tc>
        <w:tc>
          <w:tcPr>
            <w:tcW w:w="1701" w:type="dxa"/>
            <w:shd w:val="clear" w:color="auto" w:fill="auto"/>
            <w:vAlign w:val="center"/>
          </w:tcPr>
          <w:p w14:paraId="572ED2A4" w14:textId="77777777" w:rsidR="00254637" w:rsidRPr="00DC361D" w:rsidRDefault="00254637" w:rsidP="00651329">
            <w:pPr>
              <w:tabs>
                <w:tab w:val="center" w:pos="4677"/>
                <w:tab w:val="right" w:pos="9355"/>
              </w:tabs>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w:t>
            </w:r>
          </w:p>
        </w:tc>
        <w:tc>
          <w:tcPr>
            <w:tcW w:w="1418" w:type="dxa"/>
            <w:shd w:val="clear" w:color="auto" w:fill="auto"/>
            <w:vAlign w:val="center"/>
          </w:tcPr>
          <w:p w14:paraId="3A53D11E" w14:textId="65495F2E" w:rsidR="00254637" w:rsidRPr="00DC361D" w:rsidRDefault="00052852" w:rsidP="00651329">
            <w:pPr>
              <w:tabs>
                <w:tab w:val="center" w:pos="4677"/>
                <w:tab w:val="right" w:pos="9355"/>
              </w:tabs>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63</w:t>
            </w:r>
            <w:r w:rsidR="00DB4924">
              <w:rPr>
                <w:rFonts w:ascii="Times New Roman" w:hAnsi="Times New Roman"/>
                <w:bCs/>
                <w:sz w:val="28"/>
                <w:szCs w:val="28"/>
              </w:rPr>
              <w:t>,0</w:t>
            </w:r>
          </w:p>
        </w:tc>
        <w:tc>
          <w:tcPr>
            <w:tcW w:w="1417" w:type="dxa"/>
            <w:shd w:val="clear" w:color="auto" w:fill="auto"/>
            <w:vAlign w:val="center"/>
          </w:tcPr>
          <w:p w14:paraId="3C8A492F" w14:textId="47D7BE37" w:rsidR="00254637" w:rsidRPr="00DC361D" w:rsidRDefault="00052852" w:rsidP="00651329">
            <w:pPr>
              <w:tabs>
                <w:tab w:val="center" w:pos="4677"/>
                <w:tab w:val="right" w:pos="9355"/>
              </w:tabs>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64</w:t>
            </w:r>
            <w:r w:rsidR="00DB4924">
              <w:rPr>
                <w:rFonts w:ascii="Times New Roman" w:hAnsi="Times New Roman"/>
                <w:bCs/>
                <w:sz w:val="28"/>
                <w:szCs w:val="28"/>
              </w:rPr>
              <w:t>,</w:t>
            </w:r>
            <w:r w:rsidR="000A69E0">
              <w:rPr>
                <w:rFonts w:ascii="Times New Roman" w:hAnsi="Times New Roman"/>
                <w:bCs/>
                <w:sz w:val="28"/>
                <w:szCs w:val="28"/>
              </w:rPr>
              <w:t>0</w:t>
            </w:r>
          </w:p>
        </w:tc>
      </w:tr>
    </w:tbl>
    <w:p w14:paraId="7D8BDE3C" w14:textId="77777777" w:rsidR="00254637" w:rsidRPr="00A16639" w:rsidRDefault="00254637" w:rsidP="00254637">
      <w:pPr>
        <w:autoSpaceDE w:val="0"/>
        <w:autoSpaceDN w:val="0"/>
        <w:adjustRightInd w:val="0"/>
        <w:spacing w:after="0" w:line="240" w:lineRule="auto"/>
        <w:ind w:firstLine="540"/>
        <w:jc w:val="center"/>
        <w:rPr>
          <w:rFonts w:ascii="Times New Roman" w:hAnsi="Times New Roman"/>
          <w:b/>
          <w:bCs/>
          <w:sz w:val="16"/>
          <w:szCs w:val="16"/>
        </w:rPr>
      </w:pPr>
    </w:p>
    <w:p w14:paraId="2E4CFC20" w14:textId="77777777" w:rsidR="00357D04" w:rsidRPr="00C161A3" w:rsidRDefault="00357D04" w:rsidP="00254637">
      <w:pPr>
        <w:spacing w:after="0" w:line="240" w:lineRule="auto"/>
        <w:jc w:val="center"/>
        <w:rPr>
          <w:rFonts w:ascii="Times New Roman" w:hAnsi="Times New Roman"/>
          <w:b/>
          <w:sz w:val="16"/>
          <w:szCs w:val="16"/>
        </w:rPr>
      </w:pPr>
    </w:p>
    <w:p w14:paraId="5A71167D" w14:textId="03BC008B" w:rsidR="00254637" w:rsidRPr="003C4990" w:rsidRDefault="00254637" w:rsidP="00254637">
      <w:pPr>
        <w:spacing w:after="0" w:line="240" w:lineRule="auto"/>
        <w:jc w:val="center"/>
        <w:rPr>
          <w:rFonts w:ascii="Times New Roman" w:hAnsi="Times New Roman"/>
          <w:b/>
          <w:sz w:val="28"/>
          <w:szCs w:val="28"/>
        </w:rPr>
      </w:pPr>
      <w:r w:rsidRPr="003C4990">
        <w:rPr>
          <w:rFonts w:ascii="Times New Roman" w:hAnsi="Times New Roman"/>
          <w:b/>
          <w:sz w:val="28"/>
          <w:szCs w:val="28"/>
        </w:rPr>
        <w:lastRenderedPageBreak/>
        <w:t xml:space="preserve">Средний размер </w:t>
      </w:r>
      <w:r>
        <w:rPr>
          <w:rFonts w:ascii="Times New Roman" w:hAnsi="Times New Roman"/>
          <w:b/>
          <w:sz w:val="28"/>
          <w:szCs w:val="28"/>
        </w:rPr>
        <w:t xml:space="preserve">наложенного административного штрафа, в том числе </w:t>
      </w:r>
      <w:r w:rsidR="00052852">
        <w:rPr>
          <w:rFonts w:ascii="Times New Roman" w:hAnsi="Times New Roman"/>
          <w:b/>
          <w:sz w:val="28"/>
          <w:szCs w:val="28"/>
        </w:rPr>
        <w:br/>
      </w:r>
      <w:r>
        <w:rPr>
          <w:rFonts w:ascii="Times New Roman" w:hAnsi="Times New Roman"/>
          <w:b/>
          <w:sz w:val="28"/>
          <w:szCs w:val="28"/>
        </w:rPr>
        <w:t>на должностных лиц и юридических лиц (в тыс. руб.)</w:t>
      </w:r>
    </w:p>
    <w:p w14:paraId="3F78A276" w14:textId="77777777" w:rsidR="00254637" w:rsidRDefault="00254637" w:rsidP="00254637">
      <w:pPr>
        <w:spacing w:after="0" w:line="240" w:lineRule="auto"/>
        <w:jc w:val="right"/>
        <w:rPr>
          <w:rFonts w:ascii="Times New Roman" w:hAnsi="Times New Roman"/>
          <w:sz w:val="28"/>
          <w:szCs w:val="28"/>
        </w:rPr>
      </w:pPr>
    </w:p>
    <w:p w14:paraId="11FD55AC" w14:textId="77777777" w:rsidR="00254637" w:rsidRDefault="00254637" w:rsidP="00254637">
      <w:pPr>
        <w:spacing w:after="0" w:line="240" w:lineRule="auto"/>
        <w:jc w:val="right"/>
        <w:rPr>
          <w:rFonts w:ascii="Times New Roman" w:hAnsi="Times New Roman"/>
          <w:sz w:val="28"/>
          <w:szCs w:val="28"/>
        </w:rPr>
      </w:pPr>
      <w:r w:rsidRPr="003C4990">
        <w:rPr>
          <w:rFonts w:ascii="Times New Roman" w:hAnsi="Times New Roman"/>
          <w:sz w:val="28"/>
          <w:szCs w:val="28"/>
        </w:rPr>
        <w:t xml:space="preserve">Таблица </w:t>
      </w:r>
      <w:r w:rsidR="00882BC0">
        <w:rPr>
          <w:rFonts w:ascii="Times New Roman" w:hAnsi="Times New Roman"/>
          <w:sz w:val="28"/>
          <w:szCs w:val="28"/>
        </w:rPr>
        <w:t xml:space="preserve">№ </w:t>
      </w:r>
      <w:r>
        <w:rPr>
          <w:rFonts w:ascii="Times New Roman" w:hAnsi="Times New Roman"/>
          <w:sz w:val="28"/>
          <w:szCs w:val="28"/>
        </w:rPr>
        <w:t>10</w:t>
      </w:r>
    </w:p>
    <w:p w14:paraId="3ECC61EE" w14:textId="77777777" w:rsidR="00254637" w:rsidRPr="00C161A3" w:rsidRDefault="00254637" w:rsidP="00254637">
      <w:pPr>
        <w:spacing w:after="0" w:line="240" w:lineRule="auto"/>
        <w:jc w:val="right"/>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559"/>
        <w:gridCol w:w="1476"/>
        <w:gridCol w:w="1324"/>
      </w:tblGrid>
      <w:tr w:rsidR="00254637" w:rsidRPr="00DC361D" w14:paraId="29B3210C" w14:textId="77777777" w:rsidTr="00357D04">
        <w:tc>
          <w:tcPr>
            <w:tcW w:w="5382" w:type="dxa"/>
            <w:shd w:val="clear" w:color="auto" w:fill="auto"/>
          </w:tcPr>
          <w:p w14:paraId="41D5B503" w14:textId="77777777" w:rsidR="00254637" w:rsidRPr="00DC361D" w:rsidRDefault="00254637" w:rsidP="00651329">
            <w:pPr>
              <w:spacing w:after="0" w:line="240" w:lineRule="auto"/>
              <w:jc w:val="right"/>
              <w:rPr>
                <w:rFonts w:ascii="Times New Roman" w:hAnsi="Times New Roman"/>
                <w:sz w:val="28"/>
                <w:szCs w:val="28"/>
              </w:rPr>
            </w:pPr>
          </w:p>
        </w:tc>
        <w:tc>
          <w:tcPr>
            <w:tcW w:w="1559" w:type="dxa"/>
            <w:shd w:val="clear" w:color="auto" w:fill="auto"/>
          </w:tcPr>
          <w:p w14:paraId="3E8E0DDB" w14:textId="77777777" w:rsidR="00254637" w:rsidRPr="00DC361D" w:rsidRDefault="00254637" w:rsidP="00651329">
            <w:pPr>
              <w:spacing w:after="0" w:line="240" w:lineRule="auto"/>
              <w:jc w:val="center"/>
              <w:rPr>
                <w:rFonts w:ascii="Times New Roman" w:hAnsi="Times New Roman"/>
                <w:b/>
                <w:sz w:val="28"/>
                <w:szCs w:val="28"/>
              </w:rPr>
            </w:pPr>
            <w:r w:rsidRPr="00DC361D">
              <w:rPr>
                <w:rFonts w:ascii="Times New Roman" w:hAnsi="Times New Roman"/>
                <w:b/>
                <w:sz w:val="28"/>
                <w:szCs w:val="28"/>
              </w:rPr>
              <w:t>Единица измерения</w:t>
            </w:r>
          </w:p>
        </w:tc>
        <w:tc>
          <w:tcPr>
            <w:tcW w:w="1476" w:type="dxa"/>
            <w:shd w:val="clear" w:color="auto" w:fill="auto"/>
          </w:tcPr>
          <w:p w14:paraId="6AB65543" w14:textId="2EE7C702" w:rsidR="00254637" w:rsidRPr="00DC361D" w:rsidRDefault="00254637" w:rsidP="00DB4924">
            <w:pPr>
              <w:spacing w:after="0" w:line="240" w:lineRule="auto"/>
              <w:jc w:val="center"/>
              <w:rPr>
                <w:rFonts w:ascii="Times New Roman" w:hAnsi="Times New Roman"/>
                <w:b/>
                <w:sz w:val="28"/>
                <w:szCs w:val="28"/>
              </w:rPr>
            </w:pPr>
            <w:r w:rsidRPr="00DC361D">
              <w:rPr>
                <w:rFonts w:ascii="Times New Roman" w:hAnsi="Times New Roman"/>
                <w:b/>
                <w:sz w:val="28"/>
                <w:szCs w:val="28"/>
              </w:rPr>
              <w:t>201</w:t>
            </w:r>
            <w:r w:rsidR="00052852">
              <w:rPr>
                <w:rFonts w:ascii="Times New Roman" w:hAnsi="Times New Roman"/>
                <w:b/>
                <w:sz w:val="28"/>
                <w:szCs w:val="28"/>
              </w:rPr>
              <w:t>9</w:t>
            </w:r>
            <w:r w:rsidRPr="00DC361D">
              <w:rPr>
                <w:rFonts w:ascii="Times New Roman" w:hAnsi="Times New Roman"/>
                <w:b/>
                <w:sz w:val="28"/>
                <w:szCs w:val="28"/>
              </w:rPr>
              <w:t xml:space="preserve"> год</w:t>
            </w:r>
          </w:p>
        </w:tc>
        <w:tc>
          <w:tcPr>
            <w:tcW w:w="1324" w:type="dxa"/>
            <w:shd w:val="clear" w:color="auto" w:fill="auto"/>
          </w:tcPr>
          <w:p w14:paraId="6FF1C8D9" w14:textId="4A1DDFC2" w:rsidR="00254637" w:rsidRPr="00DC361D" w:rsidRDefault="00254637" w:rsidP="00052852">
            <w:pPr>
              <w:spacing w:after="0" w:line="240" w:lineRule="auto"/>
              <w:jc w:val="center"/>
              <w:rPr>
                <w:rFonts w:ascii="Times New Roman" w:hAnsi="Times New Roman"/>
                <w:b/>
                <w:sz w:val="28"/>
                <w:szCs w:val="28"/>
              </w:rPr>
            </w:pPr>
            <w:r w:rsidRPr="00DC361D">
              <w:rPr>
                <w:rFonts w:ascii="Times New Roman" w:hAnsi="Times New Roman"/>
                <w:b/>
                <w:sz w:val="28"/>
                <w:szCs w:val="28"/>
              </w:rPr>
              <w:t>20</w:t>
            </w:r>
            <w:r w:rsidR="00052852">
              <w:rPr>
                <w:rFonts w:ascii="Times New Roman" w:hAnsi="Times New Roman"/>
                <w:b/>
                <w:sz w:val="28"/>
                <w:szCs w:val="28"/>
              </w:rPr>
              <w:t>20</w:t>
            </w:r>
            <w:r w:rsidRPr="00DC361D">
              <w:rPr>
                <w:rFonts w:ascii="Times New Roman" w:hAnsi="Times New Roman"/>
                <w:b/>
                <w:sz w:val="28"/>
                <w:szCs w:val="28"/>
              </w:rPr>
              <w:t xml:space="preserve"> год</w:t>
            </w:r>
          </w:p>
        </w:tc>
      </w:tr>
      <w:tr w:rsidR="00254637" w:rsidRPr="00DC361D" w14:paraId="392448AD" w14:textId="77777777" w:rsidTr="00357D04">
        <w:tc>
          <w:tcPr>
            <w:tcW w:w="5382" w:type="dxa"/>
            <w:shd w:val="clear" w:color="auto" w:fill="auto"/>
          </w:tcPr>
          <w:p w14:paraId="580798B5" w14:textId="77777777" w:rsidR="00254637" w:rsidRPr="00DC361D" w:rsidRDefault="00254637" w:rsidP="002E7A1D">
            <w:pPr>
              <w:spacing w:after="0" w:line="240" w:lineRule="auto"/>
              <w:rPr>
                <w:rFonts w:ascii="Times New Roman" w:hAnsi="Times New Roman"/>
                <w:sz w:val="28"/>
                <w:szCs w:val="28"/>
              </w:rPr>
            </w:pPr>
            <w:r w:rsidRPr="00DC361D">
              <w:rPr>
                <w:rFonts w:ascii="Times New Roman" w:hAnsi="Times New Roman"/>
                <w:sz w:val="28"/>
                <w:szCs w:val="28"/>
              </w:rPr>
              <w:t>Средний размер наложенного административного штрафа, в том числе на должностных лиц и юридических лиц</w:t>
            </w:r>
          </w:p>
        </w:tc>
        <w:tc>
          <w:tcPr>
            <w:tcW w:w="1559" w:type="dxa"/>
            <w:shd w:val="clear" w:color="auto" w:fill="auto"/>
            <w:vAlign w:val="center"/>
          </w:tcPr>
          <w:p w14:paraId="367A3F4E" w14:textId="77777777" w:rsidR="00254637" w:rsidRPr="00DC361D" w:rsidRDefault="00254637" w:rsidP="00651329">
            <w:pPr>
              <w:spacing w:after="0" w:line="240" w:lineRule="auto"/>
              <w:jc w:val="center"/>
              <w:rPr>
                <w:rFonts w:ascii="Times New Roman" w:hAnsi="Times New Roman"/>
                <w:sz w:val="28"/>
                <w:szCs w:val="28"/>
              </w:rPr>
            </w:pPr>
            <w:r w:rsidRPr="00DC361D">
              <w:rPr>
                <w:rFonts w:ascii="Times New Roman" w:hAnsi="Times New Roman"/>
                <w:sz w:val="28"/>
                <w:szCs w:val="28"/>
              </w:rPr>
              <w:t>тыс. руб.</w:t>
            </w:r>
          </w:p>
        </w:tc>
        <w:tc>
          <w:tcPr>
            <w:tcW w:w="1476" w:type="dxa"/>
            <w:shd w:val="clear" w:color="auto" w:fill="auto"/>
            <w:vAlign w:val="center"/>
          </w:tcPr>
          <w:p w14:paraId="0ADB6E3A" w14:textId="631AD4E6" w:rsidR="00254637" w:rsidRPr="00DC361D" w:rsidRDefault="00052852" w:rsidP="00651329">
            <w:pPr>
              <w:spacing w:after="0" w:line="240" w:lineRule="auto"/>
              <w:jc w:val="center"/>
              <w:rPr>
                <w:rFonts w:ascii="Times New Roman" w:hAnsi="Times New Roman"/>
                <w:sz w:val="28"/>
                <w:szCs w:val="28"/>
              </w:rPr>
            </w:pPr>
            <w:r>
              <w:rPr>
                <w:rFonts w:ascii="Times New Roman" w:hAnsi="Times New Roman"/>
                <w:sz w:val="28"/>
                <w:szCs w:val="28"/>
              </w:rPr>
              <w:t>98,2</w:t>
            </w:r>
          </w:p>
        </w:tc>
        <w:tc>
          <w:tcPr>
            <w:tcW w:w="1324" w:type="dxa"/>
            <w:shd w:val="clear" w:color="auto" w:fill="auto"/>
            <w:vAlign w:val="center"/>
          </w:tcPr>
          <w:p w14:paraId="1F206736" w14:textId="25C6EA30" w:rsidR="00254637" w:rsidRPr="00DC361D" w:rsidRDefault="00052852" w:rsidP="00651329">
            <w:pPr>
              <w:spacing w:after="0" w:line="240" w:lineRule="auto"/>
              <w:jc w:val="center"/>
              <w:rPr>
                <w:rFonts w:ascii="Times New Roman" w:hAnsi="Times New Roman"/>
                <w:sz w:val="28"/>
                <w:szCs w:val="28"/>
              </w:rPr>
            </w:pPr>
            <w:r>
              <w:rPr>
                <w:rFonts w:ascii="Times New Roman" w:hAnsi="Times New Roman"/>
                <w:sz w:val="28"/>
                <w:szCs w:val="28"/>
              </w:rPr>
              <w:t>35,7</w:t>
            </w:r>
          </w:p>
        </w:tc>
      </w:tr>
    </w:tbl>
    <w:p w14:paraId="514FC056" w14:textId="77777777" w:rsidR="006C4766" w:rsidRDefault="006C4766" w:rsidP="006C4766">
      <w:pPr>
        <w:spacing w:after="0" w:line="360" w:lineRule="auto"/>
        <w:ind w:firstLine="709"/>
        <w:jc w:val="both"/>
        <w:rPr>
          <w:rFonts w:ascii="Times New Roman" w:hAnsi="Times New Roman"/>
          <w:sz w:val="28"/>
          <w:szCs w:val="28"/>
        </w:rPr>
      </w:pPr>
    </w:p>
    <w:p w14:paraId="176773A1" w14:textId="6E610F5C" w:rsidR="006C4766" w:rsidRDefault="006C4766" w:rsidP="006C4766">
      <w:pPr>
        <w:spacing w:after="0" w:line="360" w:lineRule="auto"/>
        <w:ind w:firstLine="709"/>
        <w:jc w:val="both"/>
        <w:rPr>
          <w:rFonts w:ascii="Times New Roman" w:hAnsi="Times New Roman"/>
          <w:b/>
          <w:sz w:val="28"/>
          <w:szCs w:val="28"/>
        </w:rPr>
      </w:pPr>
      <w:r>
        <w:rPr>
          <w:rFonts w:ascii="Times New Roman" w:hAnsi="Times New Roman"/>
          <w:sz w:val="28"/>
          <w:szCs w:val="28"/>
        </w:rPr>
        <w:t xml:space="preserve">Уменьшение показателя на 62,5 % является следствием </w:t>
      </w:r>
      <w:r w:rsidR="0072396C">
        <w:rPr>
          <w:rFonts w:ascii="Times New Roman" w:hAnsi="Times New Roman"/>
          <w:sz w:val="28"/>
          <w:szCs w:val="28"/>
        </w:rPr>
        <w:t>отсутствия выявленных в 2020 году грубых нарушений</w:t>
      </w:r>
      <w:r>
        <w:rPr>
          <w:rFonts w:ascii="Times New Roman" w:hAnsi="Times New Roman"/>
          <w:sz w:val="28"/>
          <w:szCs w:val="28"/>
        </w:rPr>
        <w:t>.</w:t>
      </w:r>
    </w:p>
    <w:p w14:paraId="1751529B" w14:textId="77777777" w:rsidR="00357D04" w:rsidRDefault="00357D04" w:rsidP="00254637">
      <w:pPr>
        <w:spacing w:after="0" w:line="240" w:lineRule="auto"/>
        <w:ind w:firstLine="709"/>
        <w:jc w:val="center"/>
        <w:rPr>
          <w:rFonts w:ascii="Times New Roman" w:hAnsi="Times New Roman"/>
          <w:b/>
          <w:sz w:val="28"/>
          <w:szCs w:val="28"/>
        </w:rPr>
      </w:pPr>
    </w:p>
    <w:p w14:paraId="25DABC5B" w14:textId="77777777" w:rsidR="00254637" w:rsidRDefault="00254637" w:rsidP="00254637">
      <w:pPr>
        <w:spacing w:after="0" w:line="240" w:lineRule="auto"/>
        <w:ind w:firstLine="709"/>
        <w:jc w:val="center"/>
        <w:rPr>
          <w:rFonts w:ascii="Times New Roman" w:hAnsi="Times New Roman"/>
          <w:b/>
          <w:sz w:val="28"/>
          <w:szCs w:val="28"/>
        </w:rPr>
      </w:pPr>
      <w:r>
        <w:rPr>
          <w:rFonts w:ascii="Times New Roman" w:hAnsi="Times New Roman"/>
          <w:b/>
          <w:sz w:val="28"/>
          <w:szCs w:val="28"/>
        </w:rPr>
        <w:t>Доля проведенных внеплановых проверок (в процентах от общего количества проведенных проверок)</w:t>
      </w:r>
    </w:p>
    <w:p w14:paraId="5378C3CD" w14:textId="77777777" w:rsidR="00FE3C4F" w:rsidRPr="00233410" w:rsidRDefault="00FE3C4F" w:rsidP="00254637">
      <w:pPr>
        <w:spacing w:after="0" w:line="240" w:lineRule="auto"/>
        <w:ind w:firstLine="709"/>
        <w:jc w:val="right"/>
        <w:rPr>
          <w:rFonts w:ascii="Times New Roman" w:hAnsi="Times New Roman"/>
          <w:sz w:val="16"/>
          <w:szCs w:val="16"/>
        </w:rPr>
      </w:pPr>
    </w:p>
    <w:p w14:paraId="5AFC7A05" w14:textId="77777777" w:rsidR="00FE3C4F" w:rsidRPr="00213CC2" w:rsidRDefault="00213CC2" w:rsidP="00213CC2">
      <w:pPr>
        <w:spacing w:after="0" w:line="240" w:lineRule="auto"/>
        <w:ind w:firstLine="709"/>
        <w:jc w:val="right"/>
        <w:rPr>
          <w:rFonts w:ascii="Times New Roman" w:hAnsi="Times New Roman"/>
          <w:sz w:val="28"/>
          <w:szCs w:val="28"/>
        </w:rPr>
      </w:pPr>
      <w:r>
        <w:rPr>
          <w:rFonts w:ascii="Times New Roman" w:hAnsi="Times New Roman"/>
          <w:sz w:val="28"/>
          <w:szCs w:val="28"/>
        </w:rPr>
        <w:t xml:space="preserve">Таблица </w:t>
      </w:r>
      <w:r w:rsidR="00882BC0">
        <w:rPr>
          <w:rFonts w:ascii="Times New Roman" w:hAnsi="Times New Roman"/>
          <w:sz w:val="28"/>
          <w:szCs w:val="28"/>
        </w:rPr>
        <w:t xml:space="preserve">№ </w:t>
      </w:r>
      <w:r>
        <w:rPr>
          <w:rFonts w:ascii="Times New Roman" w:hAnsi="Times New Roman"/>
          <w:sz w:val="28"/>
          <w:szCs w:val="28"/>
        </w:rPr>
        <w:t>11</w:t>
      </w:r>
    </w:p>
    <w:p w14:paraId="22E1F6E6" w14:textId="77777777" w:rsidR="00254637" w:rsidRPr="00B11F55" w:rsidRDefault="00254637" w:rsidP="00254637">
      <w:pPr>
        <w:spacing w:after="0" w:line="240" w:lineRule="auto"/>
        <w:ind w:firstLine="709"/>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9"/>
        <w:gridCol w:w="1701"/>
        <w:gridCol w:w="1275"/>
        <w:gridCol w:w="1416"/>
      </w:tblGrid>
      <w:tr w:rsidR="00254637" w:rsidRPr="00DC361D" w14:paraId="51ADB380" w14:textId="77777777" w:rsidTr="00052852">
        <w:tc>
          <w:tcPr>
            <w:tcW w:w="5353" w:type="dxa"/>
            <w:shd w:val="clear" w:color="auto" w:fill="auto"/>
          </w:tcPr>
          <w:p w14:paraId="51C98A4E" w14:textId="77777777" w:rsidR="00254637" w:rsidRPr="00DC361D" w:rsidRDefault="00254637" w:rsidP="00651329">
            <w:pPr>
              <w:spacing w:after="0" w:line="240" w:lineRule="auto"/>
              <w:jc w:val="center"/>
              <w:rPr>
                <w:rFonts w:ascii="Times New Roman" w:hAnsi="Times New Roman"/>
                <w:b/>
                <w:sz w:val="28"/>
                <w:szCs w:val="28"/>
              </w:rPr>
            </w:pPr>
          </w:p>
        </w:tc>
        <w:tc>
          <w:tcPr>
            <w:tcW w:w="1701" w:type="dxa"/>
            <w:shd w:val="clear" w:color="auto" w:fill="auto"/>
          </w:tcPr>
          <w:p w14:paraId="3BCBA761" w14:textId="77777777" w:rsidR="00254637" w:rsidRPr="00DC361D" w:rsidRDefault="00254637" w:rsidP="00651329">
            <w:pPr>
              <w:spacing w:after="0" w:line="240" w:lineRule="auto"/>
              <w:jc w:val="center"/>
              <w:rPr>
                <w:rFonts w:ascii="Times New Roman" w:hAnsi="Times New Roman"/>
                <w:b/>
                <w:sz w:val="28"/>
                <w:szCs w:val="28"/>
              </w:rPr>
            </w:pPr>
            <w:r w:rsidRPr="00DC361D">
              <w:rPr>
                <w:rFonts w:ascii="Times New Roman" w:hAnsi="Times New Roman"/>
                <w:b/>
                <w:sz w:val="28"/>
                <w:szCs w:val="28"/>
              </w:rPr>
              <w:t>Единица измерения</w:t>
            </w:r>
          </w:p>
        </w:tc>
        <w:tc>
          <w:tcPr>
            <w:tcW w:w="1276" w:type="dxa"/>
            <w:shd w:val="clear" w:color="auto" w:fill="auto"/>
          </w:tcPr>
          <w:p w14:paraId="0EE1144D" w14:textId="2A8B95D5" w:rsidR="00254637" w:rsidRPr="00DC361D" w:rsidRDefault="008E4040" w:rsidP="00DB4924">
            <w:pPr>
              <w:spacing w:after="0" w:line="240" w:lineRule="auto"/>
              <w:jc w:val="center"/>
              <w:rPr>
                <w:rFonts w:ascii="Times New Roman" w:hAnsi="Times New Roman"/>
                <w:b/>
                <w:sz w:val="28"/>
                <w:szCs w:val="28"/>
              </w:rPr>
            </w:pPr>
            <w:r>
              <w:rPr>
                <w:rFonts w:ascii="Times New Roman" w:hAnsi="Times New Roman"/>
                <w:b/>
                <w:sz w:val="28"/>
                <w:szCs w:val="28"/>
              </w:rPr>
              <w:t>2019</w:t>
            </w:r>
            <w:r w:rsidR="00254637" w:rsidRPr="00DC361D">
              <w:rPr>
                <w:rFonts w:ascii="Times New Roman" w:hAnsi="Times New Roman"/>
                <w:b/>
                <w:sz w:val="28"/>
                <w:szCs w:val="28"/>
              </w:rPr>
              <w:t xml:space="preserve"> год</w:t>
            </w:r>
          </w:p>
        </w:tc>
        <w:tc>
          <w:tcPr>
            <w:tcW w:w="1417" w:type="dxa"/>
            <w:shd w:val="clear" w:color="auto" w:fill="auto"/>
          </w:tcPr>
          <w:p w14:paraId="6BD47C33" w14:textId="583BF85D" w:rsidR="00254637" w:rsidRPr="00DC361D" w:rsidRDefault="008E4040" w:rsidP="00DB4924">
            <w:pPr>
              <w:spacing w:after="0" w:line="240" w:lineRule="auto"/>
              <w:jc w:val="center"/>
              <w:rPr>
                <w:rFonts w:ascii="Times New Roman" w:hAnsi="Times New Roman"/>
                <w:b/>
                <w:sz w:val="28"/>
                <w:szCs w:val="28"/>
              </w:rPr>
            </w:pPr>
            <w:r>
              <w:rPr>
                <w:rFonts w:ascii="Times New Roman" w:hAnsi="Times New Roman"/>
                <w:b/>
                <w:sz w:val="28"/>
                <w:szCs w:val="28"/>
              </w:rPr>
              <w:t>2020</w:t>
            </w:r>
            <w:r w:rsidR="00254637" w:rsidRPr="00DC361D">
              <w:rPr>
                <w:rFonts w:ascii="Times New Roman" w:hAnsi="Times New Roman"/>
                <w:b/>
                <w:sz w:val="28"/>
                <w:szCs w:val="28"/>
              </w:rPr>
              <w:t xml:space="preserve"> год</w:t>
            </w:r>
          </w:p>
        </w:tc>
      </w:tr>
      <w:tr w:rsidR="00254637" w:rsidRPr="00DC361D" w14:paraId="19D391AB" w14:textId="77777777" w:rsidTr="00052852">
        <w:tc>
          <w:tcPr>
            <w:tcW w:w="5353" w:type="dxa"/>
            <w:shd w:val="clear" w:color="auto" w:fill="auto"/>
          </w:tcPr>
          <w:p w14:paraId="0FCC22D3" w14:textId="77777777" w:rsidR="00254637" w:rsidRPr="00DC361D" w:rsidRDefault="00254637" w:rsidP="00651329">
            <w:pPr>
              <w:spacing w:after="0" w:line="240" w:lineRule="auto"/>
              <w:jc w:val="both"/>
              <w:rPr>
                <w:rFonts w:ascii="Times New Roman" w:hAnsi="Times New Roman"/>
                <w:b/>
                <w:sz w:val="28"/>
                <w:szCs w:val="28"/>
              </w:rPr>
            </w:pPr>
            <w:r w:rsidRPr="00DC361D">
              <w:rPr>
                <w:rFonts w:ascii="Times New Roman" w:hAnsi="Times New Roman"/>
                <w:sz w:val="28"/>
                <w:szCs w:val="28"/>
              </w:rPr>
              <w:t>Доля проведенных внеплановых проверок (в процентах от общего количества проведенных проверок)</w:t>
            </w:r>
          </w:p>
        </w:tc>
        <w:tc>
          <w:tcPr>
            <w:tcW w:w="1701" w:type="dxa"/>
            <w:shd w:val="clear" w:color="auto" w:fill="auto"/>
            <w:vAlign w:val="center"/>
          </w:tcPr>
          <w:p w14:paraId="2560ACA8" w14:textId="77777777" w:rsidR="00254637" w:rsidRPr="00DC361D" w:rsidRDefault="00254637" w:rsidP="00651329">
            <w:pPr>
              <w:spacing w:after="0" w:line="240" w:lineRule="auto"/>
              <w:jc w:val="center"/>
              <w:rPr>
                <w:rFonts w:ascii="Times New Roman" w:hAnsi="Times New Roman"/>
                <w:sz w:val="28"/>
                <w:szCs w:val="28"/>
              </w:rPr>
            </w:pPr>
            <w:r w:rsidRPr="00DC361D">
              <w:rPr>
                <w:rFonts w:ascii="Times New Roman" w:hAnsi="Times New Roman"/>
                <w:sz w:val="28"/>
                <w:szCs w:val="28"/>
              </w:rPr>
              <w:t>%</w:t>
            </w:r>
          </w:p>
        </w:tc>
        <w:tc>
          <w:tcPr>
            <w:tcW w:w="1276" w:type="dxa"/>
            <w:shd w:val="clear" w:color="auto" w:fill="auto"/>
            <w:vAlign w:val="center"/>
          </w:tcPr>
          <w:p w14:paraId="08CC5EC2" w14:textId="488AA61C" w:rsidR="00254637" w:rsidRPr="00DC361D" w:rsidRDefault="008E4040" w:rsidP="00651329">
            <w:pPr>
              <w:spacing w:after="0" w:line="240" w:lineRule="auto"/>
              <w:jc w:val="center"/>
              <w:rPr>
                <w:rFonts w:ascii="Times New Roman" w:hAnsi="Times New Roman"/>
                <w:sz w:val="28"/>
                <w:szCs w:val="28"/>
              </w:rPr>
            </w:pPr>
            <w:r>
              <w:rPr>
                <w:rFonts w:ascii="Times New Roman" w:hAnsi="Times New Roman"/>
                <w:sz w:val="28"/>
                <w:szCs w:val="28"/>
              </w:rPr>
              <w:t>57,5</w:t>
            </w:r>
          </w:p>
        </w:tc>
        <w:tc>
          <w:tcPr>
            <w:tcW w:w="1417" w:type="dxa"/>
            <w:shd w:val="clear" w:color="auto" w:fill="auto"/>
            <w:vAlign w:val="center"/>
          </w:tcPr>
          <w:p w14:paraId="235BF505" w14:textId="3CAFEC12" w:rsidR="00254637" w:rsidRPr="00DC361D" w:rsidRDefault="008E4040" w:rsidP="00651329">
            <w:pPr>
              <w:spacing w:after="0" w:line="240" w:lineRule="auto"/>
              <w:jc w:val="center"/>
              <w:rPr>
                <w:rFonts w:ascii="Times New Roman" w:hAnsi="Times New Roman"/>
                <w:sz w:val="28"/>
                <w:szCs w:val="28"/>
              </w:rPr>
            </w:pPr>
            <w:r>
              <w:rPr>
                <w:rFonts w:ascii="Times New Roman" w:hAnsi="Times New Roman"/>
                <w:sz w:val="28"/>
                <w:szCs w:val="28"/>
              </w:rPr>
              <w:t>10,0</w:t>
            </w:r>
          </w:p>
        </w:tc>
      </w:tr>
    </w:tbl>
    <w:p w14:paraId="64880038" w14:textId="77777777" w:rsidR="00DF5A74" w:rsidRDefault="00DF5A74" w:rsidP="000A69E0">
      <w:pPr>
        <w:spacing w:after="0" w:line="360" w:lineRule="auto"/>
        <w:ind w:firstLine="709"/>
        <w:jc w:val="both"/>
        <w:rPr>
          <w:rFonts w:ascii="Times New Roman" w:hAnsi="Times New Roman"/>
          <w:b/>
          <w:sz w:val="28"/>
          <w:szCs w:val="28"/>
        </w:rPr>
      </w:pPr>
    </w:p>
    <w:p w14:paraId="4B4CC410" w14:textId="20ECD191" w:rsidR="008E4040" w:rsidRPr="00DF6387" w:rsidRDefault="008E4040" w:rsidP="008E4040">
      <w:pPr>
        <w:spacing w:after="0" w:line="360" w:lineRule="auto"/>
        <w:ind w:firstLine="709"/>
        <w:jc w:val="both"/>
        <w:rPr>
          <w:rFonts w:ascii="Times New Roman" w:hAnsi="Times New Roman"/>
          <w:sz w:val="28"/>
          <w:szCs w:val="28"/>
        </w:rPr>
      </w:pPr>
      <w:r w:rsidRPr="00DF6387">
        <w:rPr>
          <w:rFonts w:ascii="Times New Roman" w:hAnsi="Times New Roman"/>
          <w:sz w:val="28"/>
          <w:szCs w:val="28"/>
        </w:rPr>
        <w:t xml:space="preserve">Уменьшение </w:t>
      </w:r>
      <w:r>
        <w:rPr>
          <w:rFonts w:ascii="Times New Roman" w:hAnsi="Times New Roman"/>
          <w:sz w:val="28"/>
          <w:szCs w:val="28"/>
        </w:rPr>
        <w:t xml:space="preserve">показателя на 47,5 % является следствием распространения </w:t>
      </w:r>
      <w:r w:rsidR="00CC72EC">
        <w:rPr>
          <w:rFonts w:ascii="Times New Roman" w:hAnsi="Times New Roman"/>
          <w:sz w:val="28"/>
          <w:szCs w:val="28"/>
        </w:rPr>
        <w:br/>
      </w:r>
      <w:r>
        <w:rPr>
          <w:rFonts w:ascii="Times New Roman" w:hAnsi="Times New Roman"/>
          <w:sz w:val="28"/>
          <w:szCs w:val="28"/>
        </w:rPr>
        <w:t xml:space="preserve">на лицензирование отдельных видов деятельности </w:t>
      </w:r>
      <w:r w:rsidRPr="006B708E">
        <w:rPr>
          <w:rFonts w:ascii="Times New Roman" w:hAnsi="Times New Roman"/>
          <w:sz w:val="28"/>
          <w:szCs w:val="28"/>
        </w:rPr>
        <w:t>постановлени</w:t>
      </w:r>
      <w:r>
        <w:rPr>
          <w:rFonts w:ascii="Times New Roman" w:hAnsi="Times New Roman"/>
          <w:sz w:val="28"/>
          <w:szCs w:val="28"/>
        </w:rPr>
        <w:t>я</w:t>
      </w:r>
      <w:r w:rsidRPr="006B708E">
        <w:rPr>
          <w:rFonts w:ascii="Times New Roman" w:hAnsi="Times New Roman"/>
          <w:sz w:val="28"/>
          <w:szCs w:val="28"/>
        </w:rPr>
        <w:t xml:space="preserve"> Правительства Российской Федерации </w:t>
      </w:r>
      <w:r w:rsidR="00CC72EC">
        <w:rPr>
          <w:rFonts w:ascii="Times New Roman" w:hAnsi="Times New Roman"/>
          <w:sz w:val="28"/>
          <w:szCs w:val="28"/>
        </w:rPr>
        <w:t xml:space="preserve">от 3 апреля </w:t>
      </w:r>
      <w:r>
        <w:rPr>
          <w:rFonts w:ascii="Times New Roman" w:hAnsi="Times New Roman"/>
          <w:sz w:val="28"/>
          <w:szCs w:val="28"/>
        </w:rPr>
        <w:t>2020</w:t>
      </w:r>
      <w:r w:rsidR="00CC72EC">
        <w:rPr>
          <w:rFonts w:ascii="Times New Roman" w:hAnsi="Times New Roman"/>
          <w:sz w:val="28"/>
          <w:szCs w:val="28"/>
        </w:rPr>
        <w:t xml:space="preserve"> г.</w:t>
      </w:r>
      <w:r>
        <w:rPr>
          <w:rFonts w:ascii="Times New Roman" w:hAnsi="Times New Roman"/>
          <w:sz w:val="28"/>
          <w:szCs w:val="28"/>
        </w:rPr>
        <w:t xml:space="preserve"> № 438 «</w:t>
      </w:r>
      <w:r w:rsidR="00CC72EC">
        <w:rPr>
          <w:rFonts w:ascii="Times New Roman" w:hAnsi="Times New Roman"/>
          <w:sz w:val="28"/>
          <w:szCs w:val="28"/>
          <w:lang w:eastAsia="ru-RU"/>
        </w:rPr>
        <w:t xml:space="preserve">Об особенностях осуществления </w:t>
      </w:r>
      <w:r>
        <w:rPr>
          <w:rFonts w:ascii="Times New Roman" w:hAnsi="Times New Roman"/>
          <w:sz w:val="28"/>
          <w:szCs w:val="28"/>
          <w:lang w:eastAsia="ru-RU"/>
        </w:rPr>
        <w:t>в 2020 году государственного контроля (над</w:t>
      </w:r>
      <w:r w:rsidR="00CC72EC">
        <w:rPr>
          <w:rFonts w:ascii="Times New Roman" w:hAnsi="Times New Roman"/>
          <w:sz w:val="28"/>
          <w:szCs w:val="28"/>
          <w:lang w:eastAsia="ru-RU"/>
        </w:rPr>
        <w:t xml:space="preserve">зора), муниципального контроля </w:t>
      </w:r>
      <w:r>
        <w:rPr>
          <w:rFonts w:ascii="Times New Roman" w:hAnsi="Times New Roman"/>
          <w:sz w:val="28"/>
          <w:szCs w:val="28"/>
          <w:lang w:eastAsia="ru-RU"/>
        </w:rPr>
        <w:t>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w:t>
      </w:r>
      <w:r w:rsidR="00CC72EC">
        <w:rPr>
          <w:rFonts w:ascii="Times New Roman" w:hAnsi="Times New Roman"/>
          <w:sz w:val="28"/>
          <w:szCs w:val="28"/>
          <w:lang w:eastAsia="ru-RU"/>
        </w:rPr>
        <w:t xml:space="preserve">новых проверок юридических лиц </w:t>
      </w:r>
      <w:r w:rsidR="00CC72EC">
        <w:rPr>
          <w:rFonts w:ascii="Times New Roman" w:hAnsi="Times New Roman"/>
          <w:sz w:val="28"/>
          <w:szCs w:val="28"/>
          <w:lang w:eastAsia="ru-RU"/>
        </w:rPr>
        <w:br/>
      </w:r>
      <w:r>
        <w:rPr>
          <w:rFonts w:ascii="Times New Roman" w:hAnsi="Times New Roman"/>
          <w:sz w:val="28"/>
          <w:szCs w:val="28"/>
          <w:lang w:eastAsia="ru-RU"/>
        </w:rPr>
        <w:t>и индивидуальных предпринимателей»</w:t>
      </w:r>
      <w:r w:rsidR="003268CC">
        <w:rPr>
          <w:rFonts w:ascii="Times New Roman" w:hAnsi="Times New Roman"/>
          <w:sz w:val="28"/>
          <w:szCs w:val="28"/>
          <w:lang w:eastAsia="ru-RU"/>
        </w:rPr>
        <w:t xml:space="preserve"> и существенного</w:t>
      </w:r>
      <w:r>
        <w:rPr>
          <w:rFonts w:ascii="Times New Roman" w:hAnsi="Times New Roman"/>
          <w:sz w:val="28"/>
          <w:szCs w:val="28"/>
          <w:lang w:eastAsia="ru-RU"/>
        </w:rPr>
        <w:t xml:space="preserve"> уменьшени</w:t>
      </w:r>
      <w:r w:rsidR="003268CC">
        <w:rPr>
          <w:rFonts w:ascii="Times New Roman" w:hAnsi="Times New Roman"/>
          <w:sz w:val="28"/>
          <w:szCs w:val="28"/>
          <w:lang w:eastAsia="ru-RU"/>
        </w:rPr>
        <w:t>я</w:t>
      </w:r>
      <w:r>
        <w:rPr>
          <w:rFonts w:ascii="Times New Roman" w:hAnsi="Times New Roman"/>
          <w:sz w:val="28"/>
          <w:szCs w:val="28"/>
          <w:lang w:eastAsia="ru-RU"/>
        </w:rPr>
        <w:t xml:space="preserve"> 2020 году количества внеплановых проверок</w:t>
      </w:r>
      <w:r>
        <w:rPr>
          <w:rFonts w:ascii="Times New Roman" w:hAnsi="Times New Roman"/>
          <w:sz w:val="28"/>
          <w:szCs w:val="28"/>
        </w:rPr>
        <w:t>.</w:t>
      </w:r>
    </w:p>
    <w:p w14:paraId="74D4E88C" w14:textId="77777777" w:rsidR="00FA4AC9" w:rsidRPr="000A69E0" w:rsidRDefault="00FA4AC9" w:rsidP="000A69E0">
      <w:pPr>
        <w:spacing w:after="0" w:line="360" w:lineRule="auto"/>
        <w:ind w:firstLine="709"/>
        <w:jc w:val="both"/>
        <w:rPr>
          <w:rFonts w:ascii="Times New Roman" w:hAnsi="Times New Roman"/>
          <w:sz w:val="28"/>
          <w:szCs w:val="28"/>
        </w:rPr>
      </w:pPr>
    </w:p>
    <w:p w14:paraId="26EA3594" w14:textId="0D656BFE" w:rsidR="00254637" w:rsidRDefault="00254637" w:rsidP="00254637">
      <w:pPr>
        <w:spacing w:after="0" w:line="240" w:lineRule="auto"/>
        <w:ind w:firstLine="709"/>
        <w:jc w:val="center"/>
        <w:rPr>
          <w:rFonts w:ascii="Times New Roman" w:hAnsi="Times New Roman"/>
          <w:b/>
          <w:sz w:val="28"/>
          <w:szCs w:val="28"/>
        </w:rPr>
      </w:pPr>
      <w:r>
        <w:rPr>
          <w:rFonts w:ascii="Times New Roman" w:hAnsi="Times New Roman"/>
          <w:b/>
          <w:sz w:val="28"/>
          <w:szCs w:val="28"/>
        </w:rPr>
        <w:lastRenderedPageBreak/>
        <w:t xml:space="preserve">Доля нарушений лицензионных требований, выявленных </w:t>
      </w:r>
      <w:r w:rsidR="00B27ACA">
        <w:rPr>
          <w:rFonts w:ascii="Times New Roman" w:hAnsi="Times New Roman"/>
          <w:b/>
          <w:sz w:val="28"/>
          <w:szCs w:val="28"/>
        </w:rPr>
        <w:br/>
      </w:r>
      <w:r>
        <w:rPr>
          <w:rFonts w:ascii="Times New Roman" w:hAnsi="Times New Roman"/>
          <w:b/>
          <w:sz w:val="28"/>
          <w:szCs w:val="28"/>
        </w:rPr>
        <w:t>по результатам проведения внеплановых проверок (в процентах от общего числа правонарушений, выявленных по результатам проверок)</w:t>
      </w:r>
    </w:p>
    <w:p w14:paraId="26B66FFD" w14:textId="77777777" w:rsidR="00254637" w:rsidRDefault="00254637" w:rsidP="00254637">
      <w:pPr>
        <w:spacing w:after="0" w:line="240" w:lineRule="auto"/>
        <w:ind w:firstLine="709"/>
        <w:jc w:val="center"/>
        <w:rPr>
          <w:rFonts w:ascii="Times New Roman" w:hAnsi="Times New Roman"/>
          <w:b/>
          <w:sz w:val="28"/>
          <w:szCs w:val="28"/>
        </w:rPr>
      </w:pPr>
    </w:p>
    <w:p w14:paraId="3FF3104F" w14:textId="77777777" w:rsidR="00254637" w:rsidRDefault="00254637" w:rsidP="00254637">
      <w:pPr>
        <w:spacing w:after="0" w:line="240" w:lineRule="auto"/>
        <w:ind w:firstLine="709"/>
        <w:jc w:val="right"/>
        <w:rPr>
          <w:rFonts w:ascii="Times New Roman" w:hAnsi="Times New Roman"/>
          <w:sz w:val="28"/>
          <w:szCs w:val="28"/>
        </w:rPr>
      </w:pPr>
      <w:r>
        <w:rPr>
          <w:rFonts w:ascii="Times New Roman" w:hAnsi="Times New Roman"/>
          <w:sz w:val="28"/>
          <w:szCs w:val="28"/>
        </w:rPr>
        <w:t xml:space="preserve">Таблица </w:t>
      </w:r>
      <w:r w:rsidR="00882BC0">
        <w:rPr>
          <w:rFonts w:ascii="Times New Roman" w:hAnsi="Times New Roman"/>
          <w:sz w:val="28"/>
          <w:szCs w:val="28"/>
        </w:rPr>
        <w:t xml:space="preserve">№ </w:t>
      </w:r>
      <w:r>
        <w:rPr>
          <w:rFonts w:ascii="Times New Roman" w:hAnsi="Times New Roman"/>
          <w:sz w:val="28"/>
          <w:szCs w:val="28"/>
        </w:rPr>
        <w:t>12</w:t>
      </w:r>
    </w:p>
    <w:p w14:paraId="6AC5778B" w14:textId="77777777" w:rsidR="00254637" w:rsidRDefault="00254637" w:rsidP="00254637">
      <w:pPr>
        <w:spacing w:after="0" w:line="240" w:lineRule="auto"/>
        <w:ind w:firstLine="709"/>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0"/>
        <w:gridCol w:w="1694"/>
        <w:gridCol w:w="1521"/>
        <w:gridCol w:w="1326"/>
      </w:tblGrid>
      <w:tr w:rsidR="00254637" w:rsidRPr="00DC361D" w14:paraId="3F0E9065" w14:textId="77777777" w:rsidTr="00651329">
        <w:tc>
          <w:tcPr>
            <w:tcW w:w="5353" w:type="dxa"/>
            <w:shd w:val="clear" w:color="auto" w:fill="auto"/>
          </w:tcPr>
          <w:p w14:paraId="34880F53" w14:textId="77777777" w:rsidR="00254637" w:rsidRPr="00DC361D" w:rsidRDefault="00254637" w:rsidP="00651329">
            <w:pPr>
              <w:spacing w:after="0" w:line="240" w:lineRule="auto"/>
              <w:jc w:val="right"/>
              <w:rPr>
                <w:rFonts w:ascii="Times New Roman" w:hAnsi="Times New Roman"/>
                <w:sz w:val="28"/>
                <w:szCs w:val="28"/>
              </w:rPr>
            </w:pPr>
          </w:p>
        </w:tc>
        <w:tc>
          <w:tcPr>
            <w:tcW w:w="1701" w:type="dxa"/>
            <w:shd w:val="clear" w:color="auto" w:fill="auto"/>
          </w:tcPr>
          <w:p w14:paraId="62C0B87E" w14:textId="77777777" w:rsidR="00254637" w:rsidRPr="00DC361D" w:rsidRDefault="00254637" w:rsidP="00651329">
            <w:pPr>
              <w:spacing w:after="0" w:line="240" w:lineRule="auto"/>
              <w:jc w:val="center"/>
              <w:rPr>
                <w:rFonts w:ascii="Times New Roman" w:hAnsi="Times New Roman"/>
                <w:b/>
                <w:sz w:val="28"/>
                <w:szCs w:val="28"/>
              </w:rPr>
            </w:pPr>
            <w:r w:rsidRPr="00DC361D">
              <w:rPr>
                <w:rFonts w:ascii="Times New Roman" w:hAnsi="Times New Roman"/>
                <w:b/>
                <w:sz w:val="28"/>
                <w:szCs w:val="28"/>
              </w:rPr>
              <w:t>Единица измерения</w:t>
            </w:r>
          </w:p>
        </w:tc>
        <w:tc>
          <w:tcPr>
            <w:tcW w:w="1559" w:type="dxa"/>
            <w:shd w:val="clear" w:color="auto" w:fill="auto"/>
          </w:tcPr>
          <w:p w14:paraId="1672B5B5" w14:textId="5A6BD6C0" w:rsidR="00254637" w:rsidRPr="00DC361D" w:rsidRDefault="00254637" w:rsidP="00FA4AC9">
            <w:pPr>
              <w:spacing w:after="0" w:line="240" w:lineRule="auto"/>
              <w:jc w:val="center"/>
              <w:rPr>
                <w:rFonts w:ascii="Times New Roman" w:hAnsi="Times New Roman"/>
                <w:b/>
                <w:sz w:val="28"/>
                <w:szCs w:val="28"/>
              </w:rPr>
            </w:pPr>
            <w:r w:rsidRPr="00DC361D">
              <w:rPr>
                <w:rFonts w:ascii="Times New Roman" w:hAnsi="Times New Roman"/>
                <w:b/>
                <w:sz w:val="28"/>
                <w:szCs w:val="28"/>
              </w:rPr>
              <w:t>201</w:t>
            </w:r>
            <w:r w:rsidR="00B27ACA">
              <w:rPr>
                <w:rFonts w:ascii="Times New Roman" w:hAnsi="Times New Roman"/>
                <w:b/>
                <w:sz w:val="28"/>
                <w:szCs w:val="28"/>
              </w:rPr>
              <w:t>9</w:t>
            </w:r>
            <w:r w:rsidRPr="00DC361D">
              <w:rPr>
                <w:rFonts w:ascii="Times New Roman" w:hAnsi="Times New Roman"/>
                <w:b/>
                <w:sz w:val="28"/>
                <w:szCs w:val="28"/>
              </w:rPr>
              <w:t xml:space="preserve"> год</w:t>
            </w:r>
          </w:p>
        </w:tc>
        <w:tc>
          <w:tcPr>
            <w:tcW w:w="1354" w:type="dxa"/>
            <w:shd w:val="clear" w:color="auto" w:fill="auto"/>
          </w:tcPr>
          <w:p w14:paraId="49B1A4DD" w14:textId="6E5F8630" w:rsidR="00254637" w:rsidRPr="00DC361D" w:rsidRDefault="00254637" w:rsidP="00B27ACA">
            <w:pPr>
              <w:spacing w:after="0" w:line="240" w:lineRule="auto"/>
              <w:jc w:val="center"/>
              <w:rPr>
                <w:rFonts w:ascii="Times New Roman" w:hAnsi="Times New Roman"/>
                <w:b/>
                <w:sz w:val="28"/>
                <w:szCs w:val="28"/>
              </w:rPr>
            </w:pPr>
            <w:r w:rsidRPr="00DC361D">
              <w:rPr>
                <w:rFonts w:ascii="Times New Roman" w:hAnsi="Times New Roman"/>
                <w:b/>
                <w:sz w:val="28"/>
                <w:szCs w:val="28"/>
              </w:rPr>
              <w:t>20</w:t>
            </w:r>
            <w:r w:rsidR="00B27ACA">
              <w:rPr>
                <w:rFonts w:ascii="Times New Roman" w:hAnsi="Times New Roman"/>
                <w:b/>
                <w:sz w:val="28"/>
                <w:szCs w:val="28"/>
              </w:rPr>
              <w:t>20</w:t>
            </w:r>
            <w:r w:rsidRPr="00DC361D">
              <w:rPr>
                <w:rFonts w:ascii="Times New Roman" w:hAnsi="Times New Roman"/>
                <w:b/>
                <w:sz w:val="28"/>
                <w:szCs w:val="28"/>
              </w:rPr>
              <w:t xml:space="preserve"> год</w:t>
            </w:r>
          </w:p>
        </w:tc>
      </w:tr>
      <w:tr w:rsidR="00254637" w:rsidRPr="00DC361D" w14:paraId="6940144B" w14:textId="77777777" w:rsidTr="00651329">
        <w:tc>
          <w:tcPr>
            <w:tcW w:w="5353" w:type="dxa"/>
            <w:shd w:val="clear" w:color="auto" w:fill="auto"/>
          </w:tcPr>
          <w:p w14:paraId="2CC651ED" w14:textId="40CD3EAB" w:rsidR="00254637" w:rsidRPr="004E7E20" w:rsidRDefault="00254637" w:rsidP="00B27ACA">
            <w:pPr>
              <w:spacing w:after="0" w:line="240" w:lineRule="auto"/>
              <w:rPr>
                <w:rFonts w:ascii="Times New Roman" w:hAnsi="Times New Roman"/>
                <w:sz w:val="26"/>
                <w:szCs w:val="26"/>
              </w:rPr>
            </w:pPr>
            <w:r w:rsidRPr="004E7E20">
              <w:rPr>
                <w:rFonts w:ascii="Times New Roman" w:hAnsi="Times New Roman"/>
                <w:sz w:val="26"/>
                <w:szCs w:val="26"/>
              </w:rPr>
              <w:t xml:space="preserve">Доля нарушений лицензионных требований, выявленных по результатам проведения внеплановых проверок (в процентах </w:t>
            </w:r>
            <w:r w:rsidR="00B27ACA">
              <w:rPr>
                <w:rFonts w:ascii="Times New Roman" w:hAnsi="Times New Roman"/>
                <w:sz w:val="26"/>
                <w:szCs w:val="26"/>
              </w:rPr>
              <w:br/>
            </w:r>
            <w:r w:rsidRPr="004E7E20">
              <w:rPr>
                <w:rFonts w:ascii="Times New Roman" w:hAnsi="Times New Roman"/>
                <w:sz w:val="26"/>
                <w:szCs w:val="26"/>
              </w:rPr>
              <w:t>от общего числа правонарушений, выявленных по результатам проверок)</w:t>
            </w:r>
          </w:p>
        </w:tc>
        <w:tc>
          <w:tcPr>
            <w:tcW w:w="1701" w:type="dxa"/>
            <w:shd w:val="clear" w:color="auto" w:fill="auto"/>
            <w:vAlign w:val="center"/>
          </w:tcPr>
          <w:p w14:paraId="4F41C5C4" w14:textId="77777777" w:rsidR="00254637" w:rsidRPr="00DC361D" w:rsidRDefault="00254637" w:rsidP="00651329">
            <w:pPr>
              <w:spacing w:after="0" w:line="240" w:lineRule="auto"/>
              <w:jc w:val="center"/>
              <w:rPr>
                <w:rFonts w:ascii="Times New Roman" w:hAnsi="Times New Roman"/>
                <w:sz w:val="28"/>
                <w:szCs w:val="28"/>
              </w:rPr>
            </w:pPr>
            <w:r w:rsidRPr="00DC361D">
              <w:rPr>
                <w:rFonts w:ascii="Times New Roman" w:hAnsi="Times New Roman"/>
                <w:sz w:val="28"/>
                <w:szCs w:val="28"/>
              </w:rPr>
              <w:t>%</w:t>
            </w:r>
          </w:p>
        </w:tc>
        <w:tc>
          <w:tcPr>
            <w:tcW w:w="1559" w:type="dxa"/>
            <w:shd w:val="clear" w:color="auto" w:fill="auto"/>
            <w:vAlign w:val="center"/>
          </w:tcPr>
          <w:p w14:paraId="294CD3C9" w14:textId="01D691A0" w:rsidR="00254637" w:rsidRPr="00DC361D" w:rsidRDefault="00B27ACA" w:rsidP="00651329">
            <w:pPr>
              <w:spacing w:after="0" w:line="240" w:lineRule="auto"/>
              <w:jc w:val="center"/>
              <w:rPr>
                <w:rFonts w:ascii="Times New Roman" w:hAnsi="Times New Roman"/>
                <w:sz w:val="28"/>
                <w:szCs w:val="28"/>
              </w:rPr>
            </w:pPr>
            <w:r>
              <w:rPr>
                <w:rFonts w:ascii="Times New Roman" w:hAnsi="Times New Roman"/>
                <w:sz w:val="28"/>
                <w:szCs w:val="28"/>
              </w:rPr>
              <w:t>1,8</w:t>
            </w:r>
          </w:p>
        </w:tc>
        <w:tc>
          <w:tcPr>
            <w:tcW w:w="1354" w:type="dxa"/>
            <w:shd w:val="clear" w:color="auto" w:fill="auto"/>
            <w:vAlign w:val="center"/>
          </w:tcPr>
          <w:p w14:paraId="036588DC" w14:textId="40E3A08A" w:rsidR="00254637" w:rsidRPr="00DC361D" w:rsidRDefault="00B27ACA" w:rsidP="00651329">
            <w:pPr>
              <w:spacing w:after="0" w:line="240" w:lineRule="auto"/>
              <w:jc w:val="center"/>
              <w:rPr>
                <w:rFonts w:ascii="Times New Roman" w:hAnsi="Times New Roman"/>
                <w:sz w:val="28"/>
                <w:szCs w:val="28"/>
              </w:rPr>
            </w:pPr>
            <w:r>
              <w:rPr>
                <w:rFonts w:ascii="Times New Roman" w:hAnsi="Times New Roman"/>
                <w:sz w:val="28"/>
                <w:szCs w:val="28"/>
              </w:rPr>
              <w:t>19,4</w:t>
            </w:r>
          </w:p>
        </w:tc>
      </w:tr>
    </w:tbl>
    <w:p w14:paraId="38306365" w14:textId="77777777" w:rsidR="00CC72EC" w:rsidRDefault="00CC72EC" w:rsidP="009867FA">
      <w:pPr>
        <w:spacing w:after="0" w:line="240" w:lineRule="auto"/>
        <w:ind w:firstLine="709"/>
        <w:jc w:val="both"/>
        <w:rPr>
          <w:rFonts w:ascii="Times New Roman" w:hAnsi="Times New Roman"/>
          <w:sz w:val="28"/>
          <w:szCs w:val="28"/>
        </w:rPr>
      </w:pPr>
    </w:p>
    <w:p w14:paraId="2D94A8CF" w14:textId="52A1AAEB" w:rsidR="009867FA" w:rsidRDefault="009867FA" w:rsidP="00CC72E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Увеличение </w:t>
      </w:r>
      <w:r w:rsidR="007A5318">
        <w:rPr>
          <w:rFonts w:ascii="Times New Roman" w:hAnsi="Times New Roman"/>
          <w:sz w:val="28"/>
          <w:szCs w:val="28"/>
        </w:rPr>
        <w:t xml:space="preserve">в 2020 году </w:t>
      </w:r>
      <w:r>
        <w:rPr>
          <w:rFonts w:ascii="Times New Roman" w:hAnsi="Times New Roman"/>
          <w:sz w:val="28"/>
          <w:szCs w:val="28"/>
        </w:rPr>
        <w:t>показателя на 17,6% обусловлено различными основаниями проведения внеплановых проверок в 2019 и 2020 годах. Так</w:t>
      </w:r>
      <w:r w:rsidR="005F78AA">
        <w:rPr>
          <w:rFonts w:ascii="Times New Roman" w:hAnsi="Times New Roman"/>
          <w:sz w:val="28"/>
          <w:szCs w:val="28"/>
        </w:rPr>
        <w:t>,</w:t>
      </w:r>
      <w:r>
        <w:rPr>
          <w:rFonts w:ascii="Times New Roman" w:hAnsi="Times New Roman"/>
          <w:sz w:val="28"/>
          <w:szCs w:val="28"/>
        </w:rPr>
        <w:t xml:space="preserve"> </w:t>
      </w:r>
      <w:r w:rsidR="005F78AA">
        <w:rPr>
          <w:rFonts w:ascii="Times New Roman" w:hAnsi="Times New Roman"/>
          <w:sz w:val="28"/>
          <w:szCs w:val="28"/>
        </w:rPr>
        <w:br/>
      </w:r>
      <w:r>
        <w:rPr>
          <w:rFonts w:ascii="Times New Roman" w:hAnsi="Times New Roman"/>
          <w:sz w:val="28"/>
          <w:szCs w:val="28"/>
        </w:rPr>
        <w:t>в 2019</w:t>
      </w:r>
      <w:r w:rsidR="007A5318">
        <w:rPr>
          <w:rFonts w:ascii="Times New Roman" w:hAnsi="Times New Roman"/>
          <w:sz w:val="28"/>
          <w:szCs w:val="28"/>
        </w:rPr>
        <w:t xml:space="preserve"> году внеплановые проверки </w:t>
      </w:r>
      <w:r>
        <w:rPr>
          <w:rFonts w:ascii="Times New Roman" w:hAnsi="Times New Roman"/>
          <w:sz w:val="28"/>
          <w:szCs w:val="28"/>
        </w:rPr>
        <w:t xml:space="preserve">проведены исключительно на основании приказов Ростехнадзора, изданных в соответствии с поручениями Президента Российской Федерации и (или) Правительства Российской Федерации, </w:t>
      </w:r>
      <w:r w:rsidR="005F78AA">
        <w:rPr>
          <w:rFonts w:ascii="Times New Roman" w:hAnsi="Times New Roman"/>
          <w:sz w:val="28"/>
          <w:szCs w:val="28"/>
        </w:rPr>
        <w:br/>
      </w:r>
      <w:r>
        <w:rPr>
          <w:rFonts w:ascii="Times New Roman" w:hAnsi="Times New Roman"/>
          <w:sz w:val="28"/>
          <w:szCs w:val="28"/>
        </w:rPr>
        <w:t xml:space="preserve">а в 2020 году </w:t>
      </w:r>
      <w:r w:rsidR="007A5318">
        <w:rPr>
          <w:rFonts w:ascii="Times New Roman" w:hAnsi="Times New Roman"/>
          <w:sz w:val="28"/>
          <w:szCs w:val="28"/>
        </w:rPr>
        <w:t xml:space="preserve">основаниями проведения </w:t>
      </w:r>
      <w:r>
        <w:rPr>
          <w:rFonts w:ascii="Times New Roman" w:hAnsi="Times New Roman"/>
          <w:sz w:val="28"/>
          <w:szCs w:val="28"/>
        </w:rPr>
        <w:t>внеплановы</w:t>
      </w:r>
      <w:r w:rsidR="007A5318">
        <w:rPr>
          <w:rFonts w:ascii="Times New Roman" w:hAnsi="Times New Roman"/>
          <w:sz w:val="28"/>
          <w:szCs w:val="28"/>
        </w:rPr>
        <w:t>х</w:t>
      </w:r>
      <w:r>
        <w:rPr>
          <w:rFonts w:ascii="Times New Roman" w:hAnsi="Times New Roman"/>
          <w:sz w:val="28"/>
          <w:szCs w:val="28"/>
        </w:rPr>
        <w:t xml:space="preserve"> провер</w:t>
      </w:r>
      <w:r w:rsidR="007A5318">
        <w:rPr>
          <w:rFonts w:ascii="Times New Roman" w:hAnsi="Times New Roman"/>
          <w:sz w:val="28"/>
          <w:szCs w:val="28"/>
        </w:rPr>
        <w:t>ок</w:t>
      </w:r>
      <w:r>
        <w:rPr>
          <w:rFonts w:ascii="Times New Roman" w:hAnsi="Times New Roman"/>
          <w:sz w:val="28"/>
          <w:szCs w:val="28"/>
        </w:rPr>
        <w:t xml:space="preserve"> </w:t>
      </w:r>
      <w:r w:rsidR="007A5318">
        <w:rPr>
          <w:rFonts w:ascii="Times New Roman" w:hAnsi="Times New Roman"/>
          <w:sz w:val="28"/>
          <w:szCs w:val="28"/>
        </w:rPr>
        <w:t xml:space="preserve">послужили </w:t>
      </w:r>
      <w:r>
        <w:rPr>
          <w:rFonts w:ascii="Times New Roman" w:hAnsi="Times New Roman"/>
          <w:sz w:val="28"/>
          <w:szCs w:val="28"/>
        </w:rPr>
        <w:t>конкретны</w:t>
      </w:r>
      <w:r w:rsidR="007A5318">
        <w:rPr>
          <w:rFonts w:ascii="Times New Roman" w:hAnsi="Times New Roman"/>
          <w:sz w:val="28"/>
          <w:szCs w:val="28"/>
        </w:rPr>
        <w:t>е</w:t>
      </w:r>
      <w:r>
        <w:rPr>
          <w:rFonts w:ascii="Times New Roman" w:hAnsi="Times New Roman"/>
          <w:sz w:val="28"/>
          <w:szCs w:val="28"/>
        </w:rPr>
        <w:t xml:space="preserve"> заявления (жалоб</w:t>
      </w:r>
      <w:r w:rsidR="007A5318">
        <w:rPr>
          <w:rFonts w:ascii="Times New Roman" w:hAnsi="Times New Roman"/>
          <w:sz w:val="28"/>
          <w:szCs w:val="28"/>
        </w:rPr>
        <w:t>ы</w:t>
      </w:r>
      <w:r>
        <w:rPr>
          <w:rFonts w:ascii="Times New Roman" w:hAnsi="Times New Roman"/>
          <w:sz w:val="28"/>
          <w:szCs w:val="28"/>
        </w:rPr>
        <w:t>) –</w:t>
      </w:r>
      <w:r w:rsidR="007A5318">
        <w:rPr>
          <w:rFonts w:ascii="Times New Roman" w:hAnsi="Times New Roman"/>
          <w:sz w:val="28"/>
          <w:szCs w:val="28"/>
        </w:rPr>
        <w:t xml:space="preserve"> </w:t>
      </w:r>
      <w:r>
        <w:rPr>
          <w:rFonts w:ascii="Times New Roman" w:hAnsi="Times New Roman"/>
          <w:sz w:val="28"/>
          <w:szCs w:val="28"/>
        </w:rPr>
        <w:t>вероятность отсутствия нарушений минимальна.</w:t>
      </w:r>
    </w:p>
    <w:p w14:paraId="0A75C911" w14:textId="77777777" w:rsidR="009867FA" w:rsidRPr="009867FA" w:rsidRDefault="009867FA" w:rsidP="00254637">
      <w:pPr>
        <w:spacing w:after="0" w:line="240" w:lineRule="auto"/>
        <w:ind w:firstLine="709"/>
        <w:jc w:val="center"/>
        <w:rPr>
          <w:rFonts w:ascii="Times New Roman" w:hAnsi="Times New Roman"/>
          <w:sz w:val="28"/>
          <w:szCs w:val="28"/>
        </w:rPr>
      </w:pPr>
    </w:p>
    <w:p w14:paraId="603B0F06" w14:textId="27927265" w:rsidR="00254637" w:rsidRDefault="00254637" w:rsidP="00254637">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Доля лицензиатов, в деятельности которых выявлены нарушения </w:t>
      </w:r>
      <w:r w:rsidR="00DC0FBB">
        <w:rPr>
          <w:rFonts w:ascii="Times New Roman" w:hAnsi="Times New Roman"/>
          <w:b/>
          <w:sz w:val="28"/>
          <w:szCs w:val="28"/>
        </w:rPr>
        <w:br/>
      </w:r>
      <w:r>
        <w:rPr>
          <w:rFonts w:ascii="Times New Roman" w:hAnsi="Times New Roman"/>
          <w:b/>
          <w:sz w:val="28"/>
          <w:szCs w:val="28"/>
        </w:rPr>
        <w:t>по результатам проведения проверок (в процентах от общей численности проверенных лиц)</w:t>
      </w:r>
    </w:p>
    <w:p w14:paraId="560BF550" w14:textId="77777777" w:rsidR="00254637" w:rsidRDefault="00254637" w:rsidP="00254637">
      <w:pPr>
        <w:spacing w:after="0" w:line="240" w:lineRule="auto"/>
        <w:ind w:firstLine="709"/>
        <w:jc w:val="center"/>
        <w:rPr>
          <w:rFonts w:ascii="Times New Roman" w:hAnsi="Times New Roman"/>
          <w:b/>
          <w:sz w:val="28"/>
          <w:szCs w:val="28"/>
        </w:rPr>
      </w:pPr>
    </w:p>
    <w:p w14:paraId="23CECF10" w14:textId="77777777" w:rsidR="00254637" w:rsidRDefault="00254637" w:rsidP="00254637">
      <w:pPr>
        <w:spacing w:after="0" w:line="240" w:lineRule="auto"/>
        <w:ind w:firstLine="709"/>
        <w:jc w:val="right"/>
        <w:rPr>
          <w:rFonts w:ascii="Times New Roman" w:hAnsi="Times New Roman"/>
          <w:sz w:val="28"/>
          <w:szCs w:val="28"/>
        </w:rPr>
      </w:pPr>
      <w:r w:rsidRPr="004F7322">
        <w:rPr>
          <w:rFonts w:ascii="Times New Roman" w:hAnsi="Times New Roman"/>
          <w:sz w:val="28"/>
          <w:szCs w:val="28"/>
        </w:rPr>
        <w:t xml:space="preserve">Таблица </w:t>
      </w:r>
      <w:r w:rsidR="00882BC0">
        <w:rPr>
          <w:rFonts w:ascii="Times New Roman" w:hAnsi="Times New Roman"/>
          <w:sz w:val="28"/>
          <w:szCs w:val="28"/>
        </w:rPr>
        <w:t xml:space="preserve">№ </w:t>
      </w:r>
      <w:r w:rsidRPr="004F7322">
        <w:rPr>
          <w:rFonts w:ascii="Times New Roman" w:hAnsi="Times New Roman"/>
          <w:sz w:val="28"/>
          <w:szCs w:val="28"/>
        </w:rPr>
        <w:t>1</w:t>
      </w:r>
      <w:r>
        <w:rPr>
          <w:rFonts w:ascii="Times New Roman" w:hAnsi="Times New Roman"/>
          <w:sz w:val="28"/>
          <w:szCs w:val="28"/>
        </w:rPr>
        <w:t>3</w:t>
      </w:r>
    </w:p>
    <w:p w14:paraId="4FEA59DA" w14:textId="77777777" w:rsidR="00254637" w:rsidRDefault="00254637" w:rsidP="00254637">
      <w:pPr>
        <w:spacing w:after="0" w:line="240" w:lineRule="auto"/>
        <w:ind w:firstLine="709"/>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4"/>
        <w:gridCol w:w="1695"/>
        <w:gridCol w:w="1524"/>
        <w:gridCol w:w="1328"/>
      </w:tblGrid>
      <w:tr w:rsidR="00254637" w:rsidRPr="00DC361D" w14:paraId="1A710F5D" w14:textId="77777777" w:rsidTr="00651329">
        <w:tc>
          <w:tcPr>
            <w:tcW w:w="5353" w:type="dxa"/>
            <w:shd w:val="clear" w:color="auto" w:fill="auto"/>
          </w:tcPr>
          <w:p w14:paraId="6C85CD25" w14:textId="77777777" w:rsidR="00254637" w:rsidRPr="00DC361D" w:rsidRDefault="00254637" w:rsidP="00651329">
            <w:pPr>
              <w:spacing w:after="0" w:line="240" w:lineRule="auto"/>
              <w:jc w:val="right"/>
              <w:rPr>
                <w:rFonts w:ascii="Times New Roman" w:hAnsi="Times New Roman"/>
                <w:sz w:val="28"/>
                <w:szCs w:val="28"/>
              </w:rPr>
            </w:pPr>
          </w:p>
        </w:tc>
        <w:tc>
          <w:tcPr>
            <w:tcW w:w="1701" w:type="dxa"/>
            <w:shd w:val="clear" w:color="auto" w:fill="auto"/>
          </w:tcPr>
          <w:p w14:paraId="641BF32F" w14:textId="77777777" w:rsidR="00254637" w:rsidRPr="00DC361D" w:rsidRDefault="00254637" w:rsidP="00651329">
            <w:pPr>
              <w:spacing w:after="0" w:line="240" w:lineRule="auto"/>
              <w:jc w:val="center"/>
              <w:rPr>
                <w:rFonts w:ascii="Times New Roman" w:hAnsi="Times New Roman"/>
                <w:b/>
                <w:sz w:val="28"/>
                <w:szCs w:val="28"/>
              </w:rPr>
            </w:pPr>
            <w:r w:rsidRPr="00DC361D">
              <w:rPr>
                <w:rFonts w:ascii="Times New Roman" w:hAnsi="Times New Roman"/>
                <w:b/>
                <w:sz w:val="28"/>
                <w:szCs w:val="28"/>
              </w:rPr>
              <w:t>Единица измерения</w:t>
            </w:r>
          </w:p>
        </w:tc>
        <w:tc>
          <w:tcPr>
            <w:tcW w:w="1559" w:type="dxa"/>
            <w:shd w:val="clear" w:color="auto" w:fill="auto"/>
          </w:tcPr>
          <w:p w14:paraId="1F4D3DE6" w14:textId="3E970CD2" w:rsidR="00254637" w:rsidRPr="00DC361D" w:rsidRDefault="00254637" w:rsidP="006D1717">
            <w:pPr>
              <w:spacing w:after="0" w:line="240" w:lineRule="auto"/>
              <w:jc w:val="center"/>
              <w:rPr>
                <w:rFonts w:ascii="Times New Roman" w:hAnsi="Times New Roman"/>
                <w:b/>
                <w:sz w:val="28"/>
                <w:szCs w:val="28"/>
              </w:rPr>
            </w:pPr>
            <w:r w:rsidRPr="00DC361D">
              <w:rPr>
                <w:rFonts w:ascii="Times New Roman" w:hAnsi="Times New Roman"/>
                <w:b/>
                <w:sz w:val="28"/>
                <w:szCs w:val="28"/>
              </w:rPr>
              <w:t>201</w:t>
            </w:r>
            <w:r w:rsidR="00DC0FBB">
              <w:rPr>
                <w:rFonts w:ascii="Times New Roman" w:hAnsi="Times New Roman"/>
                <w:b/>
                <w:sz w:val="28"/>
                <w:szCs w:val="28"/>
              </w:rPr>
              <w:t>9</w:t>
            </w:r>
            <w:r w:rsidRPr="00DC361D">
              <w:rPr>
                <w:rFonts w:ascii="Times New Roman" w:hAnsi="Times New Roman"/>
                <w:b/>
                <w:sz w:val="28"/>
                <w:szCs w:val="28"/>
              </w:rPr>
              <w:t xml:space="preserve"> год</w:t>
            </w:r>
          </w:p>
        </w:tc>
        <w:tc>
          <w:tcPr>
            <w:tcW w:w="1354" w:type="dxa"/>
            <w:shd w:val="clear" w:color="auto" w:fill="auto"/>
          </w:tcPr>
          <w:p w14:paraId="714C62A4" w14:textId="2D05200E" w:rsidR="00254637" w:rsidRPr="00DC361D" w:rsidRDefault="00254637" w:rsidP="00DC0FBB">
            <w:pPr>
              <w:spacing w:after="0" w:line="240" w:lineRule="auto"/>
              <w:jc w:val="center"/>
              <w:rPr>
                <w:rFonts w:ascii="Times New Roman" w:hAnsi="Times New Roman"/>
                <w:b/>
                <w:sz w:val="28"/>
                <w:szCs w:val="28"/>
              </w:rPr>
            </w:pPr>
            <w:r w:rsidRPr="00DC361D">
              <w:rPr>
                <w:rFonts w:ascii="Times New Roman" w:hAnsi="Times New Roman"/>
                <w:b/>
                <w:sz w:val="28"/>
                <w:szCs w:val="28"/>
              </w:rPr>
              <w:t>20</w:t>
            </w:r>
            <w:r w:rsidR="00DC0FBB">
              <w:rPr>
                <w:rFonts w:ascii="Times New Roman" w:hAnsi="Times New Roman"/>
                <w:b/>
                <w:sz w:val="28"/>
                <w:szCs w:val="28"/>
              </w:rPr>
              <w:t>20</w:t>
            </w:r>
            <w:r w:rsidR="004E7E20">
              <w:rPr>
                <w:rFonts w:ascii="Times New Roman" w:hAnsi="Times New Roman"/>
                <w:b/>
                <w:sz w:val="28"/>
                <w:szCs w:val="28"/>
              </w:rPr>
              <w:t xml:space="preserve"> </w:t>
            </w:r>
            <w:r w:rsidRPr="00DC361D">
              <w:rPr>
                <w:rFonts w:ascii="Times New Roman" w:hAnsi="Times New Roman"/>
                <w:b/>
                <w:sz w:val="28"/>
                <w:szCs w:val="28"/>
              </w:rPr>
              <w:t>год</w:t>
            </w:r>
          </w:p>
        </w:tc>
      </w:tr>
      <w:tr w:rsidR="00254637" w:rsidRPr="00DC361D" w14:paraId="1024F285" w14:textId="77777777" w:rsidTr="00651329">
        <w:tc>
          <w:tcPr>
            <w:tcW w:w="5353" w:type="dxa"/>
            <w:shd w:val="clear" w:color="auto" w:fill="auto"/>
          </w:tcPr>
          <w:p w14:paraId="7E6717E8" w14:textId="77777777" w:rsidR="00254637" w:rsidRPr="00DC361D" w:rsidRDefault="00254637" w:rsidP="00651329">
            <w:pPr>
              <w:spacing w:after="0" w:line="240" w:lineRule="auto"/>
              <w:jc w:val="both"/>
              <w:rPr>
                <w:rFonts w:ascii="Times New Roman" w:hAnsi="Times New Roman"/>
                <w:sz w:val="28"/>
                <w:szCs w:val="28"/>
              </w:rPr>
            </w:pPr>
            <w:r w:rsidRPr="00DC361D">
              <w:rPr>
                <w:rFonts w:ascii="Times New Roman" w:hAnsi="Times New Roman"/>
                <w:sz w:val="28"/>
                <w:szCs w:val="28"/>
              </w:rPr>
              <w:t xml:space="preserve">Доля лицензиатов, в деятельности которых выявлены нарушения                               по результатам проведения проверок            </w:t>
            </w:r>
            <w:proofErr w:type="gramStart"/>
            <w:r w:rsidRPr="00DC361D">
              <w:rPr>
                <w:rFonts w:ascii="Times New Roman" w:hAnsi="Times New Roman"/>
                <w:sz w:val="28"/>
                <w:szCs w:val="28"/>
              </w:rPr>
              <w:t xml:space="preserve">   (</w:t>
            </w:r>
            <w:proofErr w:type="gramEnd"/>
            <w:r w:rsidRPr="00DC361D">
              <w:rPr>
                <w:rFonts w:ascii="Times New Roman" w:hAnsi="Times New Roman"/>
                <w:sz w:val="28"/>
                <w:szCs w:val="28"/>
              </w:rPr>
              <w:t>в процентах от общей численности проверенных лиц)</w:t>
            </w:r>
          </w:p>
        </w:tc>
        <w:tc>
          <w:tcPr>
            <w:tcW w:w="1701" w:type="dxa"/>
            <w:shd w:val="clear" w:color="auto" w:fill="auto"/>
            <w:vAlign w:val="center"/>
          </w:tcPr>
          <w:p w14:paraId="540D172A" w14:textId="77777777" w:rsidR="00254637" w:rsidRPr="00DC361D" w:rsidRDefault="00254637" w:rsidP="00651329">
            <w:pPr>
              <w:spacing w:after="0" w:line="240" w:lineRule="auto"/>
              <w:jc w:val="center"/>
              <w:rPr>
                <w:rFonts w:ascii="Times New Roman" w:hAnsi="Times New Roman"/>
                <w:sz w:val="28"/>
                <w:szCs w:val="28"/>
              </w:rPr>
            </w:pPr>
            <w:r w:rsidRPr="00DC361D">
              <w:rPr>
                <w:rFonts w:ascii="Times New Roman" w:hAnsi="Times New Roman"/>
                <w:sz w:val="28"/>
                <w:szCs w:val="28"/>
              </w:rPr>
              <w:t>%</w:t>
            </w:r>
          </w:p>
        </w:tc>
        <w:tc>
          <w:tcPr>
            <w:tcW w:w="1559" w:type="dxa"/>
            <w:shd w:val="clear" w:color="auto" w:fill="auto"/>
            <w:vAlign w:val="center"/>
          </w:tcPr>
          <w:p w14:paraId="153E9814" w14:textId="24A963E4" w:rsidR="00254637" w:rsidRPr="00DC361D" w:rsidRDefault="00DC0FBB" w:rsidP="00651329">
            <w:pPr>
              <w:spacing w:after="0" w:line="240" w:lineRule="auto"/>
              <w:jc w:val="center"/>
              <w:rPr>
                <w:rFonts w:ascii="Times New Roman" w:hAnsi="Times New Roman"/>
                <w:sz w:val="28"/>
                <w:szCs w:val="28"/>
              </w:rPr>
            </w:pPr>
            <w:r>
              <w:rPr>
                <w:rFonts w:ascii="Times New Roman" w:hAnsi="Times New Roman"/>
                <w:sz w:val="28"/>
                <w:szCs w:val="28"/>
              </w:rPr>
              <w:t>23,5</w:t>
            </w:r>
          </w:p>
        </w:tc>
        <w:tc>
          <w:tcPr>
            <w:tcW w:w="1354" w:type="dxa"/>
            <w:shd w:val="clear" w:color="auto" w:fill="auto"/>
            <w:vAlign w:val="center"/>
          </w:tcPr>
          <w:p w14:paraId="1D5CE75F" w14:textId="546DC5F0" w:rsidR="00254637" w:rsidRPr="00DC361D" w:rsidRDefault="00DC0FBB" w:rsidP="00651329">
            <w:pPr>
              <w:spacing w:after="0" w:line="240" w:lineRule="auto"/>
              <w:jc w:val="center"/>
              <w:rPr>
                <w:rFonts w:ascii="Times New Roman" w:hAnsi="Times New Roman"/>
                <w:sz w:val="28"/>
                <w:szCs w:val="28"/>
              </w:rPr>
            </w:pPr>
            <w:r>
              <w:rPr>
                <w:rFonts w:ascii="Times New Roman" w:hAnsi="Times New Roman"/>
                <w:sz w:val="28"/>
                <w:szCs w:val="28"/>
              </w:rPr>
              <w:t>30,8</w:t>
            </w:r>
          </w:p>
        </w:tc>
      </w:tr>
    </w:tbl>
    <w:p w14:paraId="747884F9" w14:textId="77777777" w:rsidR="00254637" w:rsidRDefault="00254637" w:rsidP="004E7E20">
      <w:pPr>
        <w:spacing w:after="0" w:line="240" w:lineRule="auto"/>
        <w:jc w:val="both"/>
        <w:rPr>
          <w:rFonts w:ascii="Times New Roman" w:hAnsi="Times New Roman"/>
          <w:sz w:val="28"/>
          <w:szCs w:val="28"/>
        </w:rPr>
      </w:pPr>
    </w:p>
    <w:p w14:paraId="27E52863" w14:textId="77777777" w:rsidR="00FA4AC9" w:rsidRDefault="00FA4AC9" w:rsidP="00254637">
      <w:pPr>
        <w:spacing w:after="0" w:line="240" w:lineRule="auto"/>
        <w:ind w:firstLine="709"/>
        <w:jc w:val="center"/>
        <w:rPr>
          <w:rFonts w:ascii="Times New Roman" w:hAnsi="Times New Roman"/>
          <w:b/>
          <w:sz w:val="28"/>
          <w:szCs w:val="28"/>
        </w:rPr>
      </w:pPr>
    </w:p>
    <w:p w14:paraId="1D4B14F7" w14:textId="4190E8AF" w:rsidR="00254637" w:rsidRDefault="00254637" w:rsidP="00254637">
      <w:pPr>
        <w:spacing w:after="0" w:line="240" w:lineRule="auto"/>
        <w:ind w:firstLine="709"/>
        <w:jc w:val="center"/>
        <w:rPr>
          <w:rFonts w:ascii="Times New Roman" w:hAnsi="Times New Roman"/>
          <w:b/>
          <w:sz w:val="28"/>
          <w:szCs w:val="28"/>
        </w:rPr>
      </w:pPr>
      <w:r>
        <w:rPr>
          <w:rFonts w:ascii="Times New Roman" w:hAnsi="Times New Roman"/>
          <w:b/>
          <w:sz w:val="28"/>
          <w:szCs w:val="28"/>
        </w:rPr>
        <w:lastRenderedPageBreak/>
        <w:t xml:space="preserve">Доля решений, принятых лицензирующим органом по результатам рассмотрения заявлений о предоставлении, продлении срока действия, переоформлении, прекращении действия, а также о выдаче дубликата или копии лицензии и предоставленных заявителю в электронной форме </w:t>
      </w:r>
      <w:r w:rsidR="00873FE8">
        <w:rPr>
          <w:rFonts w:ascii="Times New Roman" w:hAnsi="Times New Roman"/>
          <w:b/>
          <w:sz w:val="28"/>
          <w:szCs w:val="28"/>
        </w:rPr>
        <w:br/>
      </w:r>
      <w:r>
        <w:rPr>
          <w:rFonts w:ascii="Times New Roman" w:hAnsi="Times New Roman"/>
          <w:b/>
          <w:sz w:val="28"/>
          <w:szCs w:val="28"/>
        </w:rPr>
        <w:t>(в процентах от общего количества заявлений)</w:t>
      </w:r>
    </w:p>
    <w:p w14:paraId="38E21C75" w14:textId="77777777" w:rsidR="002F6BAA" w:rsidRDefault="002F6BAA" w:rsidP="001F1B15">
      <w:pPr>
        <w:spacing w:after="0" w:line="360" w:lineRule="auto"/>
        <w:ind w:firstLine="709"/>
        <w:jc w:val="both"/>
        <w:rPr>
          <w:rFonts w:ascii="Times New Roman" w:hAnsi="Times New Roman"/>
          <w:sz w:val="28"/>
          <w:szCs w:val="28"/>
        </w:rPr>
      </w:pPr>
    </w:p>
    <w:p w14:paraId="556A9456" w14:textId="060277E1" w:rsidR="002F6BAA" w:rsidRDefault="002F6BAA" w:rsidP="001F1B15">
      <w:pPr>
        <w:spacing w:after="0" w:line="360" w:lineRule="auto"/>
        <w:ind w:firstLine="709"/>
        <w:jc w:val="both"/>
        <w:rPr>
          <w:rFonts w:ascii="Times New Roman" w:hAnsi="Times New Roman"/>
          <w:sz w:val="28"/>
          <w:szCs w:val="28"/>
        </w:rPr>
      </w:pPr>
      <w:r>
        <w:rPr>
          <w:rFonts w:ascii="Times New Roman" w:hAnsi="Times New Roman"/>
          <w:sz w:val="28"/>
          <w:szCs w:val="28"/>
        </w:rPr>
        <w:t>В 201</w:t>
      </w:r>
      <w:r w:rsidR="00873FE8">
        <w:rPr>
          <w:rFonts w:ascii="Times New Roman" w:hAnsi="Times New Roman"/>
          <w:sz w:val="28"/>
          <w:szCs w:val="28"/>
        </w:rPr>
        <w:t>9</w:t>
      </w:r>
      <w:r>
        <w:rPr>
          <w:rFonts w:ascii="Times New Roman" w:hAnsi="Times New Roman"/>
          <w:sz w:val="28"/>
          <w:szCs w:val="28"/>
        </w:rPr>
        <w:t xml:space="preserve"> </w:t>
      </w:r>
      <w:r w:rsidR="00567847">
        <w:rPr>
          <w:rFonts w:ascii="Times New Roman" w:hAnsi="Times New Roman"/>
          <w:sz w:val="28"/>
          <w:szCs w:val="28"/>
        </w:rPr>
        <w:t>и 20</w:t>
      </w:r>
      <w:r w:rsidR="00873FE8">
        <w:rPr>
          <w:rFonts w:ascii="Times New Roman" w:hAnsi="Times New Roman"/>
          <w:sz w:val="28"/>
          <w:szCs w:val="28"/>
        </w:rPr>
        <w:t>20</w:t>
      </w:r>
      <w:r w:rsidR="00567847">
        <w:rPr>
          <w:rFonts w:ascii="Times New Roman" w:hAnsi="Times New Roman"/>
          <w:sz w:val="28"/>
          <w:szCs w:val="28"/>
        </w:rPr>
        <w:t xml:space="preserve"> </w:t>
      </w:r>
      <w:r>
        <w:rPr>
          <w:rFonts w:ascii="Times New Roman" w:hAnsi="Times New Roman"/>
          <w:sz w:val="28"/>
          <w:szCs w:val="28"/>
        </w:rPr>
        <w:t>год</w:t>
      </w:r>
      <w:r w:rsidR="00567847">
        <w:rPr>
          <w:rFonts w:ascii="Times New Roman" w:hAnsi="Times New Roman"/>
          <w:sz w:val="28"/>
          <w:szCs w:val="28"/>
        </w:rPr>
        <w:t>ах</w:t>
      </w:r>
      <w:r>
        <w:rPr>
          <w:rFonts w:ascii="Times New Roman" w:hAnsi="Times New Roman"/>
          <w:sz w:val="28"/>
          <w:szCs w:val="28"/>
        </w:rPr>
        <w:t xml:space="preserve"> Ростехнадзор </w:t>
      </w:r>
      <w:r w:rsidR="00567847">
        <w:rPr>
          <w:rFonts w:ascii="Times New Roman" w:hAnsi="Times New Roman"/>
          <w:sz w:val="28"/>
          <w:szCs w:val="28"/>
        </w:rPr>
        <w:t xml:space="preserve">не принимал решений </w:t>
      </w:r>
      <w:r w:rsidR="00873FE8">
        <w:rPr>
          <w:rFonts w:ascii="Times New Roman" w:hAnsi="Times New Roman"/>
          <w:sz w:val="28"/>
          <w:szCs w:val="28"/>
        </w:rPr>
        <w:br/>
      </w:r>
      <w:r w:rsidRPr="002F6BAA">
        <w:rPr>
          <w:rFonts w:ascii="Times New Roman" w:hAnsi="Times New Roman"/>
          <w:sz w:val="28"/>
          <w:szCs w:val="28"/>
        </w:rPr>
        <w:t>о предоставлении, продлении срока действия, переоформлении, прекращении действия, а также о выдаче дуб</w:t>
      </w:r>
      <w:r w:rsidR="00567847">
        <w:rPr>
          <w:rFonts w:ascii="Times New Roman" w:hAnsi="Times New Roman"/>
          <w:sz w:val="28"/>
          <w:szCs w:val="28"/>
        </w:rPr>
        <w:t xml:space="preserve">ликата или копии лицензии </w:t>
      </w:r>
      <w:r w:rsidRPr="002F6BAA">
        <w:rPr>
          <w:rFonts w:ascii="Times New Roman" w:hAnsi="Times New Roman"/>
          <w:sz w:val="28"/>
          <w:szCs w:val="28"/>
        </w:rPr>
        <w:t>в электронной форме.</w:t>
      </w:r>
    </w:p>
    <w:p w14:paraId="74C98D4B" w14:textId="77777777" w:rsidR="00254637" w:rsidRPr="00187BDF" w:rsidRDefault="00254637" w:rsidP="00254637">
      <w:pPr>
        <w:spacing w:after="0" w:line="240" w:lineRule="auto"/>
        <w:ind w:firstLine="709"/>
        <w:jc w:val="both"/>
        <w:rPr>
          <w:rFonts w:ascii="Times New Roman" w:hAnsi="Times New Roman"/>
          <w:sz w:val="28"/>
          <w:szCs w:val="28"/>
        </w:rPr>
      </w:pPr>
    </w:p>
    <w:p w14:paraId="733E5F38" w14:textId="77777777" w:rsidR="00254637" w:rsidRDefault="00254637" w:rsidP="00254637">
      <w:pPr>
        <w:spacing w:after="0" w:line="240" w:lineRule="auto"/>
        <w:ind w:firstLine="709"/>
        <w:jc w:val="center"/>
        <w:rPr>
          <w:rFonts w:ascii="Times New Roman" w:hAnsi="Times New Roman"/>
          <w:b/>
          <w:i/>
          <w:sz w:val="28"/>
          <w:szCs w:val="28"/>
        </w:rPr>
      </w:pPr>
      <w:r w:rsidRPr="00A16639">
        <w:rPr>
          <w:rFonts w:ascii="Times New Roman" w:hAnsi="Times New Roman"/>
          <w:b/>
          <w:i/>
          <w:sz w:val="28"/>
          <w:szCs w:val="28"/>
        </w:rPr>
        <w:t>4.</w:t>
      </w:r>
      <w:r w:rsidR="001F1B15">
        <w:rPr>
          <w:rFonts w:ascii="Times New Roman" w:hAnsi="Times New Roman"/>
          <w:b/>
          <w:i/>
          <w:sz w:val="28"/>
          <w:szCs w:val="28"/>
        </w:rPr>
        <w:t>2.</w:t>
      </w:r>
      <w:r w:rsidRPr="00A16639">
        <w:rPr>
          <w:rFonts w:ascii="Times New Roman" w:hAnsi="Times New Roman"/>
          <w:b/>
          <w:i/>
          <w:sz w:val="28"/>
          <w:szCs w:val="28"/>
        </w:rPr>
        <w:t>2. Анализ причин отказа в предоставлении лицензии</w:t>
      </w:r>
      <w:r>
        <w:rPr>
          <w:rFonts w:ascii="Times New Roman" w:hAnsi="Times New Roman"/>
          <w:b/>
          <w:i/>
          <w:sz w:val="28"/>
          <w:szCs w:val="28"/>
        </w:rPr>
        <w:t>,</w:t>
      </w:r>
      <w:r w:rsidRPr="00A16639">
        <w:rPr>
          <w:rFonts w:ascii="Times New Roman" w:hAnsi="Times New Roman"/>
          <w:b/>
          <w:i/>
          <w:sz w:val="28"/>
          <w:szCs w:val="28"/>
        </w:rPr>
        <w:t xml:space="preserve"> переоформлении лицензии, продлении срока действия лицензии в случаях, предусмотренных законодательством Российской Федерации.</w:t>
      </w:r>
    </w:p>
    <w:p w14:paraId="3AD7D39E" w14:textId="77777777" w:rsidR="00530CD4" w:rsidRPr="00A16639" w:rsidRDefault="00530CD4" w:rsidP="00254637">
      <w:pPr>
        <w:spacing w:after="0" w:line="240" w:lineRule="auto"/>
        <w:ind w:firstLine="709"/>
        <w:jc w:val="center"/>
        <w:rPr>
          <w:rFonts w:ascii="Times New Roman" w:hAnsi="Times New Roman"/>
          <w:b/>
          <w:i/>
          <w:sz w:val="28"/>
          <w:szCs w:val="28"/>
        </w:rPr>
      </w:pPr>
    </w:p>
    <w:p w14:paraId="04DE1A03" w14:textId="77777777" w:rsidR="00254637" w:rsidRPr="00A16639" w:rsidRDefault="00254637" w:rsidP="00254637">
      <w:pPr>
        <w:spacing w:after="0" w:line="240" w:lineRule="auto"/>
        <w:ind w:firstLine="709"/>
        <w:jc w:val="center"/>
        <w:rPr>
          <w:rFonts w:ascii="Times New Roman" w:hAnsi="Times New Roman"/>
          <w:b/>
          <w:i/>
          <w:sz w:val="20"/>
          <w:szCs w:val="20"/>
        </w:rPr>
      </w:pPr>
    </w:p>
    <w:p w14:paraId="57988EC0" w14:textId="4BA39F65" w:rsidR="00254637" w:rsidRPr="005C2664" w:rsidRDefault="00254637" w:rsidP="005F78AA">
      <w:pPr>
        <w:spacing w:after="0" w:line="360" w:lineRule="auto"/>
        <w:ind w:firstLine="709"/>
        <w:contextualSpacing/>
        <w:jc w:val="both"/>
        <w:rPr>
          <w:rFonts w:ascii="Times New Roman" w:hAnsi="Times New Roman"/>
          <w:sz w:val="28"/>
          <w:szCs w:val="28"/>
        </w:rPr>
      </w:pPr>
      <w:r w:rsidRPr="005C2664">
        <w:rPr>
          <w:rFonts w:ascii="Times New Roman" w:hAnsi="Times New Roman"/>
          <w:sz w:val="28"/>
          <w:szCs w:val="28"/>
        </w:rPr>
        <w:t>Наиболее распространенными причинами отказа в предоставлении (пе</w:t>
      </w:r>
      <w:r w:rsidR="00567847">
        <w:rPr>
          <w:rFonts w:ascii="Times New Roman" w:hAnsi="Times New Roman"/>
          <w:sz w:val="28"/>
          <w:szCs w:val="28"/>
        </w:rPr>
        <w:t xml:space="preserve">реоформлении) </w:t>
      </w:r>
      <w:r w:rsidRPr="005C2664">
        <w:rPr>
          <w:rFonts w:ascii="Times New Roman" w:hAnsi="Times New Roman"/>
          <w:sz w:val="28"/>
          <w:szCs w:val="28"/>
        </w:rPr>
        <w:t xml:space="preserve">лицензии на осуществление деятельности, связанной </w:t>
      </w:r>
      <w:r w:rsidR="00567847">
        <w:rPr>
          <w:rFonts w:ascii="Times New Roman" w:hAnsi="Times New Roman"/>
          <w:sz w:val="28"/>
          <w:szCs w:val="28"/>
        </w:rPr>
        <w:br/>
      </w:r>
      <w:r w:rsidRPr="005C2664">
        <w:rPr>
          <w:rFonts w:ascii="Times New Roman" w:hAnsi="Times New Roman"/>
          <w:sz w:val="28"/>
          <w:szCs w:val="28"/>
        </w:rPr>
        <w:t>с обращением взрывчатых материалов промышленного назначения, является несоответствие соискателя лицензии (лицен</w:t>
      </w:r>
      <w:r w:rsidR="00611EAD">
        <w:rPr>
          <w:rFonts w:ascii="Times New Roman" w:hAnsi="Times New Roman"/>
          <w:sz w:val="28"/>
          <w:szCs w:val="28"/>
        </w:rPr>
        <w:t>зиата) лицензионным требованиям</w:t>
      </w:r>
      <w:r w:rsidRPr="005C2664">
        <w:rPr>
          <w:rFonts w:ascii="Times New Roman" w:hAnsi="Times New Roman"/>
          <w:sz w:val="28"/>
          <w:szCs w:val="28"/>
        </w:rPr>
        <w:t>.</w:t>
      </w:r>
    </w:p>
    <w:p w14:paraId="12A9354B" w14:textId="77777777" w:rsidR="00254637" w:rsidRPr="00A16639" w:rsidRDefault="00254637" w:rsidP="00530CD4">
      <w:pPr>
        <w:spacing w:after="0" w:line="240" w:lineRule="auto"/>
        <w:jc w:val="both"/>
        <w:rPr>
          <w:rFonts w:ascii="Times New Roman" w:hAnsi="Times New Roman"/>
          <w:sz w:val="28"/>
          <w:szCs w:val="28"/>
        </w:rPr>
      </w:pPr>
    </w:p>
    <w:p w14:paraId="006E340C" w14:textId="50FCC7F3" w:rsidR="00254637" w:rsidRPr="00A16639" w:rsidRDefault="00254637" w:rsidP="00254637">
      <w:pPr>
        <w:spacing w:after="0" w:line="240" w:lineRule="auto"/>
        <w:ind w:firstLine="709"/>
        <w:jc w:val="center"/>
        <w:rPr>
          <w:rFonts w:ascii="Times New Roman" w:hAnsi="Times New Roman"/>
          <w:b/>
          <w:i/>
          <w:sz w:val="28"/>
          <w:szCs w:val="28"/>
        </w:rPr>
      </w:pPr>
      <w:r w:rsidRPr="00A16639">
        <w:rPr>
          <w:rFonts w:ascii="Times New Roman" w:hAnsi="Times New Roman"/>
          <w:b/>
          <w:i/>
          <w:sz w:val="28"/>
          <w:szCs w:val="28"/>
        </w:rPr>
        <w:t>4.</w:t>
      </w:r>
      <w:r w:rsidR="00530CD4">
        <w:rPr>
          <w:rFonts w:ascii="Times New Roman" w:hAnsi="Times New Roman"/>
          <w:b/>
          <w:i/>
          <w:sz w:val="28"/>
          <w:szCs w:val="28"/>
        </w:rPr>
        <w:t>2.</w:t>
      </w:r>
      <w:r w:rsidRPr="00A16639">
        <w:rPr>
          <w:rFonts w:ascii="Times New Roman" w:hAnsi="Times New Roman"/>
          <w:b/>
          <w:i/>
          <w:sz w:val="28"/>
          <w:szCs w:val="28"/>
        </w:rPr>
        <w:t>3. Причины нарушений, приведших к вынесению административных наказаний, приостановлению действия лицензии</w:t>
      </w:r>
      <w:r w:rsidR="00530CD4">
        <w:rPr>
          <w:rFonts w:ascii="Times New Roman" w:hAnsi="Times New Roman"/>
          <w:b/>
          <w:i/>
          <w:sz w:val="28"/>
          <w:szCs w:val="28"/>
        </w:rPr>
        <w:t xml:space="preserve"> </w:t>
      </w:r>
      <w:r w:rsidR="00611EAD">
        <w:rPr>
          <w:rFonts w:ascii="Times New Roman" w:hAnsi="Times New Roman"/>
          <w:b/>
          <w:i/>
          <w:sz w:val="28"/>
          <w:szCs w:val="28"/>
        </w:rPr>
        <w:br/>
      </w:r>
      <w:r w:rsidRPr="00A16639">
        <w:rPr>
          <w:rFonts w:ascii="Times New Roman" w:hAnsi="Times New Roman"/>
          <w:b/>
          <w:i/>
          <w:sz w:val="28"/>
          <w:szCs w:val="28"/>
        </w:rPr>
        <w:t>и аннулированию лицензии.</w:t>
      </w:r>
    </w:p>
    <w:p w14:paraId="1ECF73DF" w14:textId="77777777" w:rsidR="00254637" w:rsidRPr="00A16639" w:rsidRDefault="00254637" w:rsidP="00254637">
      <w:pPr>
        <w:spacing w:after="0" w:line="240" w:lineRule="auto"/>
        <w:jc w:val="both"/>
        <w:rPr>
          <w:rFonts w:ascii="Times New Roman" w:hAnsi="Times New Roman"/>
          <w:sz w:val="28"/>
          <w:szCs w:val="28"/>
        </w:rPr>
      </w:pPr>
    </w:p>
    <w:p w14:paraId="179CFEBE" w14:textId="73A86DCC" w:rsidR="00254637" w:rsidRDefault="00254637" w:rsidP="005F78AA">
      <w:pPr>
        <w:spacing w:after="0" w:line="360" w:lineRule="auto"/>
        <w:ind w:firstLine="709"/>
        <w:contextualSpacing/>
        <w:jc w:val="both"/>
        <w:rPr>
          <w:rFonts w:ascii="Times New Roman" w:hAnsi="Times New Roman"/>
          <w:sz w:val="28"/>
          <w:szCs w:val="28"/>
        </w:rPr>
      </w:pPr>
      <w:r w:rsidRPr="0049064E">
        <w:rPr>
          <w:rFonts w:ascii="Times New Roman" w:hAnsi="Times New Roman"/>
          <w:sz w:val="28"/>
          <w:szCs w:val="28"/>
        </w:rPr>
        <w:t xml:space="preserve">Наиболее распространенными причинами, приводящими к вынесению административных наказаний </w:t>
      </w:r>
      <w:r w:rsidR="00D44B59">
        <w:rPr>
          <w:rFonts w:ascii="Times New Roman" w:hAnsi="Times New Roman"/>
          <w:sz w:val="28"/>
          <w:szCs w:val="28"/>
        </w:rPr>
        <w:t>за</w:t>
      </w:r>
      <w:r w:rsidRPr="0049064E">
        <w:rPr>
          <w:rFonts w:ascii="Times New Roman" w:hAnsi="Times New Roman"/>
          <w:sz w:val="28"/>
          <w:szCs w:val="28"/>
        </w:rPr>
        <w:t xml:space="preserve"> осуществление деятельности, связанной </w:t>
      </w:r>
      <w:r w:rsidR="00611EAD">
        <w:rPr>
          <w:rFonts w:ascii="Times New Roman" w:hAnsi="Times New Roman"/>
          <w:sz w:val="28"/>
          <w:szCs w:val="28"/>
        </w:rPr>
        <w:br/>
      </w:r>
      <w:r w:rsidRPr="0049064E">
        <w:rPr>
          <w:rFonts w:ascii="Times New Roman" w:hAnsi="Times New Roman"/>
          <w:sz w:val="28"/>
          <w:szCs w:val="28"/>
        </w:rPr>
        <w:t>с обращением взрывчатых материалов промышленного назначения, явля</w:t>
      </w:r>
      <w:r w:rsidR="00E41A81">
        <w:rPr>
          <w:rFonts w:ascii="Times New Roman" w:hAnsi="Times New Roman"/>
          <w:sz w:val="28"/>
          <w:szCs w:val="28"/>
        </w:rPr>
        <w:t>лись</w:t>
      </w:r>
      <w:r w:rsidRPr="0049064E">
        <w:rPr>
          <w:rFonts w:ascii="Times New Roman" w:hAnsi="Times New Roman"/>
          <w:sz w:val="28"/>
          <w:szCs w:val="28"/>
        </w:rPr>
        <w:t xml:space="preserve"> нарушения пункт</w:t>
      </w:r>
      <w:r w:rsidR="00D44B59">
        <w:rPr>
          <w:rFonts w:ascii="Times New Roman" w:hAnsi="Times New Roman"/>
          <w:sz w:val="28"/>
          <w:szCs w:val="28"/>
        </w:rPr>
        <w:t>ов</w:t>
      </w:r>
      <w:r w:rsidRPr="0049064E">
        <w:rPr>
          <w:rFonts w:ascii="Times New Roman" w:hAnsi="Times New Roman"/>
          <w:sz w:val="28"/>
          <w:szCs w:val="28"/>
        </w:rPr>
        <w:t xml:space="preserve"> </w:t>
      </w:r>
      <w:r w:rsidR="00AB1EA7">
        <w:rPr>
          <w:rFonts w:ascii="Times New Roman" w:hAnsi="Times New Roman"/>
          <w:sz w:val="28"/>
          <w:szCs w:val="28"/>
        </w:rPr>
        <w:t>4 и 6</w:t>
      </w:r>
      <w:r w:rsidRPr="0049064E">
        <w:rPr>
          <w:rFonts w:ascii="Times New Roman" w:hAnsi="Times New Roman"/>
          <w:sz w:val="28"/>
          <w:szCs w:val="28"/>
        </w:rPr>
        <w:t xml:space="preserve"> </w:t>
      </w:r>
      <w:r w:rsidR="00E41A81">
        <w:rPr>
          <w:rFonts w:ascii="Times New Roman" w:hAnsi="Times New Roman"/>
          <w:sz w:val="28"/>
          <w:szCs w:val="28"/>
        </w:rPr>
        <w:t xml:space="preserve">действовавшего в 2020 году </w:t>
      </w:r>
      <w:r w:rsidR="00AB1EA7" w:rsidRPr="00AB1EA7">
        <w:rPr>
          <w:rFonts w:ascii="Times New Roman" w:hAnsi="Times New Roman"/>
          <w:sz w:val="28"/>
          <w:szCs w:val="28"/>
        </w:rPr>
        <w:t>Положени</w:t>
      </w:r>
      <w:r w:rsidR="00AB1EA7">
        <w:rPr>
          <w:rFonts w:ascii="Times New Roman" w:hAnsi="Times New Roman"/>
          <w:sz w:val="28"/>
          <w:szCs w:val="28"/>
        </w:rPr>
        <w:t>я</w:t>
      </w:r>
      <w:r w:rsidR="00AB1EA7" w:rsidRPr="00AB1EA7">
        <w:rPr>
          <w:rFonts w:ascii="Times New Roman" w:hAnsi="Times New Roman"/>
          <w:sz w:val="28"/>
          <w:szCs w:val="28"/>
        </w:rPr>
        <w:t xml:space="preserve"> </w:t>
      </w:r>
      <w:r w:rsidR="00E41A81">
        <w:rPr>
          <w:rFonts w:ascii="Times New Roman" w:hAnsi="Times New Roman"/>
          <w:sz w:val="28"/>
          <w:szCs w:val="28"/>
        </w:rPr>
        <w:br/>
      </w:r>
      <w:r w:rsidR="00AB1EA7" w:rsidRPr="00AB1EA7">
        <w:rPr>
          <w:rFonts w:ascii="Times New Roman" w:hAnsi="Times New Roman"/>
          <w:sz w:val="28"/>
          <w:szCs w:val="28"/>
        </w:rPr>
        <w:t>о лицензировании деятельности, связанной с обращением взрывчатых матер</w:t>
      </w:r>
      <w:r w:rsidR="00AB1EA7">
        <w:rPr>
          <w:rFonts w:ascii="Times New Roman" w:hAnsi="Times New Roman"/>
          <w:sz w:val="28"/>
          <w:szCs w:val="28"/>
        </w:rPr>
        <w:t>иалов промышленного назначения</w:t>
      </w:r>
      <w:r w:rsidRPr="0049064E">
        <w:rPr>
          <w:rFonts w:ascii="Times New Roman" w:hAnsi="Times New Roman"/>
          <w:sz w:val="28"/>
          <w:szCs w:val="28"/>
        </w:rPr>
        <w:t xml:space="preserve">, </w:t>
      </w:r>
      <w:r w:rsidR="00AB1EA7">
        <w:rPr>
          <w:rFonts w:ascii="Times New Roman" w:hAnsi="Times New Roman"/>
          <w:sz w:val="28"/>
          <w:szCs w:val="28"/>
        </w:rPr>
        <w:t>утвержденного п</w:t>
      </w:r>
      <w:r w:rsidR="00AB1EA7" w:rsidRPr="00AB1EA7">
        <w:rPr>
          <w:rFonts w:ascii="Times New Roman" w:hAnsi="Times New Roman"/>
          <w:sz w:val="28"/>
          <w:szCs w:val="28"/>
        </w:rPr>
        <w:t>остановление</w:t>
      </w:r>
      <w:r w:rsidR="00AB1EA7">
        <w:rPr>
          <w:rFonts w:ascii="Times New Roman" w:hAnsi="Times New Roman"/>
          <w:sz w:val="28"/>
          <w:szCs w:val="28"/>
        </w:rPr>
        <w:t>м</w:t>
      </w:r>
      <w:r w:rsidR="00AB1EA7" w:rsidRPr="00AB1EA7">
        <w:rPr>
          <w:rFonts w:ascii="Times New Roman" w:hAnsi="Times New Roman"/>
          <w:sz w:val="28"/>
          <w:szCs w:val="28"/>
        </w:rPr>
        <w:t xml:space="preserve"> Правительства </w:t>
      </w:r>
      <w:r w:rsidR="00AB1EA7">
        <w:rPr>
          <w:rFonts w:ascii="Times New Roman" w:hAnsi="Times New Roman"/>
          <w:sz w:val="28"/>
          <w:szCs w:val="28"/>
        </w:rPr>
        <w:t xml:space="preserve">Российской Федерации </w:t>
      </w:r>
      <w:r w:rsidR="00AB1EA7" w:rsidRPr="00AB1EA7">
        <w:rPr>
          <w:rFonts w:ascii="Times New Roman" w:hAnsi="Times New Roman"/>
          <w:sz w:val="28"/>
          <w:szCs w:val="28"/>
        </w:rPr>
        <w:t>от 14</w:t>
      </w:r>
      <w:r w:rsidR="00567847">
        <w:rPr>
          <w:rFonts w:ascii="Times New Roman" w:hAnsi="Times New Roman"/>
          <w:sz w:val="28"/>
          <w:szCs w:val="28"/>
        </w:rPr>
        <w:t xml:space="preserve"> октября </w:t>
      </w:r>
      <w:r w:rsidR="00AB1EA7" w:rsidRPr="00AB1EA7">
        <w:rPr>
          <w:rFonts w:ascii="Times New Roman" w:hAnsi="Times New Roman"/>
          <w:sz w:val="28"/>
          <w:szCs w:val="28"/>
        </w:rPr>
        <w:t xml:space="preserve">2015 </w:t>
      </w:r>
      <w:r w:rsidR="00567847">
        <w:rPr>
          <w:rFonts w:ascii="Times New Roman" w:hAnsi="Times New Roman"/>
          <w:sz w:val="28"/>
          <w:szCs w:val="28"/>
        </w:rPr>
        <w:t xml:space="preserve">г. </w:t>
      </w:r>
      <w:r w:rsidR="00AB1EA7">
        <w:rPr>
          <w:rFonts w:ascii="Times New Roman" w:hAnsi="Times New Roman"/>
          <w:sz w:val="28"/>
          <w:szCs w:val="28"/>
        </w:rPr>
        <w:t>№</w:t>
      </w:r>
      <w:r w:rsidR="00AB1EA7" w:rsidRPr="00AB1EA7">
        <w:rPr>
          <w:rFonts w:ascii="Times New Roman" w:hAnsi="Times New Roman"/>
          <w:sz w:val="28"/>
          <w:szCs w:val="28"/>
        </w:rPr>
        <w:t xml:space="preserve"> 1102</w:t>
      </w:r>
      <w:r w:rsidR="00CA2A3F">
        <w:rPr>
          <w:rFonts w:ascii="Times New Roman" w:hAnsi="Times New Roman"/>
          <w:sz w:val="28"/>
          <w:szCs w:val="28"/>
        </w:rPr>
        <w:t>,</w:t>
      </w:r>
      <w:r w:rsidR="00AB1EA7" w:rsidRPr="00AB1EA7">
        <w:rPr>
          <w:rFonts w:ascii="Times New Roman" w:hAnsi="Times New Roman"/>
          <w:sz w:val="28"/>
          <w:szCs w:val="28"/>
        </w:rPr>
        <w:t xml:space="preserve"> </w:t>
      </w:r>
      <w:r w:rsidRPr="0049064E">
        <w:rPr>
          <w:rFonts w:ascii="Times New Roman" w:hAnsi="Times New Roman"/>
          <w:sz w:val="28"/>
          <w:szCs w:val="28"/>
        </w:rPr>
        <w:t xml:space="preserve">а именно: </w:t>
      </w:r>
    </w:p>
    <w:p w14:paraId="7CE57DFF" w14:textId="4DB5F468" w:rsidR="00AB1EA7" w:rsidRPr="00AB1EA7" w:rsidRDefault="00AB1EA7" w:rsidP="005F78A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отсутствие</w:t>
      </w:r>
      <w:r w:rsidRPr="00AB1EA7">
        <w:rPr>
          <w:rFonts w:ascii="Times New Roman" w:hAnsi="Times New Roman"/>
          <w:sz w:val="28"/>
          <w:szCs w:val="28"/>
        </w:rPr>
        <w:t xml:space="preserve"> у </w:t>
      </w:r>
      <w:r>
        <w:rPr>
          <w:rFonts w:ascii="Times New Roman" w:hAnsi="Times New Roman"/>
          <w:sz w:val="28"/>
          <w:szCs w:val="28"/>
        </w:rPr>
        <w:t>соискателя лицензии (</w:t>
      </w:r>
      <w:r w:rsidRPr="00AB1EA7">
        <w:rPr>
          <w:rFonts w:ascii="Times New Roman" w:hAnsi="Times New Roman"/>
          <w:sz w:val="28"/>
          <w:szCs w:val="28"/>
        </w:rPr>
        <w:t>лицензиата</w:t>
      </w:r>
      <w:r>
        <w:rPr>
          <w:rFonts w:ascii="Times New Roman" w:hAnsi="Times New Roman"/>
          <w:sz w:val="28"/>
          <w:szCs w:val="28"/>
        </w:rPr>
        <w:t>)</w:t>
      </w:r>
      <w:r w:rsidRPr="00AB1EA7">
        <w:rPr>
          <w:rFonts w:ascii="Times New Roman" w:hAnsi="Times New Roman"/>
          <w:sz w:val="28"/>
          <w:szCs w:val="28"/>
        </w:rPr>
        <w:t xml:space="preserve"> помещений, зданий, сооружений и иных объектов, не являющихся объектами жилищного фонда, принадлежащих ему на праве собственности или на ином законном </w:t>
      </w:r>
      <w:r w:rsidR="00CA2A3F" w:rsidRPr="00AB1EA7">
        <w:rPr>
          <w:rFonts w:ascii="Times New Roman" w:hAnsi="Times New Roman"/>
          <w:sz w:val="28"/>
          <w:szCs w:val="28"/>
        </w:rPr>
        <w:t xml:space="preserve">основании, </w:t>
      </w:r>
      <w:r w:rsidR="00CA2A3F">
        <w:rPr>
          <w:rFonts w:ascii="Times New Roman" w:hAnsi="Times New Roman"/>
          <w:sz w:val="28"/>
          <w:szCs w:val="28"/>
        </w:rPr>
        <w:br/>
      </w:r>
      <w:r w:rsidRPr="00AB1EA7">
        <w:rPr>
          <w:rFonts w:ascii="Times New Roman" w:hAnsi="Times New Roman"/>
          <w:sz w:val="28"/>
          <w:szCs w:val="28"/>
        </w:rPr>
        <w:lastRenderedPageBreak/>
        <w:t xml:space="preserve">а также соответствующих установленным требованиям и необходимых </w:t>
      </w:r>
      <w:r w:rsidR="00F42802">
        <w:rPr>
          <w:rFonts w:ascii="Times New Roman" w:hAnsi="Times New Roman"/>
          <w:sz w:val="28"/>
          <w:szCs w:val="28"/>
        </w:rPr>
        <w:br/>
      </w:r>
      <w:r w:rsidRPr="00AB1EA7">
        <w:rPr>
          <w:rFonts w:ascii="Times New Roman" w:hAnsi="Times New Roman"/>
          <w:sz w:val="28"/>
          <w:szCs w:val="28"/>
        </w:rPr>
        <w:t>для выполняемых работ;</w:t>
      </w:r>
    </w:p>
    <w:p w14:paraId="0B1FA653" w14:textId="3F0E7FBA" w:rsidR="00AB1EA7" w:rsidRPr="00AB1EA7" w:rsidRDefault="00AB1EA7" w:rsidP="005F78A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отсутствие у соискателя лицензии (</w:t>
      </w:r>
      <w:r w:rsidRPr="00AB1EA7">
        <w:rPr>
          <w:rFonts w:ascii="Times New Roman" w:hAnsi="Times New Roman"/>
          <w:sz w:val="28"/>
          <w:szCs w:val="28"/>
        </w:rPr>
        <w:t>лицензиата</w:t>
      </w:r>
      <w:r>
        <w:rPr>
          <w:rFonts w:ascii="Times New Roman" w:hAnsi="Times New Roman"/>
          <w:sz w:val="28"/>
          <w:szCs w:val="28"/>
        </w:rPr>
        <w:t>)</w:t>
      </w:r>
      <w:r w:rsidRPr="00AB1EA7">
        <w:rPr>
          <w:rFonts w:ascii="Times New Roman" w:hAnsi="Times New Roman"/>
          <w:sz w:val="28"/>
          <w:szCs w:val="28"/>
        </w:rPr>
        <w:t xml:space="preserve"> оборудования, контрольно-проверочной аппаратуры, технической документации, принадлежащих ему </w:t>
      </w:r>
      <w:r w:rsidR="005F78AA">
        <w:rPr>
          <w:rFonts w:ascii="Times New Roman" w:hAnsi="Times New Roman"/>
          <w:sz w:val="28"/>
          <w:szCs w:val="28"/>
        </w:rPr>
        <w:br/>
      </w:r>
      <w:r w:rsidRPr="00AB1EA7">
        <w:rPr>
          <w:rFonts w:ascii="Times New Roman" w:hAnsi="Times New Roman"/>
          <w:sz w:val="28"/>
          <w:szCs w:val="28"/>
        </w:rPr>
        <w:t>на праве собственности или ином законном основании, соответствующих установленным требованиям и необходимых для выполняемых работ;</w:t>
      </w:r>
    </w:p>
    <w:p w14:paraId="583C71A0" w14:textId="663EA6FA" w:rsidR="00AB1EA7" w:rsidRPr="00AB1EA7" w:rsidRDefault="006F491F" w:rsidP="005F78A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не организован</w:t>
      </w:r>
      <w:r w:rsidR="00AB1EA7" w:rsidRPr="00AB1EA7">
        <w:rPr>
          <w:rFonts w:ascii="Times New Roman" w:hAnsi="Times New Roman"/>
          <w:sz w:val="28"/>
          <w:szCs w:val="28"/>
        </w:rPr>
        <w:t xml:space="preserve"> учет взрывчатых материалов промышленного назначения</w:t>
      </w:r>
      <w:r>
        <w:rPr>
          <w:rFonts w:ascii="Times New Roman" w:hAnsi="Times New Roman"/>
          <w:sz w:val="28"/>
          <w:szCs w:val="28"/>
        </w:rPr>
        <w:t xml:space="preserve"> </w:t>
      </w:r>
      <w:r w:rsidR="00F42802">
        <w:rPr>
          <w:rFonts w:ascii="Times New Roman" w:hAnsi="Times New Roman"/>
          <w:sz w:val="28"/>
          <w:szCs w:val="28"/>
        </w:rPr>
        <w:br/>
      </w:r>
      <w:r w:rsidR="00AB1EA7" w:rsidRPr="00AB1EA7">
        <w:rPr>
          <w:rFonts w:ascii="Times New Roman" w:hAnsi="Times New Roman"/>
          <w:sz w:val="28"/>
          <w:szCs w:val="28"/>
        </w:rPr>
        <w:t xml:space="preserve">в соответствии с федеральными нормами и правилами в области промышленной безопасности, а также обеспечение </w:t>
      </w:r>
      <w:proofErr w:type="spellStart"/>
      <w:r w:rsidR="00AB1EA7" w:rsidRPr="00AB1EA7">
        <w:rPr>
          <w:rFonts w:ascii="Times New Roman" w:hAnsi="Times New Roman"/>
          <w:sz w:val="28"/>
          <w:szCs w:val="28"/>
        </w:rPr>
        <w:t>режимно</w:t>
      </w:r>
      <w:proofErr w:type="spellEnd"/>
      <w:r w:rsidR="00AB1EA7" w:rsidRPr="00AB1EA7">
        <w:rPr>
          <w:rFonts w:ascii="Times New Roman" w:hAnsi="Times New Roman"/>
          <w:sz w:val="28"/>
          <w:szCs w:val="28"/>
        </w:rPr>
        <w:t xml:space="preserve">-охранных мероприятий </w:t>
      </w:r>
      <w:r w:rsidR="00F42802">
        <w:rPr>
          <w:rFonts w:ascii="Times New Roman" w:hAnsi="Times New Roman"/>
          <w:sz w:val="28"/>
          <w:szCs w:val="28"/>
        </w:rPr>
        <w:br/>
      </w:r>
      <w:r w:rsidR="00AB1EA7" w:rsidRPr="00AB1EA7">
        <w:rPr>
          <w:rFonts w:ascii="Times New Roman" w:hAnsi="Times New Roman"/>
          <w:sz w:val="28"/>
          <w:szCs w:val="28"/>
        </w:rPr>
        <w:t>в установленном порядке;</w:t>
      </w:r>
    </w:p>
    <w:p w14:paraId="21DFFF2A" w14:textId="77777777" w:rsidR="00254637" w:rsidRDefault="006F491F" w:rsidP="005F78A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отсутствие</w:t>
      </w:r>
      <w:r w:rsidR="00AB1EA7" w:rsidRPr="00AB1EA7">
        <w:rPr>
          <w:rFonts w:ascii="Times New Roman" w:hAnsi="Times New Roman"/>
          <w:sz w:val="28"/>
          <w:szCs w:val="28"/>
        </w:rPr>
        <w:t xml:space="preserve"> у </w:t>
      </w:r>
      <w:r>
        <w:rPr>
          <w:rFonts w:ascii="Times New Roman" w:hAnsi="Times New Roman"/>
          <w:sz w:val="28"/>
          <w:szCs w:val="28"/>
        </w:rPr>
        <w:t xml:space="preserve">(соискателя лицензии) </w:t>
      </w:r>
      <w:r w:rsidR="00AB1EA7" w:rsidRPr="00AB1EA7">
        <w:rPr>
          <w:rFonts w:ascii="Times New Roman" w:hAnsi="Times New Roman"/>
          <w:sz w:val="28"/>
          <w:szCs w:val="28"/>
        </w:rPr>
        <w:t>лицензиата сис</w:t>
      </w:r>
      <w:r>
        <w:rPr>
          <w:rFonts w:ascii="Times New Roman" w:hAnsi="Times New Roman"/>
          <w:sz w:val="28"/>
          <w:szCs w:val="28"/>
        </w:rPr>
        <w:t>темы производственного контроля.</w:t>
      </w:r>
    </w:p>
    <w:p w14:paraId="79CBA00E" w14:textId="77777777" w:rsidR="006157DA" w:rsidRDefault="006157DA" w:rsidP="00254637">
      <w:pPr>
        <w:spacing w:after="0" w:line="240" w:lineRule="auto"/>
        <w:ind w:firstLine="709"/>
        <w:jc w:val="both"/>
        <w:rPr>
          <w:rFonts w:ascii="Times New Roman" w:hAnsi="Times New Roman"/>
          <w:b/>
          <w:i/>
          <w:sz w:val="28"/>
          <w:szCs w:val="28"/>
        </w:rPr>
      </w:pPr>
    </w:p>
    <w:p w14:paraId="47963ACD" w14:textId="77777777" w:rsidR="006157DA" w:rsidRDefault="00254637" w:rsidP="006157DA">
      <w:pPr>
        <w:spacing w:after="0" w:line="240" w:lineRule="auto"/>
        <w:ind w:firstLine="709"/>
        <w:jc w:val="center"/>
        <w:rPr>
          <w:rFonts w:ascii="Times New Roman" w:hAnsi="Times New Roman"/>
          <w:b/>
          <w:i/>
          <w:sz w:val="28"/>
          <w:szCs w:val="28"/>
        </w:rPr>
      </w:pPr>
      <w:r w:rsidRPr="00A51D78">
        <w:rPr>
          <w:rFonts w:ascii="Times New Roman" w:hAnsi="Times New Roman"/>
          <w:b/>
          <w:i/>
          <w:sz w:val="28"/>
          <w:szCs w:val="28"/>
        </w:rPr>
        <w:t>4</w:t>
      </w:r>
      <w:r w:rsidR="005E7FCF">
        <w:rPr>
          <w:rFonts w:ascii="Times New Roman" w:hAnsi="Times New Roman"/>
          <w:b/>
          <w:i/>
          <w:sz w:val="28"/>
          <w:szCs w:val="28"/>
        </w:rPr>
        <w:t>.2</w:t>
      </w:r>
      <w:r w:rsidRPr="00A51D78">
        <w:rPr>
          <w:rFonts w:ascii="Times New Roman" w:hAnsi="Times New Roman"/>
          <w:b/>
          <w:i/>
          <w:sz w:val="28"/>
          <w:szCs w:val="28"/>
        </w:rPr>
        <w:t>.4. Анализ наиболее существенных случаев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будущем.</w:t>
      </w:r>
    </w:p>
    <w:p w14:paraId="5707CF98" w14:textId="77777777" w:rsidR="006157DA" w:rsidRDefault="006157DA" w:rsidP="006157DA">
      <w:pPr>
        <w:spacing w:after="0" w:line="240" w:lineRule="auto"/>
        <w:ind w:firstLine="709"/>
        <w:jc w:val="center"/>
        <w:rPr>
          <w:rFonts w:ascii="Times New Roman" w:hAnsi="Times New Roman"/>
          <w:b/>
          <w:i/>
          <w:sz w:val="28"/>
          <w:szCs w:val="28"/>
        </w:rPr>
      </w:pPr>
    </w:p>
    <w:p w14:paraId="3AB4D0D7" w14:textId="64B81C8A" w:rsidR="00254637" w:rsidRPr="00A51D78" w:rsidRDefault="00254637" w:rsidP="006157DA">
      <w:pPr>
        <w:spacing w:after="0" w:line="360" w:lineRule="auto"/>
        <w:ind w:firstLine="709"/>
        <w:jc w:val="both"/>
        <w:rPr>
          <w:rFonts w:ascii="Times New Roman" w:hAnsi="Times New Roman"/>
          <w:sz w:val="28"/>
          <w:szCs w:val="28"/>
        </w:rPr>
      </w:pPr>
      <w:r w:rsidRPr="00A51D78">
        <w:rPr>
          <w:rFonts w:ascii="Times New Roman" w:hAnsi="Times New Roman"/>
          <w:sz w:val="28"/>
          <w:szCs w:val="28"/>
        </w:rPr>
        <w:t>В 201</w:t>
      </w:r>
      <w:r w:rsidR="00B05B18">
        <w:rPr>
          <w:rFonts w:ascii="Times New Roman" w:hAnsi="Times New Roman"/>
          <w:sz w:val="28"/>
          <w:szCs w:val="28"/>
        </w:rPr>
        <w:t>9</w:t>
      </w:r>
      <w:r w:rsidRPr="00A51D78">
        <w:rPr>
          <w:rFonts w:ascii="Times New Roman" w:hAnsi="Times New Roman"/>
          <w:sz w:val="28"/>
          <w:szCs w:val="28"/>
        </w:rPr>
        <w:t xml:space="preserve"> </w:t>
      </w:r>
      <w:r>
        <w:rPr>
          <w:rFonts w:ascii="Times New Roman" w:hAnsi="Times New Roman"/>
          <w:sz w:val="28"/>
          <w:szCs w:val="28"/>
        </w:rPr>
        <w:t>и 20</w:t>
      </w:r>
      <w:r w:rsidR="00B05B18">
        <w:rPr>
          <w:rFonts w:ascii="Times New Roman" w:hAnsi="Times New Roman"/>
          <w:sz w:val="28"/>
          <w:szCs w:val="28"/>
        </w:rPr>
        <w:t>20</w:t>
      </w:r>
      <w:r>
        <w:rPr>
          <w:rFonts w:ascii="Times New Roman" w:hAnsi="Times New Roman"/>
          <w:sz w:val="28"/>
          <w:szCs w:val="28"/>
        </w:rPr>
        <w:t xml:space="preserve"> </w:t>
      </w:r>
      <w:r w:rsidRPr="00A51D78">
        <w:rPr>
          <w:rFonts w:ascii="Times New Roman" w:hAnsi="Times New Roman"/>
          <w:sz w:val="28"/>
          <w:szCs w:val="28"/>
        </w:rPr>
        <w:t>год</w:t>
      </w:r>
      <w:r>
        <w:rPr>
          <w:rFonts w:ascii="Times New Roman" w:hAnsi="Times New Roman"/>
          <w:sz w:val="28"/>
          <w:szCs w:val="28"/>
        </w:rPr>
        <w:t>ах</w:t>
      </w:r>
      <w:r w:rsidRPr="00A51D78">
        <w:rPr>
          <w:rFonts w:ascii="Times New Roman" w:hAnsi="Times New Roman"/>
          <w:sz w:val="28"/>
          <w:szCs w:val="28"/>
        </w:rPr>
        <w:t xml:space="preserve"> случа</w:t>
      </w:r>
      <w:r w:rsidR="00D00119">
        <w:rPr>
          <w:rFonts w:ascii="Times New Roman" w:hAnsi="Times New Roman"/>
          <w:sz w:val="28"/>
          <w:szCs w:val="28"/>
        </w:rPr>
        <w:t xml:space="preserve">ев </w:t>
      </w:r>
      <w:r w:rsidRPr="00A51D78">
        <w:rPr>
          <w:rFonts w:ascii="Times New Roman" w:hAnsi="Times New Roman"/>
          <w:sz w:val="28"/>
          <w:szCs w:val="28"/>
        </w:rPr>
        <w:t xml:space="preserve">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установленных </w:t>
      </w:r>
      <w:r w:rsidR="006157DA">
        <w:rPr>
          <w:rFonts w:ascii="Times New Roman" w:hAnsi="Times New Roman"/>
          <w:sz w:val="28"/>
          <w:szCs w:val="28"/>
        </w:rPr>
        <w:br/>
      </w:r>
      <w:r>
        <w:rPr>
          <w:rFonts w:ascii="Times New Roman" w:hAnsi="Times New Roman"/>
          <w:sz w:val="28"/>
          <w:szCs w:val="28"/>
        </w:rPr>
        <w:t>для</w:t>
      </w:r>
      <w:r w:rsidRPr="00A51D78">
        <w:rPr>
          <w:rFonts w:ascii="Times New Roman" w:hAnsi="Times New Roman"/>
          <w:sz w:val="28"/>
          <w:szCs w:val="28"/>
        </w:rPr>
        <w:t xml:space="preserve"> осуществлени</w:t>
      </w:r>
      <w:r>
        <w:rPr>
          <w:rFonts w:ascii="Times New Roman" w:hAnsi="Times New Roman"/>
          <w:sz w:val="28"/>
          <w:szCs w:val="28"/>
        </w:rPr>
        <w:t>я</w:t>
      </w:r>
      <w:r w:rsidRPr="00A51D78">
        <w:rPr>
          <w:rFonts w:ascii="Times New Roman" w:hAnsi="Times New Roman"/>
          <w:sz w:val="28"/>
          <w:szCs w:val="28"/>
        </w:rPr>
        <w:t xml:space="preserve"> деятельности</w:t>
      </w:r>
      <w:r>
        <w:rPr>
          <w:rFonts w:ascii="Times New Roman" w:hAnsi="Times New Roman"/>
          <w:sz w:val="28"/>
          <w:szCs w:val="28"/>
        </w:rPr>
        <w:t>, связанной с обращением взрывчатых материалов промышленного назначения</w:t>
      </w:r>
      <w:r w:rsidR="00D00119">
        <w:rPr>
          <w:rFonts w:ascii="Times New Roman" w:hAnsi="Times New Roman"/>
          <w:sz w:val="28"/>
          <w:szCs w:val="28"/>
        </w:rPr>
        <w:t>, не установлено</w:t>
      </w:r>
      <w:r w:rsidRPr="00A51D78">
        <w:rPr>
          <w:rFonts w:ascii="Times New Roman" w:hAnsi="Times New Roman"/>
          <w:sz w:val="28"/>
          <w:szCs w:val="28"/>
        </w:rPr>
        <w:t>.</w:t>
      </w:r>
    </w:p>
    <w:p w14:paraId="21653FA9" w14:textId="77777777" w:rsidR="00567847" w:rsidRDefault="00567847" w:rsidP="00213CC2">
      <w:pPr>
        <w:spacing w:after="0" w:line="400" w:lineRule="exact"/>
        <w:jc w:val="both"/>
        <w:rPr>
          <w:rFonts w:ascii="Times New Roman" w:hAnsi="Times New Roman"/>
          <w:sz w:val="28"/>
          <w:szCs w:val="28"/>
        </w:rPr>
      </w:pPr>
    </w:p>
    <w:p w14:paraId="2A46DD29" w14:textId="77777777" w:rsidR="005F78AA" w:rsidRPr="005C2664" w:rsidRDefault="005F78AA" w:rsidP="00213CC2">
      <w:pPr>
        <w:spacing w:after="0" w:line="400" w:lineRule="exact"/>
        <w:jc w:val="both"/>
        <w:rPr>
          <w:rFonts w:ascii="Times New Roman" w:hAnsi="Times New Roman"/>
          <w:sz w:val="28"/>
          <w:szCs w:val="28"/>
        </w:rPr>
      </w:pPr>
    </w:p>
    <w:p w14:paraId="4447FBDA" w14:textId="77777777" w:rsidR="00254637" w:rsidRPr="008A5BEE" w:rsidRDefault="00254637" w:rsidP="00606BC5">
      <w:pPr>
        <w:widowControl w:val="0"/>
        <w:spacing w:after="0" w:line="360" w:lineRule="exact"/>
        <w:ind w:firstLine="709"/>
        <w:jc w:val="center"/>
        <w:rPr>
          <w:rFonts w:ascii="Times New Roman" w:hAnsi="Times New Roman"/>
          <w:b/>
          <w:sz w:val="28"/>
          <w:szCs w:val="28"/>
        </w:rPr>
      </w:pPr>
      <w:r w:rsidRPr="008A5BEE">
        <w:rPr>
          <w:rFonts w:ascii="Times New Roman" w:hAnsi="Times New Roman"/>
          <w:b/>
          <w:i/>
          <w:sz w:val="28"/>
          <w:szCs w:val="28"/>
        </w:rPr>
        <w:lastRenderedPageBreak/>
        <w:t>4.</w:t>
      </w:r>
      <w:r w:rsidR="00162F05">
        <w:rPr>
          <w:rFonts w:ascii="Times New Roman" w:hAnsi="Times New Roman"/>
          <w:b/>
          <w:i/>
          <w:sz w:val="28"/>
          <w:szCs w:val="28"/>
        </w:rPr>
        <w:t>2.</w:t>
      </w:r>
      <w:r w:rsidRPr="008A5BEE">
        <w:rPr>
          <w:rFonts w:ascii="Times New Roman" w:hAnsi="Times New Roman"/>
          <w:b/>
          <w:i/>
          <w:sz w:val="28"/>
          <w:szCs w:val="28"/>
        </w:rPr>
        <w:t>5. Сведения об используемой лицензирующим органом системе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14:paraId="062BD3AC" w14:textId="77777777" w:rsidR="00B05B18" w:rsidRDefault="00B05B18" w:rsidP="00D00119">
      <w:pPr>
        <w:widowControl w:val="0"/>
        <w:spacing w:after="0" w:line="360" w:lineRule="auto"/>
        <w:ind w:firstLine="709"/>
        <w:jc w:val="both"/>
        <w:rPr>
          <w:rFonts w:ascii="Times New Roman" w:hAnsi="Times New Roman"/>
          <w:sz w:val="28"/>
          <w:szCs w:val="28"/>
        </w:rPr>
      </w:pPr>
    </w:p>
    <w:p w14:paraId="0EF5CD3D" w14:textId="0BF2EA5C" w:rsidR="00B05B18" w:rsidRDefault="00254637" w:rsidP="00B05B18">
      <w:pPr>
        <w:widowControl w:val="0"/>
        <w:spacing w:after="0" w:line="360" w:lineRule="auto"/>
        <w:ind w:firstLine="709"/>
        <w:jc w:val="both"/>
        <w:rPr>
          <w:rFonts w:ascii="Times New Roman" w:hAnsi="Times New Roman"/>
          <w:sz w:val="28"/>
          <w:szCs w:val="28"/>
        </w:rPr>
      </w:pPr>
      <w:r w:rsidRPr="008A5BEE">
        <w:rPr>
          <w:rFonts w:ascii="Times New Roman" w:hAnsi="Times New Roman"/>
          <w:sz w:val="28"/>
          <w:szCs w:val="28"/>
        </w:rPr>
        <w:t>Информация об авариях и инцидентах, несчастных случаях, в том числе групповых и со смертельным исходом, в круглосуточном режиме фиксируется опе</w:t>
      </w:r>
      <w:r w:rsidR="00B05B18">
        <w:rPr>
          <w:rFonts w:ascii="Times New Roman" w:hAnsi="Times New Roman"/>
          <w:sz w:val="28"/>
          <w:szCs w:val="28"/>
        </w:rPr>
        <w:t>ративным дежурным Ростехнадзора</w:t>
      </w:r>
      <w:r w:rsidRPr="008A5BEE">
        <w:rPr>
          <w:rFonts w:ascii="Times New Roman" w:hAnsi="Times New Roman"/>
          <w:sz w:val="28"/>
          <w:szCs w:val="28"/>
        </w:rPr>
        <w:t xml:space="preserve"> </w:t>
      </w:r>
      <w:r w:rsidR="00B05B18">
        <w:rPr>
          <w:rFonts w:ascii="Times New Roman" w:hAnsi="Times New Roman"/>
          <w:sz w:val="28"/>
          <w:szCs w:val="28"/>
        </w:rPr>
        <w:t>и</w:t>
      </w:r>
      <w:r w:rsidRPr="008A5BEE">
        <w:rPr>
          <w:rFonts w:ascii="Times New Roman" w:hAnsi="Times New Roman"/>
          <w:sz w:val="28"/>
          <w:szCs w:val="28"/>
        </w:rPr>
        <w:t xml:space="preserve"> передается в уполномоченное подразделение Ростехнадзора для анализа, обобщения, разработки и реализации предложений для дальнейшего недопущения возникновения подобных ситуаций.</w:t>
      </w:r>
    </w:p>
    <w:p w14:paraId="5932FBF3" w14:textId="77777777" w:rsidR="00B05B18" w:rsidRDefault="00B05B18" w:rsidP="00B05B18">
      <w:pPr>
        <w:widowControl w:val="0"/>
        <w:spacing w:after="0" w:line="360" w:lineRule="auto"/>
        <w:ind w:firstLine="709"/>
        <w:jc w:val="both"/>
        <w:rPr>
          <w:rFonts w:ascii="Times New Roman" w:hAnsi="Times New Roman"/>
          <w:sz w:val="28"/>
          <w:szCs w:val="28"/>
        </w:rPr>
      </w:pPr>
    </w:p>
    <w:p w14:paraId="184CDF51" w14:textId="3224DE8B" w:rsidR="00254637" w:rsidRPr="008A5BEE" w:rsidRDefault="00254637" w:rsidP="005F78AA">
      <w:pPr>
        <w:widowControl w:val="0"/>
        <w:spacing w:after="0" w:line="360" w:lineRule="exact"/>
        <w:ind w:firstLine="709"/>
        <w:jc w:val="center"/>
        <w:rPr>
          <w:rFonts w:ascii="Times New Roman" w:hAnsi="Times New Roman"/>
          <w:b/>
          <w:i/>
          <w:sz w:val="28"/>
          <w:szCs w:val="28"/>
        </w:rPr>
      </w:pPr>
      <w:r w:rsidRPr="008A5BEE">
        <w:rPr>
          <w:rFonts w:ascii="Times New Roman" w:hAnsi="Times New Roman"/>
          <w:b/>
          <w:i/>
          <w:sz w:val="28"/>
          <w:szCs w:val="28"/>
        </w:rPr>
        <w:t>4.</w:t>
      </w:r>
      <w:r w:rsidR="00C161A3">
        <w:rPr>
          <w:rFonts w:ascii="Times New Roman" w:hAnsi="Times New Roman"/>
          <w:b/>
          <w:i/>
          <w:sz w:val="28"/>
          <w:szCs w:val="28"/>
        </w:rPr>
        <w:t>2.</w:t>
      </w:r>
      <w:r w:rsidRPr="008A5BEE">
        <w:rPr>
          <w:rFonts w:ascii="Times New Roman" w:hAnsi="Times New Roman"/>
          <w:b/>
          <w:i/>
          <w:sz w:val="28"/>
          <w:szCs w:val="28"/>
        </w:rPr>
        <w:t>6. Сведения об оспаривании в суде оснований и результатов проведения</w:t>
      </w:r>
      <w:r w:rsidRPr="008A5BEE">
        <w:t xml:space="preserve"> </w:t>
      </w:r>
      <w:r w:rsidRPr="008A5BEE">
        <w:rPr>
          <w:rFonts w:ascii="Times New Roman" w:hAnsi="Times New Roman"/>
          <w:b/>
          <w:i/>
          <w:sz w:val="28"/>
          <w:szCs w:val="28"/>
        </w:rPr>
        <w:t xml:space="preserve">лицензирующими органами мероприятий по контролю </w:t>
      </w:r>
      <w:r w:rsidR="00B05B18">
        <w:rPr>
          <w:rFonts w:ascii="Times New Roman" w:hAnsi="Times New Roman"/>
          <w:b/>
          <w:i/>
          <w:sz w:val="28"/>
          <w:szCs w:val="28"/>
        </w:rPr>
        <w:br/>
      </w:r>
      <w:r w:rsidRPr="008A5BEE">
        <w:rPr>
          <w:rFonts w:ascii="Times New Roman" w:hAnsi="Times New Roman"/>
          <w:b/>
          <w:i/>
          <w:sz w:val="28"/>
          <w:szCs w:val="28"/>
        </w:rPr>
        <w:t>за деятельностью лицензиатов, сведени</w:t>
      </w:r>
      <w:r w:rsidR="00422C09">
        <w:rPr>
          <w:rFonts w:ascii="Times New Roman" w:hAnsi="Times New Roman"/>
          <w:b/>
          <w:i/>
          <w:sz w:val="28"/>
          <w:szCs w:val="28"/>
        </w:rPr>
        <w:t>я</w:t>
      </w:r>
      <w:r w:rsidRPr="008A5BEE">
        <w:rPr>
          <w:rFonts w:ascii="Times New Roman" w:hAnsi="Times New Roman"/>
          <w:b/>
          <w:i/>
          <w:sz w:val="28"/>
          <w:szCs w:val="28"/>
        </w:rPr>
        <w:t xml:space="preserve"> об оспаривании результатов рассмотрения заявлений лицензиатов (количество удовлетворенных судом исков, наиболее распространенные основания для удовлетворения обращений истцов, меры реагирования, принятые в отношении должностных лиц лицензирующих органов.</w:t>
      </w:r>
    </w:p>
    <w:p w14:paraId="38C912D0" w14:textId="77777777" w:rsidR="00B05B18" w:rsidRDefault="00B05B18" w:rsidP="008D05EA">
      <w:pPr>
        <w:spacing w:after="0" w:line="360" w:lineRule="auto"/>
        <w:ind w:firstLine="709"/>
        <w:jc w:val="both"/>
        <w:rPr>
          <w:rFonts w:ascii="Times New Roman" w:hAnsi="Times New Roman"/>
          <w:sz w:val="28"/>
          <w:szCs w:val="28"/>
        </w:rPr>
      </w:pPr>
    </w:p>
    <w:p w14:paraId="5D2D3417" w14:textId="523E3D78" w:rsidR="00AA5E77" w:rsidRPr="008D05EA" w:rsidRDefault="00254637" w:rsidP="008D05EA">
      <w:pPr>
        <w:spacing w:after="0" w:line="360" w:lineRule="auto"/>
        <w:ind w:firstLine="709"/>
        <w:jc w:val="both"/>
        <w:rPr>
          <w:rFonts w:ascii="Times New Roman" w:hAnsi="Times New Roman"/>
          <w:sz w:val="28"/>
          <w:szCs w:val="28"/>
        </w:rPr>
      </w:pPr>
      <w:r w:rsidRPr="008A5BEE">
        <w:rPr>
          <w:rFonts w:ascii="Times New Roman" w:hAnsi="Times New Roman"/>
          <w:sz w:val="28"/>
          <w:szCs w:val="28"/>
        </w:rPr>
        <w:t>В 201</w:t>
      </w:r>
      <w:r w:rsidR="00B05B18">
        <w:rPr>
          <w:rFonts w:ascii="Times New Roman" w:hAnsi="Times New Roman"/>
          <w:sz w:val="28"/>
          <w:szCs w:val="28"/>
        </w:rPr>
        <w:t>9</w:t>
      </w:r>
      <w:r w:rsidRPr="008A5BEE">
        <w:rPr>
          <w:rFonts w:ascii="Times New Roman" w:hAnsi="Times New Roman"/>
          <w:sz w:val="28"/>
          <w:szCs w:val="28"/>
        </w:rPr>
        <w:t xml:space="preserve"> </w:t>
      </w:r>
      <w:r>
        <w:rPr>
          <w:rFonts w:ascii="Times New Roman" w:hAnsi="Times New Roman"/>
          <w:sz w:val="28"/>
          <w:szCs w:val="28"/>
        </w:rPr>
        <w:t>и 20</w:t>
      </w:r>
      <w:r w:rsidR="00B05B18">
        <w:rPr>
          <w:rFonts w:ascii="Times New Roman" w:hAnsi="Times New Roman"/>
          <w:sz w:val="28"/>
          <w:szCs w:val="28"/>
        </w:rPr>
        <w:t>20</w:t>
      </w:r>
      <w:r>
        <w:rPr>
          <w:rFonts w:ascii="Times New Roman" w:hAnsi="Times New Roman"/>
          <w:sz w:val="28"/>
          <w:szCs w:val="28"/>
        </w:rPr>
        <w:t xml:space="preserve"> </w:t>
      </w:r>
      <w:r w:rsidRPr="008A5BEE">
        <w:rPr>
          <w:rFonts w:ascii="Times New Roman" w:hAnsi="Times New Roman"/>
          <w:sz w:val="28"/>
          <w:szCs w:val="28"/>
        </w:rPr>
        <w:t>год</w:t>
      </w:r>
      <w:r>
        <w:rPr>
          <w:rFonts w:ascii="Times New Roman" w:hAnsi="Times New Roman"/>
          <w:sz w:val="28"/>
          <w:szCs w:val="28"/>
        </w:rPr>
        <w:t>ах</w:t>
      </w:r>
      <w:r w:rsidRPr="008A5BEE">
        <w:rPr>
          <w:rFonts w:ascii="Times New Roman" w:hAnsi="Times New Roman"/>
          <w:sz w:val="28"/>
          <w:szCs w:val="28"/>
        </w:rPr>
        <w:t xml:space="preserve"> соискатели лицензии и (или) лицензиаты </w:t>
      </w:r>
      <w:r w:rsidR="00B05B18">
        <w:rPr>
          <w:rFonts w:ascii="Times New Roman" w:hAnsi="Times New Roman"/>
          <w:sz w:val="28"/>
          <w:szCs w:val="28"/>
        </w:rPr>
        <w:br/>
      </w:r>
      <w:r w:rsidRPr="008A5BEE">
        <w:rPr>
          <w:rFonts w:ascii="Times New Roman" w:hAnsi="Times New Roman"/>
          <w:sz w:val="28"/>
          <w:szCs w:val="28"/>
        </w:rPr>
        <w:t>не обращались в суд с целью оспаривания оснований и результатов проверочных мероприятий, осуществляемых Ростехнадзором при предоставлении государственной услуги</w:t>
      </w:r>
      <w:r w:rsidR="00DC6686">
        <w:rPr>
          <w:rFonts w:ascii="Times New Roman" w:hAnsi="Times New Roman"/>
          <w:sz w:val="28"/>
          <w:szCs w:val="28"/>
        </w:rPr>
        <w:t xml:space="preserve"> </w:t>
      </w:r>
      <w:r w:rsidRPr="008A5BEE">
        <w:rPr>
          <w:rFonts w:ascii="Times New Roman" w:hAnsi="Times New Roman"/>
          <w:sz w:val="28"/>
          <w:szCs w:val="28"/>
        </w:rPr>
        <w:t xml:space="preserve">по лицензированию деятельности, связанной </w:t>
      </w:r>
      <w:r w:rsidR="00B05B18">
        <w:rPr>
          <w:rFonts w:ascii="Times New Roman" w:hAnsi="Times New Roman"/>
          <w:sz w:val="28"/>
          <w:szCs w:val="28"/>
        </w:rPr>
        <w:br/>
      </w:r>
      <w:r w:rsidRPr="008A5BEE">
        <w:rPr>
          <w:rFonts w:ascii="Times New Roman" w:hAnsi="Times New Roman"/>
          <w:sz w:val="28"/>
          <w:szCs w:val="28"/>
        </w:rPr>
        <w:t>с обращением взрывчатых материалов промышленного назначения.</w:t>
      </w:r>
    </w:p>
    <w:p w14:paraId="26AC55C7" w14:textId="77777777" w:rsidR="00567847" w:rsidRDefault="00567847" w:rsidP="00DC6686">
      <w:pPr>
        <w:spacing w:after="0" w:line="400" w:lineRule="exact"/>
        <w:rPr>
          <w:rFonts w:ascii="Times New Roman" w:hAnsi="Times New Roman"/>
          <w:b/>
          <w:sz w:val="28"/>
          <w:szCs w:val="28"/>
        </w:rPr>
      </w:pPr>
    </w:p>
    <w:p w14:paraId="3C6379CD" w14:textId="77777777" w:rsidR="00383096" w:rsidRPr="00651329" w:rsidRDefault="00383096" w:rsidP="00383096">
      <w:pPr>
        <w:spacing w:after="0" w:line="400" w:lineRule="exact"/>
        <w:ind w:firstLine="709"/>
        <w:jc w:val="center"/>
        <w:rPr>
          <w:rFonts w:ascii="Times New Roman" w:hAnsi="Times New Roman"/>
          <w:b/>
          <w:sz w:val="28"/>
          <w:szCs w:val="28"/>
        </w:rPr>
      </w:pPr>
      <w:r w:rsidRPr="00651329">
        <w:rPr>
          <w:rFonts w:ascii="Times New Roman" w:hAnsi="Times New Roman"/>
          <w:b/>
          <w:sz w:val="28"/>
          <w:szCs w:val="28"/>
        </w:rPr>
        <w:t>4.3. Лицензирование производства маркшейдерских работ</w:t>
      </w:r>
    </w:p>
    <w:p w14:paraId="4F448464" w14:textId="77777777" w:rsidR="00D81782" w:rsidRDefault="00D81782" w:rsidP="00C35379">
      <w:pPr>
        <w:spacing w:after="0" w:line="240" w:lineRule="auto"/>
        <w:rPr>
          <w:rFonts w:ascii="Times New Roman" w:hAnsi="Times New Roman"/>
          <w:b/>
          <w:i/>
          <w:sz w:val="28"/>
          <w:szCs w:val="28"/>
        </w:rPr>
      </w:pPr>
    </w:p>
    <w:p w14:paraId="1297BEC8" w14:textId="7A1DC749" w:rsidR="00383096" w:rsidRDefault="00383096" w:rsidP="00383096">
      <w:pPr>
        <w:spacing w:after="0" w:line="240" w:lineRule="auto"/>
        <w:ind w:firstLine="709"/>
        <w:jc w:val="center"/>
        <w:rPr>
          <w:rFonts w:ascii="Times New Roman" w:hAnsi="Times New Roman"/>
          <w:b/>
          <w:i/>
          <w:sz w:val="28"/>
          <w:szCs w:val="28"/>
        </w:rPr>
      </w:pPr>
      <w:r w:rsidRPr="00403CE1">
        <w:rPr>
          <w:rFonts w:ascii="Times New Roman" w:hAnsi="Times New Roman"/>
          <w:b/>
          <w:i/>
          <w:sz w:val="28"/>
          <w:szCs w:val="28"/>
        </w:rPr>
        <w:t>4.</w:t>
      </w:r>
      <w:r>
        <w:rPr>
          <w:rFonts w:ascii="Times New Roman" w:hAnsi="Times New Roman"/>
          <w:b/>
          <w:i/>
          <w:sz w:val="28"/>
          <w:szCs w:val="28"/>
        </w:rPr>
        <w:t>3.</w:t>
      </w:r>
      <w:r w:rsidRPr="00403CE1">
        <w:rPr>
          <w:rFonts w:ascii="Times New Roman" w:hAnsi="Times New Roman"/>
          <w:b/>
          <w:i/>
          <w:sz w:val="28"/>
          <w:szCs w:val="28"/>
        </w:rPr>
        <w:t xml:space="preserve">1. Показатели эффективности лицензирования деятельности </w:t>
      </w:r>
      <w:r w:rsidR="00B05B18">
        <w:rPr>
          <w:rFonts w:ascii="Times New Roman" w:hAnsi="Times New Roman"/>
          <w:b/>
          <w:i/>
          <w:sz w:val="28"/>
          <w:szCs w:val="28"/>
        </w:rPr>
        <w:br/>
      </w:r>
      <w:r w:rsidRPr="00403CE1">
        <w:rPr>
          <w:rFonts w:ascii="Times New Roman" w:hAnsi="Times New Roman"/>
          <w:b/>
          <w:i/>
          <w:sz w:val="28"/>
          <w:szCs w:val="28"/>
        </w:rPr>
        <w:t xml:space="preserve">по </w:t>
      </w:r>
      <w:r>
        <w:rPr>
          <w:rFonts w:ascii="Times New Roman" w:hAnsi="Times New Roman"/>
          <w:b/>
          <w:i/>
          <w:sz w:val="28"/>
          <w:szCs w:val="28"/>
        </w:rPr>
        <w:t>производству маркшейдерских работ</w:t>
      </w:r>
    </w:p>
    <w:p w14:paraId="323B620A" w14:textId="77777777" w:rsidR="005F78AA" w:rsidRPr="00403CE1" w:rsidRDefault="005F78AA" w:rsidP="00383096">
      <w:pPr>
        <w:spacing w:after="0" w:line="240" w:lineRule="auto"/>
        <w:ind w:firstLine="709"/>
        <w:jc w:val="center"/>
        <w:rPr>
          <w:rFonts w:ascii="Times New Roman" w:hAnsi="Times New Roman"/>
          <w:b/>
          <w:i/>
          <w:sz w:val="28"/>
          <w:szCs w:val="28"/>
        </w:rPr>
      </w:pPr>
    </w:p>
    <w:p w14:paraId="627EB8F3" w14:textId="77777777" w:rsidR="00383096" w:rsidRDefault="00383096" w:rsidP="00383096">
      <w:pPr>
        <w:spacing w:after="0" w:line="240" w:lineRule="auto"/>
        <w:ind w:firstLine="709"/>
        <w:jc w:val="center"/>
        <w:rPr>
          <w:rFonts w:ascii="Times New Roman" w:hAnsi="Times New Roman"/>
          <w:b/>
          <w:sz w:val="28"/>
          <w:szCs w:val="28"/>
        </w:rPr>
      </w:pPr>
    </w:p>
    <w:p w14:paraId="328A2842" w14:textId="530F84AF" w:rsidR="00383096" w:rsidRDefault="00383096" w:rsidP="00422C09">
      <w:pPr>
        <w:widowControl w:val="0"/>
        <w:spacing w:after="0" w:line="240" w:lineRule="auto"/>
        <w:jc w:val="center"/>
        <w:rPr>
          <w:rFonts w:ascii="Times New Roman" w:hAnsi="Times New Roman"/>
          <w:b/>
          <w:sz w:val="28"/>
          <w:szCs w:val="28"/>
        </w:rPr>
      </w:pPr>
      <w:r w:rsidRPr="00055630">
        <w:rPr>
          <w:rFonts w:ascii="Times New Roman" w:hAnsi="Times New Roman"/>
          <w:b/>
          <w:sz w:val="28"/>
          <w:szCs w:val="28"/>
        </w:rPr>
        <w:lastRenderedPageBreak/>
        <w:t>Доля обращений и (или) заявлений о предоставлении, переоформлении, продлении ср</w:t>
      </w:r>
      <w:r>
        <w:rPr>
          <w:rFonts w:ascii="Times New Roman" w:hAnsi="Times New Roman"/>
          <w:b/>
          <w:sz w:val="28"/>
          <w:szCs w:val="28"/>
        </w:rPr>
        <w:t>ока действия лицензии (в случае</w:t>
      </w:r>
      <w:r w:rsidRPr="00055630">
        <w:rPr>
          <w:rFonts w:ascii="Times New Roman" w:hAnsi="Times New Roman"/>
          <w:b/>
          <w:sz w:val="28"/>
          <w:szCs w:val="28"/>
        </w:rPr>
        <w:t xml:space="preserve"> если продление срока действия лицензии предусмотрено законодательством Российской Федерации), прекращении действия лицензии, о выдаче дубликата, копии лицензии, полученных лицензирующим органом в электронной форме </w:t>
      </w:r>
      <w:r w:rsidR="00B05B18">
        <w:rPr>
          <w:rFonts w:ascii="Times New Roman" w:hAnsi="Times New Roman"/>
          <w:b/>
          <w:sz w:val="28"/>
          <w:szCs w:val="28"/>
        </w:rPr>
        <w:br/>
      </w:r>
      <w:r w:rsidRPr="00055630">
        <w:rPr>
          <w:rFonts w:ascii="Times New Roman" w:hAnsi="Times New Roman"/>
          <w:b/>
          <w:sz w:val="28"/>
          <w:szCs w:val="28"/>
        </w:rPr>
        <w:t>(в процентах от общего числа обращений и (или) заявлений соответственно)</w:t>
      </w:r>
    </w:p>
    <w:p w14:paraId="7937279E" w14:textId="77777777" w:rsidR="00337E06" w:rsidRDefault="00337E06" w:rsidP="00337E06">
      <w:pPr>
        <w:widowControl w:val="0"/>
        <w:spacing w:after="0" w:line="360" w:lineRule="auto"/>
        <w:ind w:firstLine="709"/>
        <w:jc w:val="both"/>
        <w:rPr>
          <w:rFonts w:ascii="Times New Roman" w:hAnsi="Times New Roman"/>
          <w:sz w:val="28"/>
          <w:szCs w:val="28"/>
        </w:rPr>
      </w:pPr>
    </w:p>
    <w:p w14:paraId="0F62611F" w14:textId="4E27BCFD" w:rsidR="00285567" w:rsidRPr="00337E06" w:rsidRDefault="00285567" w:rsidP="0028556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 2020 году через ЕПГУ поступило 7 </w:t>
      </w:r>
      <w:r w:rsidRPr="00E22330">
        <w:rPr>
          <w:rFonts w:ascii="Times New Roman" w:hAnsi="Times New Roman"/>
          <w:sz w:val="28"/>
          <w:szCs w:val="28"/>
        </w:rPr>
        <w:t>заявлени</w:t>
      </w:r>
      <w:r>
        <w:rPr>
          <w:rFonts w:ascii="Times New Roman" w:hAnsi="Times New Roman"/>
          <w:sz w:val="28"/>
          <w:szCs w:val="28"/>
        </w:rPr>
        <w:t>й</w:t>
      </w:r>
      <w:r w:rsidRPr="00E22330">
        <w:rPr>
          <w:rFonts w:ascii="Times New Roman" w:hAnsi="Times New Roman"/>
          <w:sz w:val="28"/>
          <w:szCs w:val="28"/>
        </w:rPr>
        <w:t xml:space="preserve"> о предоставлении </w:t>
      </w:r>
      <w:r>
        <w:rPr>
          <w:rFonts w:ascii="Times New Roman" w:hAnsi="Times New Roman"/>
          <w:sz w:val="28"/>
          <w:szCs w:val="28"/>
        </w:rPr>
        <w:t xml:space="preserve">государственной услуги по </w:t>
      </w:r>
      <w:r w:rsidRPr="00E22330">
        <w:rPr>
          <w:rFonts w:ascii="Times New Roman" w:hAnsi="Times New Roman"/>
          <w:sz w:val="28"/>
          <w:szCs w:val="28"/>
        </w:rPr>
        <w:t>лицензи</w:t>
      </w:r>
      <w:r>
        <w:rPr>
          <w:rFonts w:ascii="Times New Roman" w:hAnsi="Times New Roman"/>
          <w:sz w:val="28"/>
          <w:szCs w:val="28"/>
        </w:rPr>
        <w:t>рованию</w:t>
      </w:r>
      <w:r w:rsidRPr="00E22330">
        <w:rPr>
          <w:rFonts w:ascii="Times New Roman" w:hAnsi="Times New Roman"/>
          <w:sz w:val="28"/>
          <w:szCs w:val="28"/>
        </w:rPr>
        <w:t xml:space="preserve"> деятельност</w:t>
      </w:r>
      <w:r>
        <w:rPr>
          <w:rFonts w:ascii="Times New Roman" w:hAnsi="Times New Roman"/>
          <w:sz w:val="28"/>
          <w:szCs w:val="28"/>
        </w:rPr>
        <w:t>и</w:t>
      </w:r>
      <w:r w:rsidRPr="00E22330">
        <w:rPr>
          <w:rFonts w:ascii="Times New Roman" w:hAnsi="Times New Roman"/>
          <w:sz w:val="28"/>
          <w:szCs w:val="28"/>
        </w:rPr>
        <w:t xml:space="preserve"> по произ</w:t>
      </w:r>
      <w:r>
        <w:rPr>
          <w:rFonts w:ascii="Times New Roman" w:hAnsi="Times New Roman"/>
          <w:sz w:val="28"/>
          <w:szCs w:val="28"/>
        </w:rPr>
        <w:t>водству маркшейдерских работ (1,1</w:t>
      </w:r>
      <w:r w:rsidRPr="00E22330">
        <w:rPr>
          <w:rFonts w:ascii="Times New Roman" w:hAnsi="Times New Roman"/>
          <w:sz w:val="28"/>
          <w:szCs w:val="28"/>
        </w:rPr>
        <w:t xml:space="preserve"> %)</w:t>
      </w:r>
      <w:r>
        <w:rPr>
          <w:rFonts w:ascii="Times New Roman" w:hAnsi="Times New Roman"/>
          <w:sz w:val="28"/>
          <w:szCs w:val="28"/>
        </w:rPr>
        <w:t>.</w:t>
      </w:r>
    </w:p>
    <w:p w14:paraId="53F7C8B7" w14:textId="6D96EE03" w:rsidR="00383096" w:rsidRPr="00337E06" w:rsidRDefault="00B05B18" w:rsidP="00337E06">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В 2019</w:t>
      </w:r>
      <w:r w:rsidR="00337E06">
        <w:rPr>
          <w:rFonts w:ascii="Times New Roman" w:hAnsi="Times New Roman"/>
          <w:sz w:val="28"/>
          <w:szCs w:val="28"/>
        </w:rPr>
        <w:t xml:space="preserve"> год</w:t>
      </w:r>
      <w:r w:rsidR="00285567">
        <w:rPr>
          <w:rFonts w:ascii="Times New Roman" w:hAnsi="Times New Roman"/>
          <w:sz w:val="28"/>
          <w:szCs w:val="28"/>
        </w:rPr>
        <w:t>у</w:t>
      </w:r>
      <w:r w:rsidR="00337E06">
        <w:rPr>
          <w:rFonts w:ascii="Times New Roman" w:hAnsi="Times New Roman"/>
          <w:sz w:val="28"/>
          <w:szCs w:val="28"/>
        </w:rPr>
        <w:t xml:space="preserve"> через ЕПГУ не поступ</w:t>
      </w:r>
      <w:r w:rsidR="00ED15D4">
        <w:rPr>
          <w:rFonts w:ascii="Times New Roman" w:hAnsi="Times New Roman"/>
          <w:sz w:val="28"/>
          <w:szCs w:val="28"/>
        </w:rPr>
        <w:t>а</w:t>
      </w:r>
      <w:r w:rsidR="00337E06">
        <w:rPr>
          <w:rFonts w:ascii="Times New Roman" w:hAnsi="Times New Roman"/>
          <w:sz w:val="28"/>
          <w:szCs w:val="28"/>
        </w:rPr>
        <w:t xml:space="preserve">ли </w:t>
      </w:r>
      <w:r w:rsidR="00337E06" w:rsidRPr="00E22330">
        <w:rPr>
          <w:rFonts w:ascii="Times New Roman" w:hAnsi="Times New Roman"/>
          <w:sz w:val="28"/>
          <w:szCs w:val="28"/>
        </w:rPr>
        <w:t>заявлени</w:t>
      </w:r>
      <w:r w:rsidR="00337E06">
        <w:rPr>
          <w:rFonts w:ascii="Times New Roman" w:hAnsi="Times New Roman"/>
          <w:sz w:val="28"/>
          <w:szCs w:val="28"/>
        </w:rPr>
        <w:t>я</w:t>
      </w:r>
      <w:r w:rsidR="00337E06" w:rsidRPr="00E22330">
        <w:rPr>
          <w:rFonts w:ascii="Times New Roman" w:hAnsi="Times New Roman"/>
          <w:sz w:val="28"/>
          <w:szCs w:val="28"/>
        </w:rPr>
        <w:t xml:space="preserve"> о предоставлении </w:t>
      </w:r>
      <w:r w:rsidR="00ED15D4">
        <w:rPr>
          <w:rFonts w:ascii="Times New Roman" w:hAnsi="Times New Roman"/>
          <w:sz w:val="28"/>
          <w:szCs w:val="28"/>
        </w:rPr>
        <w:t xml:space="preserve">государственной услуги по </w:t>
      </w:r>
      <w:r w:rsidR="00337E06" w:rsidRPr="00E22330">
        <w:rPr>
          <w:rFonts w:ascii="Times New Roman" w:hAnsi="Times New Roman"/>
          <w:sz w:val="28"/>
          <w:szCs w:val="28"/>
        </w:rPr>
        <w:t>лицензи</w:t>
      </w:r>
      <w:r w:rsidR="00ED15D4">
        <w:rPr>
          <w:rFonts w:ascii="Times New Roman" w:hAnsi="Times New Roman"/>
          <w:sz w:val="28"/>
          <w:szCs w:val="28"/>
        </w:rPr>
        <w:t>рованию</w:t>
      </w:r>
      <w:r w:rsidR="00337E06" w:rsidRPr="00E22330">
        <w:rPr>
          <w:rFonts w:ascii="Times New Roman" w:hAnsi="Times New Roman"/>
          <w:sz w:val="28"/>
          <w:szCs w:val="28"/>
        </w:rPr>
        <w:t xml:space="preserve"> деятельност</w:t>
      </w:r>
      <w:r w:rsidR="00ED15D4">
        <w:rPr>
          <w:rFonts w:ascii="Times New Roman" w:hAnsi="Times New Roman"/>
          <w:sz w:val="28"/>
          <w:szCs w:val="28"/>
        </w:rPr>
        <w:t>и</w:t>
      </w:r>
      <w:r w:rsidR="00337E06" w:rsidRPr="00E22330">
        <w:rPr>
          <w:rFonts w:ascii="Times New Roman" w:hAnsi="Times New Roman"/>
          <w:sz w:val="28"/>
          <w:szCs w:val="28"/>
        </w:rPr>
        <w:t xml:space="preserve"> по произ</w:t>
      </w:r>
      <w:r w:rsidR="00ED15D4">
        <w:rPr>
          <w:rFonts w:ascii="Times New Roman" w:hAnsi="Times New Roman"/>
          <w:sz w:val="28"/>
          <w:szCs w:val="28"/>
        </w:rPr>
        <w:t>водству маркшейдерских работ (0</w:t>
      </w:r>
      <w:r w:rsidR="00337E06" w:rsidRPr="00E22330">
        <w:rPr>
          <w:rFonts w:ascii="Times New Roman" w:hAnsi="Times New Roman"/>
          <w:sz w:val="28"/>
          <w:szCs w:val="28"/>
        </w:rPr>
        <w:t xml:space="preserve"> %)</w:t>
      </w:r>
      <w:r w:rsidR="00337E06">
        <w:rPr>
          <w:rFonts w:ascii="Times New Roman" w:hAnsi="Times New Roman"/>
          <w:sz w:val="28"/>
          <w:szCs w:val="28"/>
        </w:rPr>
        <w:t>.</w:t>
      </w:r>
    </w:p>
    <w:p w14:paraId="63DBF91B" w14:textId="77777777" w:rsidR="00DF5A74" w:rsidRPr="00C161A3" w:rsidRDefault="00DF5A74" w:rsidP="00ED15D4">
      <w:pPr>
        <w:widowControl w:val="0"/>
        <w:spacing w:after="0" w:line="360" w:lineRule="auto"/>
        <w:jc w:val="both"/>
        <w:rPr>
          <w:rFonts w:ascii="Times New Roman" w:hAnsi="Times New Roman"/>
          <w:sz w:val="28"/>
          <w:szCs w:val="28"/>
        </w:rPr>
      </w:pPr>
    </w:p>
    <w:p w14:paraId="08F07ED7" w14:textId="6758C7A0" w:rsidR="00383096" w:rsidRDefault="00383096" w:rsidP="00383096">
      <w:pPr>
        <w:ind w:firstLine="709"/>
        <w:jc w:val="center"/>
        <w:rPr>
          <w:rFonts w:ascii="Times New Roman" w:hAnsi="Times New Roman"/>
          <w:b/>
          <w:sz w:val="28"/>
          <w:szCs w:val="28"/>
        </w:rPr>
      </w:pPr>
      <w:r w:rsidRPr="00246FEE">
        <w:rPr>
          <w:rFonts w:ascii="Times New Roman" w:hAnsi="Times New Roman"/>
          <w:b/>
          <w:sz w:val="28"/>
          <w:szCs w:val="28"/>
        </w:rPr>
        <w:t xml:space="preserve">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выдаче дубликата, копии лицензии, полученных лицензирующим органом </w:t>
      </w:r>
      <w:r w:rsidR="003B07CE">
        <w:rPr>
          <w:rFonts w:ascii="Times New Roman" w:hAnsi="Times New Roman"/>
          <w:b/>
          <w:sz w:val="28"/>
          <w:szCs w:val="28"/>
        </w:rPr>
        <w:br/>
      </w:r>
      <w:r w:rsidRPr="00246FEE">
        <w:rPr>
          <w:rFonts w:ascii="Times New Roman" w:hAnsi="Times New Roman"/>
          <w:b/>
          <w:sz w:val="28"/>
          <w:szCs w:val="28"/>
        </w:rPr>
        <w:t xml:space="preserve">на бумажном носителе (в процентах от общего числа обращений </w:t>
      </w:r>
      <w:r w:rsidR="003B07CE">
        <w:rPr>
          <w:rFonts w:ascii="Times New Roman" w:hAnsi="Times New Roman"/>
          <w:b/>
          <w:sz w:val="28"/>
          <w:szCs w:val="28"/>
        </w:rPr>
        <w:br/>
      </w:r>
      <w:r w:rsidRPr="00246FEE">
        <w:rPr>
          <w:rFonts w:ascii="Times New Roman" w:hAnsi="Times New Roman"/>
          <w:b/>
          <w:sz w:val="28"/>
          <w:szCs w:val="28"/>
        </w:rPr>
        <w:t>и (или) заявлений соответственно)</w:t>
      </w:r>
    </w:p>
    <w:p w14:paraId="0D3EC584" w14:textId="77777777" w:rsidR="00383096" w:rsidRPr="00F167FF" w:rsidRDefault="00383096" w:rsidP="00383096">
      <w:pPr>
        <w:ind w:firstLine="709"/>
        <w:jc w:val="right"/>
        <w:rPr>
          <w:rFonts w:ascii="Times New Roman" w:hAnsi="Times New Roman"/>
          <w:sz w:val="28"/>
          <w:szCs w:val="28"/>
        </w:rPr>
      </w:pPr>
      <w:r w:rsidRPr="00F167FF">
        <w:rPr>
          <w:rFonts w:ascii="Times New Roman" w:hAnsi="Times New Roman"/>
          <w:sz w:val="28"/>
          <w:szCs w:val="28"/>
        </w:rPr>
        <w:t xml:space="preserve">Таблица </w:t>
      </w:r>
      <w:r w:rsidR="00882BC0">
        <w:rPr>
          <w:rFonts w:ascii="Times New Roman" w:hAnsi="Times New Roman"/>
          <w:sz w:val="28"/>
          <w:szCs w:val="28"/>
        </w:rPr>
        <w:t xml:space="preserve">№ </w:t>
      </w:r>
      <w:r w:rsidRPr="00F167FF">
        <w:rPr>
          <w:rFonts w:ascii="Times New Roman" w:hAnsi="Times New Roman"/>
          <w:sz w:val="28"/>
          <w:szCs w:val="28"/>
        </w:rPr>
        <w:t>1</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985"/>
        <w:gridCol w:w="1417"/>
        <w:gridCol w:w="2071"/>
        <w:gridCol w:w="1888"/>
      </w:tblGrid>
      <w:tr w:rsidR="00383096" w:rsidRPr="00DC361D" w14:paraId="6D575885" w14:textId="77777777" w:rsidTr="00E761F6">
        <w:trPr>
          <w:trHeight w:val="269"/>
          <w:tblHeader/>
          <w:jc w:val="center"/>
        </w:trPr>
        <w:tc>
          <w:tcPr>
            <w:tcW w:w="2405" w:type="dxa"/>
            <w:vMerge w:val="restart"/>
            <w:shd w:val="clear" w:color="auto" w:fill="auto"/>
            <w:vAlign w:val="center"/>
          </w:tcPr>
          <w:p w14:paraId="3C2C1067" w14:textId="77777777" w:rsidR="00383096" w:rsidRPr="00DC361D" w:rsidRDefault="00383096" w:rsidP="002D5A56">
            <w:pPr>
              <w:spacing w:after="0" w:line="240" w:lineRule="auto"/>
              <w:jc w:val="center"/>
              <w:rPr>
                <w:rFonts w:ascii="Times New Roman" w:hAnsi="Times New Roman"/>
                <w:b/>
                <w:sz w:val="24"/>
                <w:szCs w:val="24"/>
              </w:rPr>
            </w:pPr>
            <w:r w:rsidRPr="00DC361D">
              <w:rPr>
                <w:rFonts w:ascii="Times New Roman" w:hAnsi="Times New Roman"/>
                <w:b/>
                <w:sz w:val="24"/>
                <w:szCs w:val="24"/>
              </w:rPr>
              <w:t>Тип заявления</w:t>
            </w:r>
          </w:p>
        </w:tc>
        <w:tc>
          <w:tcPr>
            <w:tcW w:w="1985" w:type="dxa"/>
            <w:vMerge w:val="restart"/>
            <w:shd w:val="clear" w:color="auto" w:fill="auto"/>
            <w:vAlign w:val="center"/>
          </w:tcPr>
          <w:p w14:paraId="017E02C8" w14:textId="77777777" w:rsidR="00383096" w:rsidRPr="00DC361D" w:rsidRDefault="00383096" w:rsidP="002D5A56">
            <w:pPr>
              <w:spacing w:after="0" w:line="240" w:lineRule="auto"/>
              <w:jc w:val="center"/>
              <w:rPr>
                <w:rFonts w:ascii="Times New Roman" w:hAnsi="Times New Roman"/>
                <w:b/>
                <w:sz w:val="24"/>
                <w:szCs w:val="24"/>
              </w:rPr>
            </w:pPr>
            <w:r w:rsidRPr="00DC361D">
              <w:rPr>
                <w:rFonts w:ascii="Times New Roman" w:hAnsi="Times New Roman"/>
                <w:b/>
                <w:sz w:val="24"/>
                <w:szCs w:val="24"/>
              </w:rPr>
              <w:t>Тип решения</w:t>
            </w:r>
          </w:p>
        </w:tc>
        <w:tc>
          <w:tcPr>
            <w:tcW w:w="1417" w:type="dxa"/>
            <w:vMerge w:val="restart"/>
            <w:shd w:val="clear" w:color="auto" w:fill="auto"/>
            <w:vAlign w:val="center"/>
          </w:tcPr>
          <w:p w14:paraId="5A3D7172" w14:textId="77777777" w:rsidR="00383096" w:rsidRPr="00DC361D" w:rsidRDefault="00AA5E77" w:rsidP="002D5A56">
            <w:pPr>
              <w:spacing w:after="0" w:line="240" w:lineRule="auto"/>
              <w:jc w:val="center"/>
              <w:rPr>
                <w:rFonts w:ascii="Times New Roman" w:hAnsi="Times New Roman"/>
                <w:b/>
                <w:sz w:val="24"/>
                <w:szCs w:val="24"/>
              </w:rPr>
            </w:pPr>
            <w:r>
              <w:rPr>
                <w:rFonts w:ascii="Times New Roman" w:hAnsi="Times New Roman"/>
                <w:b/>
                <w:sz w:val="24"/>
                <w:szCs w:val="24"/>
              </w:rPr>
              <w:t>Единица измере</w:t>
            </w:r>
            <w:r w:rsidR="00383096" w:rsidRPr="00DC361D">
              <w:rPr>
                <w:rFonts w:ascii="Times New Roman" w:hAnsi="Times New Roman"/>
                <w:b/>
                <w:sz w:val="24"/>
                <w:szCs w:val="24"/>
              </w:rPr>
              <w:t>ния</w:t>
            </w:r>
          </w:p>
        </w:tc>
        <w:tc>
          <w:tcPr>
            <w:tcW w:w="3959" w:type="dxa"/>
            <w:gridSpan w:val="2"/>
            <w:shd w:val="clear" w:color="auto" w:fill="auto"/>
            <w:vAlign w:val="center"/>
          </w:tcPr>
          <w:p w14:paraId="02360480" w14:textId="77777777" w:rsidR="00383096" w:rsidRPr="00DC361D" w:rsidRDefault="00383096" w:rsidP="002D5A56">
            <w:pPr>
              <w:spacing w:after="0" w:line="240" w:lineRule="auto"/>
              <w:jc w:val="center"/>
              <w:rPr>
                <w:rFonts w:ascii="Times New Roman" w:hAnsi="Times New Roman"/>
                <w:b/>
                <w:sz w:val="24"/>
                <w:szCs w:val="24"/>
              </w:rPr>
            </w:pPr>
            <w:r w:rsidRPr="00DC361D">
              <w:rPr>
                <w:rFonts w:ascii="Times New Roman" w:hAnsi="Times New Roman"/>
                <w:b/>
                <w:sz w:val="24"/>
                <w:szCs w:val="24"/>
              </w:rPr>
              <w:t xml:space="preserve">Значение показателя эффективности лицензирования </w:t>
            </w:r>
          </w:p>
        </w:tc>
      </w:tr>
      <w:tr w:rsidR="007D34FD" w:rsidRPr="00DC361D" w14:paraId="045C3091" w14:textId="77777777" w:rsidTr="00E761F6">
        <w:trPr>
          <w:trHeight w:val="269"/>
          <w:jc w:val="center"/>
        </w:trPr>
        <w:tc>
          <w:tcPr>
            <w:tcW w:w="2405" w:type="dxa"/>
            <w:vMerge/>
            <w:shd w:val="clear" w:color="auto" w:fill="auto"/>
            <w:vAlign w:val="center"/>
          </w:tcPr>
          <w:p w14:paraId="4AEBE519" w14:textId="77777777" w:rsidR="007D34FD" w:rsidRPr="00DC361D" w:rsidRDefault="007D34FD" w:rsidP="007D34FD">
            <w:pPr>
              <w:spacing w:after="0" w:line="240" w:lineRule="auto"/>
              <w:jc w:val="center"/>
              <w:rPr>
                <w:rFonts w:ascii="Times New Roman" w:hAnsi="Times New Roman"/>
                <w:b/>
                <w:sz w:val="28"/>
                <w:szCs w:val="28"/>
              </w:rPr>
            </w:pPr>
          </w:p>
        </w:tc>
        <w:tc>
          <w:tcPr>
            <w:tcW w:w="1985" w:type="dxa"/>
            <w:vMerge/>
            <w:shd w:val="clear" w:color="auto" w:fill="auto"/>
          </w:tcPr>
          <w:p w14:paraId="56C0C786" w14:textId="77777777" w:rsidR="007D34FD" w:rsidRPr="00DC361D" w:rsidRDefault="007D34FD" w:rsidP="007D34FD">
            <w:pPr>
              <w:spacing w:after="0" w:line="240" w:lineRule="auto"/>
              <w:jc w:val="center"/>
              <w:rPr>
                <w:rFonts w:ascii="Times New Roman" w:hAnsi="Times New Roman"/>
                <w:b/>
                <w:sz w:val="28"/>
                <w:szCs w:val="28"/>
              </w:rPr>
            </w:pPr>
          </w:p>
        </w:tc>
        <w:tc>
          <w:tcPr>
            <w:tcW w:w="1417" w:type="dxa"/>
            <w:vMerge/>
            <w:shd w:val="clear" w:color="auto" w:fill="auto"/>
            <w:vAlign w:val="center"/>
          </w:tcPr>
          <w:p w14:paraId="3CB3388C" w14:textId="77777777" w:rsidR="007D34FD" w:rsidRPr="00DC361D" w:rsidRDefault="007D34FD" w:rsidP="007D34FD">
            <w:pPr>
              <w:spacing w:after="0" w:line="240" w:lineRule="auto"/>
              <w:jc w:val="center"/>
              <w:rPr>
                <w:rFonts w:ascii="Times New Roman" w:hAnsi="Times New Roman"/>
                <w:b/>
                <w:sz w:val="28"/>
                <w:szCs w:val="28"/>
              </w:rPr>
            </w:pPr>
          </w:p>
        </w:tc>
        <w:tc>
          <w:tcPr>
            <w:tcW w:w="2071" w:type="dxa"/>
            <w:shd w:val="clear" w:color="auto" w:fill="auto"/>
            <w:vAlign w:val="center"/>
          </w:tcPr>
          <w:p w14:paraId="428D16AB" w14:textId="7935D139" w:rsidR="007D34FD" w:rsidRPr="00DC361D" w:rsidRDefault="007D34FD" w:rsidP="007D34FD">
            <w:pPr>
              <w:spacing w:after="0" w:line="240" w:lineRule="auto"/>
              <w:jc w:val="center"/>
              <w:rPr>
                <w:rFonts w:ascii="Times New Roman" w:hAnsi="Times New Roman"/>
                <w:b/>
                <w:sz w:val="28"/>
                <w:szCs w:val="28"/>
              </w:rPr>
            </w:pPr>
            <w:r w:rsidRPr="00DC361D">
              <w:rPr>
                <w:rFonts w:ascii="Times New Roman" w:hAnsi="Times New Roman"/>
                <w:b/>
                <w:sz w:val="28"/>
                <w:szCs w:val="28"/>
              </w:rPr>
              <w:t>201</w:t>
            </w:r>
            <w:r>
              <w:rPr>
                <w:rFonts w:ascii="Times New Roman" w:hAnsi="Times New Roman"/>
                <w:b/>
                <w:sz w:val="28"/>
                <w:szCs w:val="28"/>
              </w:rPr>
              <w:t>9</w:t>
            </w:r>
            <w:r w:rsidRPr="00DC361D">
              <w:rPr>
                <w:rFonts w:ascii="Times New Roman" w:hAnsi="Times New Roman"/>
                <w:b/>
                <w:sz w:val="28"/>
                <w:szCs w:val="28"/>
              </w:rPr>
              <w:t xml:space="preserve"> год</w:t>
            </w:r>
          </w:p>
        </w:tc>
        <w:tc>
          <w:tcPr>
            <w:tcW w:w="1888" w:type="dxa"/>
            <w:shd w:val="clear" w:color="auto" w:fill="auto"/>
            <w:vAlign w:val="center"/>
          </w:tcPr>
          <w:p w14:paraId="39AB86B9" w14:textId="34953EED" w:rsidR="007D34FD" w:rsidRPr="00DC361D" w:rsidRDefault="007D34FD" w:rsidP="007D34FD">
            <w:pPr>
              <w:spacing w:after="0" w:line="240" w:lineRule="auto"/>
              <w:jc w:val="center"/>
              <w:rPr>
                <w:rFonts w:ascii="Times New Roman" w:hAnsi="Times New Roman"/>
                <w:b/>
                <w:sz w:val="28"/>
                <w:szCs w:val="28"/>
              </w:rPr>
            </w:pPr>
            <w:r w:rsidRPr="00DC361D">
              <w:rPr>
                <w:rFonts w:ascii="Times New Roman" w:hAnsi="Times New Roman"/>
                <w:b/>
                <w:sz w:val="28"/>
                <w:szCs w:val="28"/>
              </w:rPr>
              <w:t>20</w:t>
            </w:r>
            <w:r>
              <w:rPr>
                <w:rFonts w:ascii="Times New Roman" w:hAnsi="Times New Roman"/>
                <w:b/>
                <w:sz w:val="28"/>
                <w:szCs w:val="28"/>
              </w:rPr>
              <w:t>20</w:t>
            </w:r>
            <w:r w:rsidRPr="00DC361D">
              <w:rPr>
                <w:rFonts w:ascii="Times New Roman" w:hAnsi="Times New Roman"/>
                <w:b/>
                <w:sz w:val="28"/>
                <w:szCs w:val="28"/>
              </w:rPr>
              <w:t xml:space="preserve"> год</w:t>
            </w:r>
          </w:p>
        </w:tc>
      </w:tr>
      <w:tr w:rsidR="007D34FD" w:rsidRPr="00DC361D" w14:paraId="24485173" w14:textId="77777777" w:rsidTr="00E761F6">
        <w:trPr>
          <w:jc w:val="center"/>
        </w:trPr>
        <w:tc>
          <w:tcPr>
            <w:tcW w:w="2405" w:type="dxa"/>
            <w:shd w:val="clear" w:color="auto" w:fill="auto"/>
          </w:tcPr>
          <w:p w14:paraId="5FBFD77B" w14:textId="77777777" w:rsidR="007D34FD" w:rsidRPr="00DC361D" w:rsidRDefault="007D34FD" w:rsidP="007D34FD">
            <w:pPr>
              <w:spacing w:after="0" w:line="240" w:lineRule="auto"/>
              <w:rPr>
                <w:rFonts w:ascii="Times New Roman" w:hAnsi="Times New Roman"/>
                <w:sz w:val="26"/>
                <w:szCs w:val="26"/>
              </w:rPr>
            </w:pPr>
            <w:r w:rsidRPr="00DC361D">
              <w:rPr>
                <w:rFonts w:ascii="Times New Roman" w:hAnsi="Times New Roman"/>
                <w:sz w:val="26"/>
                <w:szCs w:val="26"/>
              </w:rPr>
              <w:t>О предоставлении лицензии</w:t>
            </w:r>
          </w:p>
          <w:p w14:paraId="5DBA7B59" w14:textId="77777777" w:rsidR="007D34FD" w:rsidRDefault="007D34FD" w:rsidP="007D34FD">
            <w:pPr>
              <w:spacing w:after="0" w:line="240" w:lineRule="auto"/>
              <w:rPr>
                <w:rFonts w:ascii="Times New Roman" w:hAnsi="Times New Roman"/>
                <w:sz w:val="26"/>
                <w:szCs w:val="26"/>
              </w:rPr>
            </w:pPr>
          </w:p>
          <w:p w14:paraId="561AF43A" w14:textId="77777777" w:rsidR="007D34FD" w:rsidRPr="00DC361D" w:rsidRDefault="007D34FD" w:rsidP="007D34FD">
            <w:pPr>
              <w:spacing w:after="0" w:line="240" w:lineRule="auto"/>
              <w:rPr>
                <w:rFonts w:ascii="Times New Roman" w:hAnsi="Times New Roman"/>
                <w:sz w:val="26"/>
                <w:szCs w:val="26"/>
              </w:rPr>
            </w:pPr>
          </w:p>
        </w:tc>
        <w:tc>
          <w:tcPr>
            <w:tcW w:w="1985" w:type="dxa"/>
            <w:shd w:val="clear" w:color="auto" w:fill="auto"/>
            <w:vAlign w:val="center"/>
          </w:tcPr>
          <w:p w14:paraId="63182850" w14:textId="77777777" w:rsidR="007D34FD" w:rsidRPr="00DC361D" w:rsidRDefault="007D34FD" w:rsidP="007D34FD">
            <w:pPr>
              <w:spacing w:after="0" w:line="240" w:lineRule="auto"/>
              <w:jc w:val="center"/>
              <w:rPr>
                <w:rFonts w:ascii="Times New Roman" w:hAnsi="Times New Roman"/>
                <w:sz w:val="26"/>
                <w:szCs w:val="26"/>
              </w:rPr>
            </w:pPr>
            <w:r>
              <w:rPr>
                <w:rFonts w:ascii="Times New Roman" w:hAnsi="Times New Roman"/>
                <w:sz w:val="26"/>
                <w:szCs w:val="26"/>
              </w:rPr>
              <w:t>п</w:t>
            </w:r>
            <w:r w:rsidRPr="00DC361D">
              <w:rPr>
                <w:rFonts w:ascii="Times New Roman" w:hAnsi="Times New Roman"/>
                <w:sz w:val="26"/>
                <w:szCs w:val="26"/>
              </w:rPr>
              <w:t>редоставлено</w:t>
            </w:r>
          </w:p>
        </w:tc>
        <w:tc>
          <w:tcPr>
            <w:tcW w:w="1417" w:type="dxa"/>
            <w:shd w:val="clear" w:color="auto" w:fill="auto"/>
            <w:vAlign w:val="center"/>
          </w:tcPr>
          <w:p w14:paraId="30CF7DB3" w14:textId="77777777" w:rsidR="007D34FD" w:rsidRPr="00DC361D" w:rsidRDefault="007D34FD" w:rsidP="007D34FD">
            <w:pPr>
              <w:spacing w:after="0" w:line="240" w:lineRule="auto"/>
              <w:jc w:val="center"/>
              <w:rPr>
                <w:rFonts w:ascii="Times New Roman" w:hAnsi="Times New Roman"/>
                <w:sz w:val="26"/>
                <w:szCs w:val="26"/>
              </w:rPr>
            </w:pPr>
            <w:r w:rsidRPr="00DC361D">
              <w:rPr>
                <w:rFonts w:ascii="Times New Roman" w:hAnsi="Times New Roman"/>
                <w:sz w:val="26"/>
                <w:szCs w:val="26"/>
              </w:rPr>
              <w:t>%</w:t>
            </w:r>
          </w:p>
        </w:tc>
        <w:tc>
          <w:tcPr>
            <w:tcW w:w="2071" w:type="dxa"/>
            <w:shd w:val="clear" w:color="auto" w:fill="auto"/>
            <w:vAlign w:val="center"/>
          </w:tcPr>
          <w:p w14:paraId="23160070" w14:textId="794AF015" w:rsidR="007D34FD" w:rsidRPr="00DC361D" w:rsidRDefault="007D34FD" w:rsidP="007D34FD">
            <w:pPr>
              <w:spacing w:after="0" w:line="240" w:lineRule="auto"/>
              <w:jc w:val="center"/>
              <w:rPr>
                <w:rFonts w:ascii="Times New Roman" w:hAnsi="Times New Roman"/>
                <w:sz w:val="26"/>
                <w:szCs w:val="26"/>
              </w:rPr>
            </w:pPr>
            <w:r>
              <w:rPr>
                <w:rFonts w:ascii="Times New Roman" w:hAnsi="Times New Roman"/>
                <w:sz w:val="26"/>
                <w:szCs w:val="26"/>
              </w:rPr>
              <w:t>17,2</w:t>
            </w:r>
          </w:p>
        </w:tc>
        <w:tc>
          <w:tcPr>
            <w:tcW w:w="1888" w:type="dxa"/>
            <w:shd w:val="clear" w:color="auto" w:fill="auto"/>
            <w:vAlign w:val="center"/>
          </w:tcPr>
          <w:p w14:paraId="1E1B9C4F" w14:textId="7658B011" w:rsidR="007D34FD" w:rsidRPr="00DC361D" w:rsidRDefault="00CC0300" w:rsidP="007D34FD">
            <w:pPr>
              <w:spacing w:after="0" w:line="240" w:lineRule="auto"/>
              <w:jc w:val="center"/>
              <w:rPr>
                <w:rFonts w:ascii="Times New Roman" w:hAnsi="Times New Roman"/>
                <w:sz w:val="26"/>
                <w:szCs w:val="26"/>
              </w:rPr>
            </w:pPr>
            <w:r>
              <w:rPr>
                <w:rFonts w:ascii="Times New Roman" w:hAnsi="Times New Roman"/>
                <w:sz w:val="26"/>
                <w:szCs w:val="26"/>
              </w:rPr>
              <w:t>23,3</w:t>
            </w:r>
          </w:p>
        </w:tc>
      </w:tr>
      <w:tr w:rsidR="007D34FD" w:rsidRPr="00DC361D" w14:paraId="65C71ADC" w14:textId="77777777" w:rsidTr="00E761F6">
        <w:trPr>
          <w:jc w:val="center"/>
        </w:trPr>
        <w:tc>
          <w:tcPr>
            <w:tcW w:w="2405" w:type="dxa"/>
            <w:shd w:val="clear" w:color="auto" w:fill="auto"/>
          </w:tcPr>
          <w:p w14:paraId="05697EF3" w14:textId="77777777" w:rsidR="007D34FD" w:rsidRPr="00DC361D" w:rsidRDefault="007D34FD" w:rsidP="007D34FD">
            <w:pPr>
              <w:spacing w:after="0" w:line="240" w:lineRule="auto"/>
              <w:rPr>
                <w:rFonts w:ascii="Times New Roman" w:hAnsi="Times New Roman"/>
                <w:sz w:val="26"/>
                <w:szCs w:val="26"/>
              </w:rPr>
            </w:pPr>
            <w:r w:rsidRPr="00DC361D">
              <w:rPr>
                <w:rFonts w:ascii="Times New Roman" w:hAnsi="Times New Roman"/>
                <w:sz w:val="26"/>
                <w:szCs w:val="26"/>
              </w:rPr>
              <w:t>О переоформлении лицензии</w:t>
            </w:r>
          </w:p>
        </w:tc>
        <w:tc>
          <w:tcPr>
            <w:tcW w:w="1985" w:type="dxa"/>
            <w:shd w:val="clear" w:color="auto" w:fill="auto"/>
            <w:vAlign w:val="center"/>
          </w:tcPr>
          <w:p w14:paraId="3B37DF68" w14:textId="77777777" w:rsidR="007D34FD" w:rsidRPr="00DC361D" w:rsidRDefault="007D34FD" w:rsidP="007D34FD">
            <w:pPr>
              <w:spacing w:after="0" w:line="240" w:lineRule="auto"/>
              <w:jc w:val="center"/>
              <w:rPr>
                <w:rFonts w:ascii="Times New Roman" w:hAnsi="Times New Roman"/>
                <w:sz w:val="26"/>
                <w:szCs w:val="26"/>
              </w:rPr>
            </w:pPr>
            <w:r w:rsidRPr="00DC361D">
              <w:rPr>
                <w:rFonts w:ascii="Times New Roman" w:hAnsi="Times New Roman"/>
                <w:sz w:val="26"/>
                <w:szCs w:val="26"/>
              </w:rPr>
              <w:t>переоформлено</w:t>
            </w:r>
          </w:p>
        </w:tc>
        <w:tc>
          <w:tcPr>
            <w:tcW w:w="1417" w:type="dxa"/>
            <w:shd w:val="clear" w:color="auto" w:fill="auto"/>
            <w:vAlign w:val="center"/>
          </w:tcPr>
          <w:p w14:paraId="69827C49" w14:textId="77777777" w:rsidR="007D34FD" w:rsidRPr="00DC361D" w:rsidRDefault="007D34FD" w:rsidP="007D34FD">
            <w:pPr>
              <w:spacing w:after="0" w:line="240" w:lineRule="auto"/>
              <w:jc w:val="center"/>
              <w:rPr>
                <w:sz w:val="26"/>
                <w:szCs w:val="26"/>
              </w:rPr>
            </w:pPr>
            <w:r w:rsidRPr="00DC361D">
              <w:rPr>
                <w:rFonts w:ascii="Times New Roman" w:hAnsi="Times New Roman"/>
                <w:sz w:val="26"/>
                <w:szCs w:val="26"/>
              </w:rPr>
              <w:t>%</w:t>
            </w:r>
          </w:p>
        </w:tc>
        <w:tc>
          <w:tcPr>
            <w:tcW w:w="2071" w:type="dxa"/>
            <w:shd w:val="clear" w:color="auto" w:fill="auto"/>
            <w:vAlign w:val="center"/>
          </w:tcPr>
          <w:p w14:paraId="4DE6DEC0" w14:textId="70B4AA68" w:rsidR="007D34FD" w:rsidRPr="00DC361D" w:rsidRDefault="007D34FD" w:rsidP="007D34FD">
            <w:pPr>
              <w:spacing w:after="0" w:line="240" w:lineRule="auto"/>
              <w:jc w:val="center"/>
              <w:rPr>
                <w:rFonts w:ascii="Times New Roman" w:hAnsi="Times New Roman"/>
                <w:sz w:val="26"/>
                <w:szCs w:val="26"/>
              </w:rPr>
            </w:pPr>
            <w:r>
              <w:rPr>
                <w:rFonts w:ascii="Times New Roman" w:hAnsi="Times New Roman"/>
                <w:sz w:val="26"/>
                <w:szCs w:val="26"/>
              </w:rPr>
              <w:t>21,8</w:t>
            </w:r>
          </w:p>
        </w:tc>
        <w:tc>
          <w:tcPr>
            <w:tcW w:w="1888" w:type="dxa"/>
            <w:shd w:val="clear" w:color="auto" w:fill="auto"/>
            <w:vAlign w:val="center"/>
          </w:tcPr>
          <w:p w14:paraId="2CFC4A9C" w14:textId="5A88EC1E" w:rsidR="007D34FD" w:rsidRPr="00DC361D" w:rsidRDefault="00CC0300" w:rsidP="007D34FD">
            <w:pPr>
              <w:spacing w:after="0" w:line="240" w:lineRule="auto"/>
              <w:jc w:val="center"/>
              <w:rPr>
                <w:rFonts w:ascii="Times New Roman" w:hAnsi="Times New Roman"/>
                <w:sz w:val="26"/>
                <w:szCs w:val="26"/>
              </w:rPr>
            </w:pPr>
            <w:r>
              <w:rPr>
                <w:rFonts w:ascii="Times New Roman" w:hAnsi="Times New Roman"/>
                <w:sz w:val="26"/>
                <w:szCs w:val="26"/>
              </w:rPr>
              <w:t>19,2</w:t>
            </w:r>
          </w:p>
        </w:tc>
      </w:tr>
      <w:tr w:rsidR="007D34FD" w:rsidRPr="00DC361D" w14:paraId="03B5BDA5" w14:textId="77777777" w:rsidTr="00E761F6">
        <w:trPr>
          <w:jc w:val="center"/>
        </w:trPr>
        <w:tc>
          <w:tcPr>
            <w:tcW w:w="2405" w:type="dxa"/>
            <w:shd w:val="clear" w:color="auto" w:fill="auto"/>
          </w:tcPr>
          <w:p w14:paraId="225E621C" w14:textId="77777777" w:rsidR="007D34FD" w:rsidRPr="00DC361D" w:rsidRDefault="007D34FD" w:rsidP="007D34FD">
            <w:pPr>
              <w:spacing w:after="0" w:line="240" w:lineRule="auto"/>
              <w:rPr>
                <w:rFonts w:ascii="Times New Roman" w:hAnsi="Times New Roman"/>
                <w:sz w:val="26"/>
                <w:szCs w:val="26"/>
              </w:rPr>
            </w:pPr>
            <w:r w:rsidRPr="00DC361D">
              <w:rPr>
                <w:rFonts w:ascii="Times New Roman" w:hAnsi="Times New Roman"/>
                <w:sz w:val="26"/>
                <w:szCs w:val="26"/>
              </w:rPr>
              <w:t>О продлении лицензии</w:t>
            </w:r>
          </w:p>
        </w:tc>
        <w:tc>
          <w:tcPr>
            <w:tcW w:w="1985" w:type="dxa"/>
            <w:shd w:val="clear" w:color="auto" w:fill="auto"/>
            <w:vAlign w:val="center"/>
          </w:tcPr>
          <w:p w14:paraId="19E68D23" w14:textId="77777777" w:rsidR="007D34FD" w:rsidRPr="00DC361D" w:rsidRDefault="007D34FD" w:rsidP="007D34FD">
            <w:pPr>
              <w:spacing w:after="0" w:line="240" w:lineRule="auto"/>
              <w:jc w:val="center"/>
              <w:rPr>
                <w:rFonts w:ascii="Times New Roman" w:hAnsi="Times New Roman"/>
                <w:sz w:val="26"/>
                <w:szCs w:val="26"/>
              </w:rPr>
            </w:pPr>
            <w:r w:rsidRPr="00DC361D">
              <w:rPr>
                <w:rFonts w:ascii="Times New Roman" w:hAnsi="Times New Roman"/>
                <w:sz w:val="26"/>
                <w:szCs w:val="26"/>
              </w:rPr>
              <w:t>продлено</w:t>
            </w:r>
          </w:p>
        </w:tc>
        <w:tc>
          <w:tcPr>
            <w:tcW w:w="1417" w:type="dxa"/>
            <w:shd w:val="clear" w:color="auto" w:fill="auto"/>
            <w:vAlign w:val="center"/>
          </w:tcPr>
          <w:p w14:paraId="3CC13DB3" w14:textId="77777777" w:rsidR="007D34FD" w:rsidRPr="00DC361D" w:rsidRDefault="007D34FD" w:rsidP="007D34FD">
            <w:pPr>
              <w:spacing w:after="0" w:line="240" w:lineRule="auto"/>
              <w:jc w:val="center"/>
              <w:rPr>
                <w:sz w:val="26"/>
                <w:szCs w:val="26"/>
              </w:rPr>
            </w:pPr>
            <w:r w:rsidRPr="00DC361D">
              <w:rPr>
                <w:rFonts w:ascii="Times New Roman" w:hAnsi="Times New Roman"/>
                <w:sz w:val="26"/>
                <w:szCs w:val="26"/>
              </w:rPr>
              <w:t>%</w:t>
            </w:r>
          </w:p>
        </w:tc>
        <w:tc>
          <w:tcPr>
            <w:tcW w:w="2071" w:type="dxa"/>
            <w:shd w:val="clear" w:color="auto" w:fill="auto"/>
            <w:vAlign w:val="center"/>
          </w:tcPr>
          <w:p w14:paraId="5C68C887" w14:textId="6719DB5C" w:rsidR="007D34FD" w:rsidRPr="00DC361D" w:rsidRDefault="007D34FD" w:rsidP="007D34FD">
            <w:pPr>
              <w:spacing w:after="0" w:line="240" w:lineRule="auto"/>
              <w:jc w:val="center"/>
              <w:rPr>
                <w:rFonts w:ascii="Times New Roman" w:hAnsi="Times New Roman"/>
                <w:sz w:val="24"/>
                <w:szCs w:val="24"/>
              </w:rPr>
            </w:pPr>
            <w:r w:rsidRPr="00DC361D">
              <w:rPr>
                <w:rFonts w:ascii="Times New Roman" w:hAnsi="Times New Roman"/>
                <w:sz w:val="24"/>
                <w:szCs w:val="24"/>
              </w:rPr>
              <w:t xml:space="preserve">Не предусмотрено действующим </w:t>
            </w:r>
            <w:proofErr w:type="spellStart"/>
            <w:proofErr w:type="gramStart"/>
            <w:r w:rsidRPr="00DC361D">
              <w:rPr>
                <w:rFonts w:ascii="Times New Roman" w:hAnsi="Times New Roman"/>
                <w:sz w:val="24"/>
                <w:szCs w:val="24"/>
              </w:rPr>
              <w:t>законодательст-вом</w:t>
            </w:r>
            <w:proofErr w:type="spellEnd"/>
            <w:proofErr w:type="gramEnd"/>
            <w:r w:rsidRPr="00DC361D">
              <w:rPr>
                <w:rFonts w:ascii="Times New Roman" w:hAnsi="Times New Roman"/>
                <w:sz w:val="24"/>
                <w:szCs w:val="24"/>
              </w:rPr>
              <w:t xml:space="preserve"> в области лицензирования</w:t>
            </w:r>
          </w:p>
        </w:tc>
        <w:tc>
          <w:tcPr>
            <w:tcW w:w="1888" w:type="dxa"/>
            <w:shd w:val="clear" w:color="auto" w:fill="auto"/>
            <w:vAlign w:val="center"/>
          </w:tcPr>
          <w:p w14:paraId="3AE1CE57" w14:textId="77777777" w:rsidR="007D34FD" w:rsidRPr="00DC361D" w:rsidRDefault="007D34FD" w:rsidP="007D34FD">
            <w:pPr>
              <w:spacing w:after="0" w:line="240" w:lineRule="auto"/>
              <w:jc w:val="center"/>
              <w:rPr>
                <w:rFonts w:ascii="Times New Roman" w:hAnsi="Times New Roman"/>
                <w:sz w:val="24"/>
                <w:szCs w:val="24"/>
              </w:rPr>
            </w:pPr>
            <w:r w:rsidRPr="00DC361D">
              <w:rPr>
                <w:rFonts w:ascii="Times New Roman" w:hAnsi="Times New Roman"/>
                <w:sz w:val="24"/>
                <w:szCs w:val="24"/>
              </w:rPr>
              <w:t xml:space="preserve">Не предусмотрено действующим </w:t>
            </w:r>
            <w:proofErr w:type="spellStart"/>
            <w:proofErr w:type="gramStart"/>
            <w:r w:rsidRPr="00DC361D">
              <w:rPr>
                <w:rFonts w:ascii="Times New Roman" w:hAnsi="Times New Roman"/>
                <w:sz w:val="24"/>
                <w:szCs w:val="24"/>
              </w:rPr>
              <w:t>законодательст-вом</w:t>
            </w:r>
            <w:proofErr w:type="spellEnd"/>
            <w:proofErr w:type="gramEnd"/>
            <w:r w:rsidRPr="00DC361D">
              <w:rPr>
                <w:rFonts w:ascii="Times New Roman" w:hAnsi="Times New Roman"/>
                <w:sz w:val="24"/>
                <w:szCs w:val="24"/>
              </w:rPr>
              <w:t xml:space="preserve"> в области лицензирования</w:t>
            </w:r>
          </w:p>
        </w:tc>
      </w:tr>
      <w:tr w:rsidR="007D34FD" w:rsidRPr="00DC361D" w14:paraId="4F4F1D3B" w14:textId="77777777" w:rsidTr="00E761F6">
        <w:trPr>
          <w:jc w:val="center"/>
        </w:trPr>
        <w:tc>
          <w:tcPr>
            <w:tcW w:w="2405" w:type="dxa"/>
            <w:shd w:val="clear" w:color="auto" w:fill="auto"/>
          </w:tcPr>
          <w:p w14:paraId="6E3914D7" w14:textId="77777777" w:rsidR="007D34FD" w:rsidRPr="00DC361D" w:rsidRDefault="007D34FD" w:rsidP="007D34FD">
            <w:pPr>
              <w:spacing w:after="0" w:line="240" w:lineRule="auto"/>
              <w:rPr>
                <w:rFonts w:ascii="Times New Roman" w:hAnsi="Times New Roman"/>
                <w:sz w:val="26"/>
                <w:szCs w:val="26"/>
              </w:rPr>
            </w:pPr>
            <w:r w:rsidRPr="00DC361D">
              <w:rPr>
                <w:rFonts w:ascii="Times New Roman" w:hAnsi="Times New Roman"/>
                <w:sz w:val="26"/>
                <w:szCs w:val="26"/>
              </w:rPr>
              <w:lastRenderedPageBreak/>
              <w:t>О прекращении действия лицензии</w:t>
            </w:r>
          </w:p>
        </w:tc>
        <w:tc>
          <w:tcPr>
            <w:tcW w:w="1985" w:type="dxa"/>
            <w:shd w:val="clear" w:color="auto" w:fill="auto"/>
            <w:vAlign w:val="center"/>
          </w:tcPr>
          <w:p w14:paraId="1EE17B43" w14:textId="77777777" w:rsidR="007D34FD" w:rsidRPr="00DC361D" w:rsidRDefault="007D34FD" w:rsidP="007D34FD">
            <w:pPr>
              <w:spacing w:after="0" w:line="240" w:lineRule="auto"/>
              <w:jc w:val="center"/>
              <w:rPr>
                <w:rFonts w:ascii="Times New Roman" w:hAnsi="Times New Roman"/>
                <w:sz w:val="26"/>
                <w:szCs w:val="26"/>
              </w:rPr>
            </w:pPr>
            <w:r w:rsidRPr="00DC361D">
              <w:rPr>
                <w:rFonts w:ascii="Times New Roman" w:hAnsi="Times New Roman"/>
                <w:sz w:val="26"/>
                <w:szCs w:val="26"/>
              </w:rPr>
              <w:t>прекращено</w:t>
            </w:r>
          </w:p>
        </w:tc>
        <w:tc>
          <w:tcPr>
            <w:tcW w:w="1417" w:type="dxa"/>
            <w:shd w:val="clear" w:color="auto" w:fill="auto"/>
            <w:vAlign w:val="center"/>
          </w:tcPr>
          <w:p w14:paraId="4B427642" w14:textId="77777777" w:rsidR="007D34FD" w:rsidRPr="00DC361D" w:rsidRDefault="007D34FD" w:rsidP="007D34FD">
            <w:pPr>
              <w:spacing w:after="0" w:line="240" w:lineRule="auto"/>
              <w:jc w:val="center"/>
              <w:rPr>
                <w:sz w:val="26"/>
                <w:szCs w:val="26"/>
              </w:rPr>
            </w:pPr>
            <w:r w:rsidRPr="00DC361D">
              <w:rPr>
                <w:rFonts w:ascii="Times New Roman" w:hAnsi="Times New Roman"/>
                <w:sz w:val="26"/>
                <w:szCs w:val="26"/>
              </w:rPr>
              <w:t>%</w:t>
            </w:r>
          </w:p>
        </w:tc>
        <w:tc>
          <w:tcPr>
            <w:tcW w:w="2071" w:type="dxa"/>
            <w:shd w:val="clear" w:color="auto" w:fill="auto"/>
            <w:vAlign w:val="center"/>
          </w:tcPr>
          <w:p w14:paraId="4FBF8F4D" w14:textId="59B80611" w:rsidR="007D34FD" w:rsidRPr="00DC361D" w:rsidRDefault="007D34FD" w:rsidP="007D34FD">
            <w:pPr>
              <w:spacing w:after="0" w:line="240" w:lineRule="auto"/>
              <w:jc w:val="center"/>
              <w:rPr>
                <w:rFonts w:ascii="Times New Roman" w:hAnsi="Times New Roman"/>
                <w:sz w:val="26"/>
                <w:szCs w:val="26"/>
              </w:rPr>
            </w:pPr>
            <w:r>
              <w:rPr>
                <w:rFonts w:ascii="Times New Roman" w:hAnsi="Times New Roman"/>
                <w:sz w:val="26"/>
                <w:szCs w:val="26"/>
              </w:rPr>
              <w:t>5,4</w:t>
            </w:r>
          </w:p>
        </w:tc>
        <w:tc>
          <w:tcPr>
            <w:tcW w:w="1888" w:type="dxa"/>
            <w:shd w:val="clear" w:color="auto" w:fill="auto"/>
            <w:vAlign w:val="center"/>
          </w:tcPr>
          <w:p w14:paraId="02E96833" w14:textId="31223457" w:rsidR="007D34FD" w:rsidRPr="00DC361D" w:rsidRDefault="00CC0300" w:rsidP="007D34FD">
            <w:pPr>
              <w:spacing w:after="0" w:line="240" w:lineRule="auto"/>
              <w:jc w:val="center"/>
              <w:rPr>
                <w:rFonts w:ascii="Times New Roman" w:hAnsi="Times New Roman"/>
                <w:sz w:val="26"/>
                <w:szCs w:val="26"/>
              </w:rPr>
            </w:pPr>
            <w:r>
              <w:rPr>
                <w:rFonts w:ascii="Times New Roman" w:hAnsi="Times New Roman"/>
                <w:sz w:val="26"/>
                <w:szCs w:val="26"/>
              </w:rPr>
              <w:t>5,6</w:t>
            </w:r>
          </w:p>
        </w:tc>
      </w:tr>
      <w:tr w:rsidR="007D34FD" w:rsidRPr="00DC361D" w14:paraId="26824CB1" w14:textId="77777777" w:rsidTr="00E761F6">
        <w:trPr>
          <w:jc w:val="center"/>
        </w:trPr>
        <w:tc>
          <w:tcPr>
            <w:tcW w:w="2405" w:type="dxa"/>
            <w:shd w:val="clear" w:color="auto" w:fill="auto"/>
          </w:tcPr>
          <w:p w14:paraId="29213CD3" w14:textId="77777777" w:rsidR="007D34FD" w:rsidRPr="00DC361D" w:rsidRDefault="007D34FD" w:rsidP="007D34FD">
            <w:pPr>
              <w:spacing w:after="0" w:line="240" w:lineRule="auto"/>
              <w:rPr>
                <w:rFonts w:ascii="Times New Roman" w:hAnsi="Times New Roman"/>
                <w:sz w:val="26"/>
                <w:szCs w:val="26"/>
              </w:rPr>
            </w:pPr>
            <w:r w:rsidRPr="00DC361D">
              <w:rPr>
                <w:rFonts w:ascii="Times New Roman" w:hAnsi="Times New Roman"/>
                <w:sz w:val="26"/>
                <w:szCs w:val="26"/>
              </w:rPr>
              <w:t>О предоставлении дубликата</w:t>
            </w:r>
            <w:r>
              <w:rPr>
                <w:rFonts w:ascii="Times New Roman" w:hAnsi="Times New Roman"/>
                <w:sz w:val="26"/>
                <w:szCs w:val="26"/>
              </w:rPr>
              <w:t>, копии</w:t>
            </w:r>
            <w:r w:rsidRPr="00DC361D">
              <w:rPr>
                <w:rFonts w:ascii="Times New Roman" w:hAnsi="Times New Roman"/>
                <w:sz w:val="26"/>
                <w:szCs w:val="26"/>
              </w:rPr>
              <w:t xml:space="preserve"> лицензии</w:t>
            </w:r>
          </w:p>
        </w:tc>
        <w:tc>
          <w:tcPr>
            <w:tcW w:w="1985" w:type="dxa"/>
            <w:shd w:val="clear" w:color="auto" w:fill="auto"/>
            <w:vAlign w:val="center"/>
          </w:tcPr>
          <w:p w14:paraId="7B2733B4" w14:textId="77777777" w:rsidR="007D34FD" w:rsidRPr="00DC361D" w:rsidRDefault="007D34FD" w:rsidP="007D34FD">
            <w:pPr>
              <w:spacing w:after="0" w:line="240" w:lineRule="auto"/>
              <w:jc w:val="center"/>
              <w:rPr>
                <w:rFonts w:ascii="Times New Roman" w:hAnsi="Times New Roman"/>
                <w:sz w:val="26"/>
                <w:szCs w:val="26"/>
              </w:rPr>
            </w:pPr>
            <w:r w:rsidRPr="00DC361D">
              <w:rPr>
                <w:rFonts w:ascii="Times New Roman" w:hAnsi="Times New Roman"/>
                <w:sz w:val="26"/>
                <w:szCs w:val="26"/>
              </w:rPr>
              <w:t>предоставлено</w:t>
            </w:r>
          </w:p>
        </w:tc>
        <w:tc>
          <w:tcPr>
            <w:tcW w:w="1417" w:type="dxa"/>
            <w:shd w:val="clear" w:color="auto" w:fill="auto"/>
            <w:vAlign w:val="center"/>
          </w:tcPr>
          <w:p w14:paraId="29F7846A" w14:textId="77777777" w:rsidR="007D34FD" w:rsidRPr="00DC361D" w:rsidRDefault="007D34FD" w:rsidP="007D34FD">
            <w:pPr>
              <w:spacing w:after="0" w:line="240" w:lineRule="auto"/>
              <w:jc w:val="center"/>
              <w:rPr>
                <w:sz w:val="26"/>
                <w:szCs w:val="26"/>
              </w:rPr>
            </w:pPr>
            <w:r w:rsidRPr="00DC361D">
              <w:rPr>
                <w:rFonts w:ascii="Times New Roman" w:hAnsi="Times New Roman"/>
                <w:sz w:val="26"/>
                <w:szCs w:val="26"/>
              </w:rPr>
              <w:t>%</w:t>
            </w:r>
          </w:p>
        </w:tc>
        <w:tc>
          <w:tcPr>
            <w:tcW w:w="2071" w:type="dxa"/>
            <w:shd w:val="clear" w:color="auto" w:fill="auto"/>
            <w:vAlign w:val="center"/>
          </w:tcPr>
          <w:p w14:paraId="179FB273" w14:textId="0351F0FF" w:rsidR="007D34FD" w:rsidRPr="00DC361D" w:rsidRDefault="007D34FD" w:rsidP="007D34FD">
            <w:pPr>
              <w:spacing w:after="0" w:line="240" w:lineRule="auto"/>
              <w:jc w:val="center"/>
              <w:rPr>
                <w:rFonts w:ascii="Times New Roman" w:hAnsi="Times New Roman"/>
                <w:sz w:val="26"/>
                <w:szCs w:val="26"/>
              </w:rPr>
            </w:pPr>
            <w:r>
              <w:rPr>
                <w:rFonts w:ascii="Times New Roman" w:hAnsi="Times New Roman"/>
                <w:sz w:val="26"/>
                <w:szCs w:val="26"/>
              </w:rPr>
              <w:t>0,9</w:t>
            </w:r>
          </w:p>
        </w:tc>
        <w:tc>
          <w:tcPr>
            <w:tcW w:w="1888" w:type="dxa"/>
            <w:shd w:val="clear" w:color="auto" w:fill="auto"/>
            <w:vAlign w:val="center"/>
          </w:tcPr>
          <w:p w14:paraId="648D9461" w14:textId="0BADD0A3" w:rsidR="007D34FD" w:rsidRPr="00DC361D" w:rsidRDefault="00CC0300" w:rsidP="007D34FD">
            <w:pPr>
              <w:spacing w:after="0" w:line="240" w:lineRule="auto"/>
              <w:jc w:val="center"/>
              <w:rPr>
                <w:rFonts w:ascii="Times New Roman" w:hAnsi="Times New Roman"/>
                <w:sz w:val="26"/>
                <w:szCs w:val="26"/>
              </w:rPr>
            </w:pPr>
            <w:r>
              <w:rPr>
                <w:rFonts w:ascii="Times New Roman" w:hAnsi="Times New Roman"/>
                <w:sz w:val="26"/>
                <w:szCs w:val="26"/>
              </w:rPr>
              <w:t>1,0</w:t>
            </w:r>
          </w:p>
        </w:tc>
      </w:tr>
    </w:tbl>
    <w:p w14:paraId="6FC4FB03" w14:textId="77777777" w:rsidR="00B364C3" w:rsidRDefault="00B364C3" w:rsidP="00383096">
      <w:pPr>
        <w:spacing w:after="0" w:line="240" w:lineRule="auto"/>
        <w:jc w:val="center"/>
        <w:rPr>
          <w:rFonts w:ascii="Times New Roman" w:hAnsi="Times New Roman"/>
          <w:b/>
          <w:sz w:val="28"/>
          <w:szCs w:val="28"/>
        </w:rPr>
      </w:pPr>
    </w:p>
    <w:p w14:paraId="72DEA4B0" w14:textId="77777777" w:rsidR="00B364C3" w:rsidRPr="00DF5A74" w:rsidRDefault="00B364C3" w:rsidP="00383096">
      <w:pPr>
        <w:spacing w:after="0" w:line="240" w:lineRule="auto"/>
        <w:jc w:val="center"/>
        <w:rPr>
          <w:rFonts w:ascii="Times New Roman" w:hAnsi="Times New Roman"/>
          <w:b/>
          <w:sz w:val="16"/>
          <w:szCs w:val="16"/>
        </w:rPr>
      </w:pPr>
    </w:p>
    <w:p w14:paraId="6260E4DA" w14:textId="46627D64" w:rsidR="00383096" w:rsidRDefault="00383096" w:rsidP="00383096">
      <w:pPr>
        <w:spacing w:after="0" w:line="240" w:lineRule="auto"/>
        <w:jc w:val="center"/>
        <w:rPr>
          <w:rFonts w:ascii="Times New Roman" w:hAnsi="Times New Roman"/>
          <w:b/>
          <w:sz w:val="28"/>
          <w:szCs w:val="28"/>
        </w:rPr>
      </w:pPr>
      <w:r w:rsidRPr="00246FEE">
        <w:rPr>
          <w:rFonts w:ascii="Times New Roman" w:hAnsi="Times New Roman"/>
          <w:b/>
          <w:sz w:val="28"/>
          <w:szCs w:val="28"/>
        </w:rPr>
        <w:t>Доля решений об отказе в предоставлении, переоформлении, продлении срока действия лицензии (в случаях</w:t>
      </w:r>
      <w:r w:rsidR="00645456">
        <w:rPr>
          <w:rFonts w:ascii="Times New Roman" w:hAnsi="Times New Roman"/>
          <w:b/>
          <w:sz w:val="28"/>
          <w:szCs w:val="28"/>
        </w:rPr>
        <w:t>,</w:t>
      </w:r>
      <w:r w:rsidRPr="00246FEE">
        <w:rPr>
          <w:rFonts w:ascii="Times New Roman" w:hAnsi="Times New Roman"/>
          <w:b/>
          <w:sz w:val="28"/>
          <w:szCs w:val="28"/>
        </w:rPr>
        <w:t xml:space="preserve"> если продление срока действия лицензии предусмотрен</w:t>
      </w:r>
      <w:r>
        <w:rPr>
          <w:rFonts w:ascii="Times New Roman" w:hAnsi="Times New Roman"/>
          <w:b/>
          <w:sz w:val="28"/>
          <w:szCs w:val="28"/>
        </w:rPr>
        <w:t>о</w:t>
      </w:r>
      <w:r w:rsidRPr="00246FEE">
        <w:rPr>
          <w:rFonts w:ascii="Times New Roman" w:hAnsi="Times New Roman"/>
          <w:b/>
          <w:sz w:val="28"/>
          <w:szCs w:val="28"/>
        </w:rPr>
        <w:t xml:space="preserve"> законодательством Российской Федерации), отмененных судом (в процентах от общего количества принятых решений </w:t>
      </w:r>
      <w:r w:rsidR="00CC0300">
        <w:rPr>
          <w:rFonts w:ascii="Times New Roman" w:hAnsi="Times New Roman"/>
          <w:b/>
          <w:sz w:val="28"/>
          <w:szCs w:val="28"/>
        </w:rPr>
        <w:br/>
      </w:r>
      <w:r w:rsidRPr="00246FEE">
        <w:rPr>
          <w:rFonts w:ascii="Times New Roman" w:hAnsi="Times New Roman"/>
          <w:b/>
          <w:sz w:val="28"/>
          <w:szCs w:val="28"/>
        </w:rPr>
        <w:t xml:space="preserve">о предоставлении, переоформлении, продлении срока действия лицензии </w:t>
      </w:r>
      <w:r w:rsidR="00CC0300">
        <w:rPr>
          <w:rFonts w:ascii="Times New Roman" w:hAnsi="Times New Roman"/>
          <w:b/>
          <w:sz w:val="28"/>
          <w:szCs w:val="28"/>
        </w:rPr>
        <w:br/>
      </w:r>
      <w:r w:rsidRPr="00246FEE">
        <w:rPr>
          <w:rFonts w:ascii="Times New Roman" w:hAnsi="Times New Roman"/>
          <w:b/>
          <w:sz w:val="28"/>
          <w:szCs w:val="28"/>
        </w:rPr>
        <w:t>(в случаях</w:t>
      </w:r>
      <w:r w:rsidR="005A66C7">
        <w:rPr>
          <w:rFonts w:ascii="Times New Roman" w:hAnsi="Times New Roman"/>
          <w:b/>
          <w:sz w:val="28"/>
          <w:szCs w:val="28"/>
        </w:rPr>
        <w:t>,</w:t>
      </w:r>
      <w:r w:rsidRPr="00246FEE">
        <w:rPr>
          <w:rFonts w:ascii="Times New Roman" w:hAnsi="Times New Roman"/>
          <w:b/>
          <w:sz w:val="28"/>
          <w:szCs w:val="28"/>
        </w:rPr>
        <w:t xml:space="preserve"> если продление срока действия лицензии предусмотрено законодательством Российской Федерации)</w:t>
      </w:r>
    </w:p>
    <w:p w14:paraId="22F54F51" w14:textId="77777777" w:rsidR="00FB7064" w:rsidRDefault="00FB7064" w:rsidP="00DF5A74">
      <w:pPr>
        <w:spacing w:after="0" w:line="360" w:lineRule="auto"/>
        <w:ind w:firstLine="709"/>
        <w:jc w:val="both"/>
        <w:rPr>
          <w:rFonts w:ascii="Times New Roman" w:hAnsi="Times New Roman"/>
          <w:sz w:val="28"/>
          <w:szCs w:val="28"/>
        </w:rPr>
      </w:pPr>
    </w:p>
    <w:p w14:paraId="37F0A0D5" w14:textId="6E771106" w:rsidR="00383096" w:rsidRDefault="00383096" w:rsidP="00DF5A74">
      <w:pPr>
        <w:spacing w:after="0" w:line="360" w:lineRule="auto"/>
        <w:ind w:firstLine="709"/>
        <w:jc w:val="both"/>
        <w:rPr>
          <w:rFonts w:ascii="Times New Roman" w:hAnsi="Times New Roman"/>
          <w:sz w:val="28"/>
          <w:szCs w:val="28"/>
        </w:rPr>
      </w:pPr>
      <w:r w:rsidRPr="00135383">
        <w:rPr>
          <w:rFonts w:ascii="Times New Roman" w:hAnsi="Times New Roman"/>
          <w:sz w:val="28"/>
          <w:szCs w:val="28"/>
        </w:rPr>
        <w:t xml:space="preserve">За </w:t>
      </w:r>
      <w:r w:rsidR="00F36F7D">
        <w:rPr>
          <w:rFonts w:ascii="Times New Roman" w:hAnsi="Times New Roman"/>
          <w:sz w:val="28"/>
          <w:szCs w:val="28"/>
        </w:rPr>
        <w:t>20</w:t>
      </w:r>
      <w:r w:rsidR="00025975">
        <w:rPr>
          <w:rFonts w:ascii="Times New Roman" w:hAnsi="Times New Roman"/>
          <w:sz w:val="28"/>
          <w:szCs w:val="28"/>
        </w:rPr>
        <w:t>1</w:t>
      </w:r>
      <w:r w:rsidR="00CC0300">
        <w:rPr>
          <w:rFonts w:ascii="Times New Roman" w:hAnsi="Times New Roman"/>
          <w:sz w:val="28"/>
          <w:szCs w:val="28"/>
        </w:rPr>
        <w:t>9</w:t>
      </w:r>
      <w:r w:rsidR="00F36F7D">
        <w:rPr>
          <w:rFonts w:ascii="Times New Roman" w:hAnsi="Times New Roman"/>
          <w:sz w:val="28"/>
          <w:szCs w:val="28"/>
        </w:rPr>
        <w:t xml:space="preserve"> и 20</w:t>
      </w:r>
      <w:r w:rsidR="00CC0300">
        <w:rPr>
          <w:rFonts w:ascii="Times New Roman" w:hAnsi="Times New Roman"/>
          <w:sz w:val="28"/>
          <w:szCs w:val="28"/>
        </w:rPr>
        <w:t>20</w:t>
      </w:r>
      <w:r w:rsidR="00F36F7D">
        <w:rPr>
          <w:rFonts w:ascii="Times New Roman" w:hAnsi="Times New Roman"/>
          <w:sz w:val="28"/>
          <w:szCs w:val="28"/>
        </w:rPr>
        <w:t xml:space="preserve"> годы</w:t>
      </w:r>
      <w:r w:rsidRPr="00135383">
        <w:rPr>
          <w:rFonts w:ascii="Times New Roman" w:hAnsi="Times New Roman"/>
          <w:sz w:val="28"/>
          <w:szCs w:val="28"/>
        </w:rPr>
        <w:t xml:space="preserve"> отказ</w:t>
      </w:r>
      <w:r w:rsidR="00F36F7D">
        <w:rPr>
          <w:rFonts w:ascii="Times New Roman" w:hAnsi="Times New Roman"/>
          <w:sz w:val="28"/>
          <w:szCs w:val="28"/>
        </w:rPr>
        <w:t>ы</w:t>
      </w:r>
      <w:r w:rsidRPr="00135383">
        <w:rPr>
          <w:rFonts w:ascii="Times New Roman" w:hAnsi="Times New Roman"/>
          <w:sz w:val="28"/>
          <w:szCs w:val="28"/>
        </w:rPr>
        <w:t xml:space="preserve"> в предоставлении, переоформлении лицензии</w:t>
      </w:r>
      <w:r>
        <w:rPr>
          <w:rFonts w:ascii="Times New Roman" w:hAnsi="Times New Roman"/>
          <w:sz w:val="28"/>
          <w:szCs w:val="28"/>
        </w:rPr>
        <w:t xml:space="preserve"> на осуществление деятельности по производству маркшейдерских работ</w:t>
      </w:r>
      <w:r w:rsidRPr="00135383">
        <w:rPr>
          <w:rFonts w:ascii="Times New Roman" w:hAnsi="Times New Roman"/>
          <w:sz w:val="28"/>
          <w:szCs w:val="28"/>
        </w:rPr>
        <w:t xml:space="preserve">, </w:t>
      </w:r>
      <w:r w:rsidRPr="00F36F7D">
        <w:rPr>
          <w:rFonts w:ascii="Times New Roman" w:hAnsi="Times New Roman"/>
          <w:b/>
          <w:sz w:val="28"/>
          <w:szCs w:val="28"/>
        </w:rPr>
        <w:t>отмененны</w:t>
      </w:r>
      <w:r w:rsidR="00F36F7D" w:rsidRPr="00F36F7D">
        <w:rPr>
          <w:rFonts w:ascii="Times New Roman" w:hAnsi="Times New Roman"/>
          <w:b/>
          <w:sz w:val="28"/>
          <w:szCs w:val="28"/>
        </w:rPr>
        <w:t>е</w:t>
      </w:r>
      <w:r w:rsidRPr="00F36F7D">
        <w:rPr>
          <w:rFonts w:ascii="Times New Roman" w:hAnsi="Times New Roman"/>
          <w:b/>
          <w:sz w:val="28"/>
          <w:szCs w:val="28"/>
        </w:rPr>
        <w:t xml:space="preserve"> судом</w:t>
      </w:r>
      <w:r w:rsidRPr="00135383">
        <w:rPr>
          <w:rFonts w:ascii="Times New Roman" w:hAnsi="Times New Roman"/>
          <w:sz w:val="28"/>
          <w:szCs w:val="28"/>
        </w:rPr>
        <w:t xml:space="preserve">, </w:t>
      </w:r>
      <w:r w:rsidR="00F36F7D">
        <w:rPr>
          <w:rFonts w:ascii="Times New Roman" w:hAnsi="Times New Roman"/>
          <w:sz w:val="28"/>
          <w:szCs w:val="28"/>
        </w:rPr>
        <w:t>отсутствуют</w:t>
      </w:r>
      <w:r w:rsidRPr="00135383">
        <w:rPr>
          <w:rFonts w:ascii="Times New Roman" w:hAnsi="Times New Roman"/>
          <w:sz w:val="28"/>
          <w:szCs w:val="28"/>
        </w:rPr>
        <w:t>.</w:t>
      </w:r>
    </w:p>
    <w:p w14:paraId="2556CD05" w14:textId="77777777" w:rsidR="00FB7064" w:rsidRDefault="00FB7064" w:rsidP="00DF5A74">
      <w:pPr>
        <w:spacing w:after="0" w:line="240" w:lineRule="auto"/>
        <w:ind w:firstLine="709"/>
        <w:jc w:val="both"/>
        <w:rPr>
          <w:rFonts w:ascii="Times New Roman" w:hAnsi="Times New Roman"/>
          <w:b/>
          <w:sz w:val="28"/>
          <w:szCs w:val="28"/>
        </w:rPr>
      </w:pPr>
    </w:p>
    <w:p w14:paraId="0E03F0CB" w14:textId="77777777" w:rsidR="00383096" w:rsidRDefault="00383096" w:rsidP="00DF5A74">
      <w:pPr>
        <w:spacing w:after="0" w:line="240" w:lineRule="auto"/>
        <w:ind w:firstLine="709"/>
        <w:jc w:val="both"/>
        <w:rPr>
          <w:rFonts w:ascii="Times New Roman" w:hAnsi="Times New Roman"/>
          <w:b/>
          <w:sz w:val="28"/>
          <w:szCs w:val="28"/>
        </w:rPr>
      </w:pPr>
      <w:r w:rsidRPr="00246FEE">
        <w:rPr>
          <w:rFonts w:ascii="Times New Roman" w:hAnsi="Times New Roman"/>
          <w:b/>
          <w:sz w:val="28"/>
          <w:szCs w:val="28"/>
        </w:rPr>
        <w:t>Средний срок рассмотрения заявления о предоставлении лицензии</w:t>
      </w:r>
      <w:r w:rsidR="00D81782">
        <w:rPr>
          <w:rStyle w:val="af8"/>
          <w:rFonts w:ascii="Times New Roman" w:hAnsi="Times New Roman"/>
          <w:b/>
          <w:sz w:val="28"/>
          <w:szCs w:val="28"/>
        </w:rPr>
        <w:footnoteReference w:id="3"/>
      </w:r>
    </w:p>
    <w:p w14:paraId="48394329" w14:textId="77777777" w:rsidR="00AF3C03" w:rsidRPr="00246FEE" w:rsidRDefault="00AF3C03" w:rsidP="00DF5A74">
      <w:pPr>
        <w:spacing w:after="0" w:line="240" w:lineRule="auto"/>
        <w:ind w:firstLine="709"/>
        <w:jc w:val="both"/>
        <w:rPr>
          <w:rFonts w:ascii="Times New Roman" w:hAnsi="Times New Roman"/>
          <w:b/>
          <w:sz w:val="28"/>
          <w:szCs w:val="28"/>
        </w:rPr>
      </w:pPr>
    </w:p>
    <w:p w14:paraId="57D24433" w14:textId="77777777" w:rsidR="00383096" w:rsidRDefault="00383096" w:rsidP="00383096">
      <w:pPr>
        <w:spacing w:after="0" w:line="240" w:lineRule="auto"/>
        <w:jc w:val="both"/>
        <w:rPr>
          <w:rFonts w:ascii="Times New Roman" w:hAnsi="Times New Roman"/>
          <w:sz w:val="28"/>
          <w:szCs w:val="28"/>
        </w:rPr>
      </w:pPr>
    </w:p>
    <w:p w14:paraId="388F3D3B" w14:textId="5BE42075" w:rsidR="00383096" w:rsidRDefault="00383096" w:rsidP="00D81782">
      <w:pPr>
        <w:spacing w:after="0" w:line="360" w:lineRule="auto"/>
        <w:ind w:firstLine="709"/>
        <w:jc w:val="both"/>
        <w:rPr>
          <w:rFonts w:ascii="Times New Roman" w:hAnsi="Times New Roman"/>
          <w:sz w:val="28"/>
          <w:szCs w:val="28"/>
        </w:rPr>
      </w:pPr>
      <w:r>
        <w:rPr>
          <w:rFonts w:ascii="Times New Roman" w:hAnsi="Times New Roman"/>
          <w:sz w:val="28"/>
          <w:szCs w:val="28"/>
        </w:rPr>
        <w:t>В 201</w:t>
      </w:r>
      <w:r w:rsidR="00CC0300">
        <w:rPr>
          <w:rFonts w:ascii="Times New Roman" w:hAnsi="Times New Roman"/>
          <w:sz w:val="28"/>
          <w:szCs w:val="28"/>
        </w:rPr>
        <w:t>9</w:t>
      </w:r>
      <w:r>
        <w:rPr>
          <w:rFonts w:ascii="Times New Roman" w:hAnsi="Times New Roman"/>
          <w:sz w:val="28"/>
          <w:szCs w:val="28"/>
        </w:rPr>
        <w:t xml:space="preserve"> и 20</w:t>
      </w:r>
      <w:r w:rsidR="00CC0300">
        <w:rPr>
          <w:rFonts w:ascii="Times New Roman" w:hAnsi="Times New Roman"/>
          <w:sz w:val="28"/>
          <w:szCs w:val="28"/>
        </w:rPr>
        <w:t>20</w:t>
      </w:r>
      <w:r>
        <w:rPr>
          <w:rFonts w:ascii="Times New Roman" w:hAnsi="Times New Roman"/>
          <w:sz w:val="28"/>
          <w:szCs w:val="28"/>
        </w:rPr>
        <w:t xml:space="preserve"> годах срок принятия решения о предоставлении (отказе </w:t>
      </w:r>
      <w:r w:rsidR="00CC0300">
        <w:rPr>
          <w:rFonts w:ascii="Times New Roman" w:hAnsi="Times New Roman"/>
          <w:sz w:val="28"/>
          <w:szCs w:val="28"/>
        </w:rPr>
        <w:br/>
      </w:r>
      <w:r>
        <w:rPr>
          <w:rFonts w:ascii="Times New Roman" w:hAnsi="Times New Roman"/>
          <w:sz w:val="28"/>
          <w:szCs w:val="28"/>
        </w:rPr>
        <w:t>в предоставлении) лицензии составляет 45 рабочих дней</w:t>
      </w:r>
      <w:r w:rsidR="00101839">
        <w:rPr>
          <w:rFonts w:ascii="Times New Roman" w:hAnsi="Times New Roman"/>
          <w:sz w:val="28"/>
          <w:szCs w:val="28"/>
        </w:rPr>
        <w:t>,</w:t>
      </w:r>
      <w:r>
        <w:rPr>
          <w:rFonts w:ascii="Times New Roman" w:hAnsi="Times New Roman"/>
          <w:sz w:val="28"/>
          <w:szCs w:val="28"/>
        </w:rPr>
        <w:t xml:space="preserve"> согласно части 1 статьи 14 Федерального закона от </w:t>
      </w:r>
      <w:r w:rsidR="00567847">
        <w:rPr>
          <w:rFonts w:ascii="Times New Roman" w:hAnsi="Times New Roman"/>
          <w:sz w:val="28"/>
          <w:szCs w:val="28"/>
        </w:rPr>
        <w:t xml:space="preserve">4 мая </w:t>
      </w:r>
      <w:r>
        <w:rPr>
          <w:rFonts w:ascii="Times New Roman" w:hAnsi="Times New Roman"/>
          <w:sz w:val="28"/>
          <w:szCs w:val="28"/>
        </w:rPr>
        <w:t>2011</w:t>
      </w:r>
      <w:r w:rsidR="00567847">
        <w:rPr>
          <w:rFonts w:ascii="Times New Roman" w:hAnsi="Times New Roman"/>
          <w:sz w:val="28"/>
          <w:szCs w:val="28"/>
        </w:rPr>
        <w:t xml:space="preserve"> г.</w:t>
      </w:r>
      <w:r>
        <w:rPr>
          <w:rFonts w:ascii="Times New Roman" w:hAnsi="Times New Roman"/>
          <w:sz w:val="28"/>
          <w:szCs w:val="28"/>
        </w:rPr>
        <w:t xml:space="preserve"> № 99-ФЗ «О лицензировании отдельных видов деятельности».</w:t>
      </w:r>
    </w:p>
    <w:p w14:paraId="1A0614D7" w14:textId="77777777" w:rsidR="00BC4AC6" w:rsidRDefault="00BC4AC6" w:rsidP="005A66C7">
      <w:pPr>
        <w:spacing w:after="0" w:line="240" w:lineRule="auto"/>
        <w:jc w:val="both"/>
        <w:rPr>
          <w:rFonts w:ascii="Times New Roman" w:hAnsi="Times New Roman"/>
          <w:b/>
          <w:sz w:val="28"/>
          <w:szCs w:val="28"/>
        </w:rPr>
      </w:pPr>
    </w:p>
    <w:p w14:paraId="59A9DBB1" w14:textId="77777777" w:rsidR="005F78AA" w:rsidRDefault="005F78AA" w:rsidP="005A66C7">
      <w:pPr>
        <w:spacing w:after="0" w:line="240" w:lineRule="auto"/>
        <w:jc w:val="both"/>
        <w:rPr>
          <w:rFonts w:ascii="Times New Roman" w:hAnsi="Times New Roman"/>
          <w:b/>
          <w:sz w:val="28"/>
          <w:szCs w:val="28"/>
        </w:rPr>
      </w:pPr>
    </w:p>
    <w:p w14:paraId="645E0B03" w14:textId="77777777" w:rsidR="005F78AA" w:rsidRDefault="005F78AA" w:rsidP="005A66C7">
      <w:pPr>
        <w:spacing w:after="0" w:line="240" w:lineRule="auto"/>
        <w:jc w:val="both"/>
        <w:rPr>
          <w:rFonts w:ascii="Times New Roman" w:hAnsi="Times New Roman"/>
          <w:b/>
          <w:sz w:val="28"/>
          <w:szCs w:val="28"/>
        </w:rPr>
      </w:pPr>
    </w:p>
    <w:p w14:paraId="06D959A5" w14:textId="77777777" w:rsidR="005F78AA" w:rsidRDefault="005F78AA" w:rsidP="005A66C7">
      <w:pPr>
        <w:spacing w:after="0" w:line="240" w:lineRule="auto"/>
        <w:jc w:val="both"/>
        <w:rPr>
          <w:rFonts w:ascii="Times New Roman" w:hAnsi="Times New Roman"/>
          <w:b/>
          <w:sz w:val="28"/>
          <w:szCs w:val="28"/>
        </w:rPr>
      </w:pPr>
    </w:p>
    <w:p w14:paraId="5B50C377" w14:textId="77777777" w:rsidR="005F78AA" w:rsidRPr="00197827" w:rsidRDefault="005F78AA" w:rsidP="005A66C7">
      <w:pPr>
        <w:spacing w:after="0" w:line="240" w:lineRule="auto"/>
        <w:jc w:val="both"/>
        <w:rPr>
          <w:rFonts w:ascii="Times New Roman" w:hAnsi="Times New Roman"/>
          <w:b/>
          <w:sz w:val="28"/>
          <w:szCs w:val="28"/>
        </w:rPr>
      </w:pPr>
    </w:p>
    <w:p w14:paraId="765A3BF1" w14:textId="7447EB79" w:rsidR="00383096" w:rsidRDefault="00383096" w:rsidP="00383096">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Доля заявлений о предоставлении лицензии, рассмотренных </w:t>
      </w:r>
      <w:r w:rsidR="00CC0300">
        <w:rPr>
          <w:rFonts w:ascii="Times New Roman" w:hAnsi="Times New Roman"/>
          <w:b/>
          <w:sz w:val="28"/>
          <w:szCs w:val="28"/>
        </w:rPr>
        <w:br/>
      </w:r>
      <w:r>
        <w:rPr>
          <w:rFonts w:ascii="Times New Roman" w:hAnsi="Times New Roman"/>
          <w:b/>
          <w:sz w:val="28"/>
          <w:szCs w:val="28"/>
        </w:rPr>
        <w:t xml:space="preserve">в установленные законодательством Российской Федерации сроки </w:t>
      </w:r>
      <w:r w:rsidR="00CC0300">
        <w:rPr>
          <w:rFonts w:ascii="Times New Roman" w:hAnsi="Times New Roman"/>
          <w:b/>
          <w:sz w:val="28"/>
          <w:szCs w:val="28"/>
        </w:rPr>
        <w:br/>
      </w:r>
      <w:r>
        <w:rPr>
          <w:rFonts w:ascii="Times New Roman" w:hAnsi="Times New Roman"/>
          <w:b/>
          <w:sz w:val="28"/>
          <w:szCs w:val="28"/>
        </w:rPr>
        <w:t>(в процентах от общего числа заявлений)</w:t>
      </w:r>
    </w:p>
    <w:p w14:paraId="7EBA8375" w14:textId="77777777" w:rsidR="00AF3C03" w:rsidRDefault="00AF3C03" w:rsidP="00383096">
      <w:pPr>
        <w:spacing w:after="0" w:line="240" w:lineRule="auto"/>
        <w:jc w:val="center"/>
        <w:rPr>
          <w:rFonts w:ascii="Times New Roman" w:hAnsi="Times New Roman"/>
          <w:b/>
          <w:sz w:val="28"/>
          <w:szCs w:val="28"/>
        </w:rPr>
      </w:pPr>
    </w:p>
    <w:p w14:paraId="545229E5" w14:textId="77777777" w:rsidR="00383096" w:rsidRPr="00FB7064" w:rsidRDefault="00383096" w:rsidP="005A66C7">
      <w:pPr>
        <w:spacing w:after="0" w:line="240" w:lineRule="auto"/>
        <w:rPr>
          <w:rFonts w:ascii="Times New Roman" w:hAnsi="Times New Roman"/>
          <w:b/>
          <w:sz w:val="16"/>
          <w:szCs w:val="16"/>
        </w:rPr>
      </w:pPr>
    </w:p>
    <w:p w14:paraId="6F1E22E9" w14:textId="2924F93A" w:rsidR="00383096" w:rsidRPr="005A66C7" w:rsidRDefault="00383096" w:rsidP="005A66C7">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w:t>
      </w:r>
      <w:r w:rsidR="00101839">
        <w:rPr>
          <w:rFonts w:ascii="Times New Roman" w:hAnsi="Times New Roman"/>
          <w:sz w:val="28"/>
          <w:szCs w:val="28"/>
        </w:rPr>
        <w:t>от</w:t>
      </w:r>
      <w:r>
        <w:rPr>
          <w:rFonts w:ascii="Times New Roman" w:hAnsi="Times New Roman"/>
          <w:sz w:val="28"/>
          <w:szCs w:val="28"/>
        </w:rPr>
        <w:t>четные периоды 201</w:t>
      </w:r>
      <w:r w:rsidR="00CC0300">
        <w:rPr>
          <w:rFonts w:ascii="Times New Roman" w:hAnsi="Times New Roman"/>
          <w:sz w:val="28"/>
          <w:szCs w:val="28"/>
        </w:rPr>
        <w:t>9</w:t>
      </w:r>
      <w:r>
        <w:rPr>
          <w:rFonts w:ascii="Times New Roman" w:hAnsi="Times New Roman"/>
          <w:sz w:val="28"/>
          <w:szCs w:val="28"/>
        </w:rPr>
        <w:t xml:space="preserve"> и 20</w:t>
      </w:r>
      <w:r w:rsidR="00CC0300">
        <w:rPr>
          <w:rFonts w:ascii="Times New Roman" w:hAnsi="Times New Roman"/>
          <w:sz w:val="28"/>
          <w:szCs w:val="28"/>
        </w:rPr>
        <w:t xml:space="preserve">20 годов предоставление лицензий </w:t>
      </w:r>
      <w:r w:rsidR="00CC0300">
        <w:rPr>
          <w:rFonts w:ascii="Times New Roman" w:hAnsi="Times New Roman"/>
          <w:sz w:val="28"/>
          <w:szCs w:val="28"/>
        </w:rPr>
        <w:br/>
      </w:r>
      <w:r>
        <w:rPr>
          <w:rFonts w:ascii="Times New Roman" w:hAnsi="Times New Roman"/>
          <w:sz w:val="28"/>
          <w:szCs w:val="28"/>
        </w:rPr>
        <w:t xml:space="preserve">с нарушением установленных сроков не осуществлялось. </w:t>
      </w:r>
    </w:p>
    <w:p w14:paraId="722E33FC" w14:textId="77777777" w:rsidR="00D81782" w:rsidRDefault="00D81782" w:rsidP="005A66C7">
      <w:pPr>
        <w:spacing w:after="0" w:line="240" w:lineRule="auto"/>
        <w:rPr>
          <w:rFonts w:ascii="Times New Roman" w:hAnsi="Times New Roman"/>
          <w:b/>
          <w:i/>
          <w:sz w:val="28"/>
          <w:szCs w:val="28"/>
        </w:rPr>
      </w:pPr>
    </w:p>
    <w:p w14:paraId="718D47C0" w14:textId="4A4C8A6D" w:rsidR="00383096" w:rsidRDefault="00383096" w:rsidP="00383096">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Средний срок рассмотрения заявления о переоформлении </w:t>
      </w:r>
      <w:r w:rsidR="0045700D">
        <w:rPr>
          <w:rFonts w:ascii="Times New Roman" w:hAnsi="Times New Roman"/>
          <w:b/>
          <w:sz w:val="28"/>
          <w:szCs w:val="28"/>
        </w:rPr>
        <w:br/>
      </w:r>
      <w:r>
        <w:rPr>
          <w:rFonts w:ascii="Times New Roman" w:hAnsi="Times New Roman"/>
          <w:b/>
          <w:sz w:val="28"/>
          <w:szCs w:val="28"/>
        </w:rPr>
        <w:t xml:space="preserve">и продлении срока действия лицензии (в </w:t>
      </w:r>
      <w:r w:rsidR="00064A48">
        <w:rPr>
          <w:rFonts w:ascii="Times New Roman" w:hAnsi="Times New Roman"/>
          <w:b/>
          <w:sz w:val="28"/>
          <w:szCs w:val="28"/>
        </w:rPr>
        <w:t>случаях,</w:t>
      </w:r>
      <w:r>
        <w:rPr>
          <w:rFonts w:ascii="Times New Roman" w:hAnsi="Times New Roman"/>
          <w:b/>
          <w:sz w:val="28"/>
          <w:szCs w:val="28"/>
        </w:rPr>
        <w:t xml:space="preserve"> если продление срока действия лицензии предусмотрено законодательством Российской Федерации)</w:t>
      </w:r>
    </w:p>
    <w:p w14:paraId="54067EAB" w14:textId="77777777" w:rsidR="00383096" w:rsidRDefault="00383096" w:rsidP="005A66C7">
      <w:pPr>
        <w:spacing w:after="0" w:line="240" w:lineRule="auto"/>
        <w:rPr>
          <w:rFonts w:ascii="Times New Roman" w:hAnsi="Times New Roman"/>
          <w:b/>
          <w:sz w:val="28"/>
          <w:szCs w:val="28"/>
        </w:rPr>
      </w:pPr>
    </w:p>
    <w:p w14:paraId="4481B1B4" w14:textId="77777777" w:rsidR="0045700D" w:rsidRPr="00342872" w:rsidRDefault="0045700D" w:rsidP="0045700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2019 и 2020 годах срок принятия решения о переоформлении (отказе </w:t>
      </w:r>
      <w:r>
        <w:rPr>
          <w:rFonts w:ascii="Times New Roman" w:hAnsi="Times New Roman"/>
          <w:sz w:val="28"/>
          <w:szCs w:val="28"/>
        </w:rPr>
        <w:br/>
        <w:t xml:space="preserve">в переоформлении) лицензии составлял 10 рабочих дней – при переоформлении лицензии в связи с </w:t>
      </w:r>
      <w:r w:rsidRPr="003D6E41">
        <w:rPr>
          <w:rFonts w:ascii="Times New Roman" w:hAnsi="Times New Roman"/>
          <w:sz w:val="28"/>
          <w:szCs w:val="28"/>
        </w:rPr>
        <w:t>реорганизаци</w:t>
      </w:r>
      <w:r>
        <w:rPr>
          <w:rFonts w:ascii="Times New Roman" w:hAnsi="Times New Roman"/>
          <w:sz w:val="28"/>
          <w:szCs w:val="28"/>
        </w:rPr>
        <w:t>ей</w:t>
      </w:r>
      <w:r w:rsidRPr="003D6E41">
        <w:rPr>
          <w:rFonts w:ascii="Times New Roman" w:hAnsi="Times New Roman"/>
          <w:sz w:val="28"/>
          <w:szCs w:val="28"/>
        </w:rPr>
        <w:t xml:space="preserve"> юридического лица в форме преобразования, изменени</w:t>
      </w:r>
      <w:r>
        <w:rPr>
          <w:rFonts w:ascii="Times New Roman" w:hAnsi="Times New Roman"/>
          <w:sz w:val="28"/>
          <w:szCs w:val="28"/>
        </w:rPr>
        <w:t>ем</w:t>
      </w:r>
      <w:r w:rsidRPr="003D6E41">
        <w:rPr>
          <w:rFonts w:ascii="Times New Roman" w:hAnsi="Times New Roman"/>
          <w:sz w:val="28"/>
          <w:szCs w:val="28"/>
        </w:rPr>
        <w:t xml:space="preserve"> его наименования, адреса места нахождения, в </w:t>
      </w:r>
      <w:r>
        <w:rPr>
          <w:rFonts w:ascii="Times New Roman" w:hAnsi="Times New Roman"/>
          <w:sz w:val="28"/>
          <w:szCs w:val="28"/>
        </w:rPr>
        <w:t>связи</w:t>
      </w:r>
      <w:r w:rsidRPr="003D6E41">
        <w:rPr>
          <w:rFonts w:ascii="Times New Roman" w:hAnsi="Times New Roman"/>
          <w:sz w:val="28"/>
          <w:szCs w:val="28"/>
        </w:rPr>
        <w:t xml:space="preserve"> </w:t>
      </w:r>
      <w:r>
        <w:rPr>
          <w:rFonts w:ascii="Times New Roman" w:hAnsi="Times New Roman"/>
          <w:sz w:val="28"/>
          <w:szCs w:val="28"/>
        </w:rPr>
        <w:br/>
        <w:t xml:space="preserve">с </w:t>
      </w:r>
      <w:r w:rsidRPr="003D6E41">
        <w:rPr>
          <w:rFonts w:ascii="Times New Roman" w:hAnsi="Times New Roman"/>
          <w:sz w:val="28"/>
          <w:szCs w:val="28"/>
        </w:rPr>
        <w:t>изменени</w:t>
      </w:r>
      <w:r>
        <w:rPr>
          <w:rFonts w:ascii="Times New Roman" w:hAnsi="Times New Roman"/>
          <w:sz w:val="28"/>
          <w:szCs w:val="28"/>
        </w:rPr>
        <w:t>ем</w:t>
      </w:r>
      <w:r w:rsidRPr="003D6E41">
        <w:rPr>
          <w:rFonts w:ascii="Times New Roman" w:hAnsi="Times New Roman"/>
          <w:sz w:val="28"/>
          <w:szCs w:val="28"/>
        </w:rPr>
        <w:t xml:space="preserve"> места жительства, имени, фамилии и (в случае, если имеется) отчества индивидуального предпринимателя, реквизитов документ</w:t>
      </w:r>
      <w:r>
        <w:rPr>
          <w:rFonts w:ascii="Times New Roman" w:hAnsi="Times New Roman"/>
          <w:sz w:val="28"/>
          <w:szCs w:val="28"/>
        </w:rPr>
        <w:t xml:space="preserve">а, удостоверяющего его личность, а также в связи с исключением </w:t>
      </w:r>
      <w:r>
        <w:rPr>
          <w:rFonts w:ascii="Times New Roman" w:hAnsi="Times New Roman"/>
          <w:sz w:val="28"/>
          <w:szCs w:val="28"/>
          <w:lang w:eastAsia="ru-RU"/>
        </w:rPr>
        <w:t>адресов мест осуществления лицензиатом лицензируемого вида деятельности, выполняемых работ из соответствующих перечней, предусмотренных лицензией,</w:t>
      </w:r>
      <w:r>
        <w:rPr>
          <w:rFonts w:ascii="Times New Roman" w:hAnsi="Times New Roman"/>
          <w:sz w:val="28"/>
          <w:szCs w:val="28"/>
        </w:rPr>
        <w:t xml:space="preserve"> </w:t>
      </w:r>
      <w:r>
        <w:rPr>
          <w:rFonts w:ascii="Times New Roman" w:hAnsi="Times New Roman"/>
          <w:sz w:val="28"/>
          <w:szCs w:val="28"/>
        </w:rPr>
        <w:br/>
        <w:t>в соответствии с частью 16 статьи 18</w:t>
      </w:r>
      <w:r w:rsidRPr="00681C97">
        <w:t xml:space="preserve"> </w:t>
      </w:r>
      <w:r w:rsidRPr="00681C97">
        <w:rPr>
          <w:rFonts w:ascii="Times New Roman" w:hAnsi="Times New Roman"/>
          <w:sz w:val="28"/>
          <w:szCs w:val="28"/>
        </w:rPr>
        <w:t>Федерального закона от 4</w:t>
      </w:r>
      <w:r>
        <w:rPr>
          <w:rFonts w:ascii="Times New Roman" w:hAnsi="Times New Roman"/>
          <w:sz w:val="28"/>
          <w:szCs w:val="28"/>
        </w:rPr>
        <w:t xml:space="preserve"> мая </w:t>
      </w:r>
      <w:r w:rsidRPr="00681C97">
        <w:rPr>
          <w:rFonts w:ascii="Times New Roman" w:hAnsi="Times New Roman"/>
          <w:sz w:val="28"/>
          <w:szCs w:val="28"/>
        </w:rPr>
        <w:t>2011</w:t>
      </w:r>
      <w:r>
        <w:rPr>
          <w:rFonts w:ascii="Times New Roman" w:hAnsi="Times New Roman"/>
          <w:sz w:val="28"/>
          <w:szCs w:val="28"/>
        </w:rPr>
        <w:t xml:space="preserve"> г.</w:t>
      </w:r>
      <w:r w:rsidRPr="00681C97">
        <w:rPr>
          <w:rFonts w:ascii="Times New Roman" w:hAnsi="Times New Roman"/>
          <w:sz w:val="28"/>
          <w:szCs w:val="28"/>
        </w:rPr>
        <w:t xml:space="preserve"> </w:t>
      </w:r>
      <w:r>
        <w:rPr>
          <w:rFonts w:ascii="Times New Roman" w:hAnsi="Times New Roman"/>
          <w:sz w:val="28"/>
          <w:szCs w:val="28"/>
        </w:rPr>
        <w:br/>
      </w:r>
      <w:r w:rsidRPr="00681C97">
        <w:rPr>
          <w:rFonts w:ascii="Times New Roman" w:hAnsi="Times New Roman"/>
          <w:sz w:val="28"/>
          <w:szCs w:val="28"/>
        </w:rPr>
        <w:t>№ 99-ФЗ «О лицензировании отдельных видов деятельности»</w:t>
      </w:r>
      <w:r>
        <w:rPr>
          <w:rFonts w:ascii="Times New Roman" w:hAnsi="Times New Roman"/>
          <w:sz w:val="28"/>
          <w:szCs w:val="28"/>
        </w:rPr>
        <w:t xml:space="preserve"> и 30 рабочих </w:t>
      </w:r>
      <w:r>
        <w:rPr>
          <w:rFonts w:ascii="Times New Roman" w:hAnsi="Times New Roman"/>
          <w:sz w:val="28"/>
          <w:szCs w:val="28"/>
        </w:rPr>
        <w:br/>
        <w:t xml:space="preserve">дней – при переоформлении лицензии в связи с </w:t>
      </w:r>
      <w:r>
        <w:rPr>
          <w:rFonts w:ascii="Times New Roman" w:hAnsi="Times New Roman"/>
          <w:sz w:val="28"/>
          <w:szCs w:val="28"/>
          <w:lang w:eastAsia="ru-RU"/>
        </w:rPr>
        <w:t xml:space="preserve">намерением лицензиата осуществлять лицензируемый вид деятельности по адресу места его осуществления, не предусмотренному лицензией, или выполнять работы, оказывать услуги, составляющие лицензируемый вид деятельности, </w:t>
      </w:r>
      <w:r>
        <w:rPr>
          <w:rFonts w:ascii="Times New Roman" w:hAnsi="Times New Roman"/>
          <w:sz w:val="28"/>
          <w:szCs w:val="28"/>
          <w:lang w:eastAsia="ru-RU"/>
        </w:rPr>
        <w:br/>
        <w:t>но не предусмотренные лицензией,</w:t>
      </w:r>
      <w:r>
        <w:rPr>
          <w:rFonts w:ascii="Times New Roman" w:hAnsi="Times New Roman"/>
          <w:sz w:val="28"/>
          <w:szCs w:val="28"/>
        </w:rPr>
        <w:t xml:space="preserve"> в соответствии с частью 17 статьи 18  Федерального закона </w:t>
      </w:r>
      <w:r w:rsidRPr="00681C97">
        <w:rPr>
          <w:rFonts w:ascii="Times New Roman" w:hAnsi="Times New Roman"/>
          <w:sz w:val="28"/>
          <w:szCs w:val="28"/>
        </w:rPr>
        <w:t xml:space="preserve">от </w:t>
      </w:r>
      <w:r>
        <w:rPr>
          <w:rFonts w:ascii="Times New Roman" w:hAnsi="Times New Roman"/>
          <w:sz w:val="28"/>
          <w:szCs w:val="28"/>
        </w:rPr>
        <w:t xml:space="preserve">4 мая </w:t>
      </w:r>
      <w:r w:rsidRPr="00681C97">
        <w:rPr>
          <w:rFonts w:ascii="Times New Roman" w:hAnsi="Times New Roman"/>
          <w:sz w:val="28"/>
          <w:szCs w:val="28"/>
        </w:rPr>
        <w:t>2011</w:t>
      </w:r>
      <w:r>
        <w:rPr>
          <w:rFonts w:ascii="Times New Roman" w:hAnsi="Times New Roman"/>
          <w:sz w:val="28"/>
          <w:szCs w:val="28"/>
        </w:rPr>
        <w:t xml:space="preserve"> г.</w:t>
      </w:r>
      <w:r w:rsidRPr="00681C97">
        <w:rPr>
          <w:rFonts w:ascii="Times New Roman" w:hAnsi="Times New Roman"/>
          <w:sz w:val="28"/>
          <w:szCs w:val="28"/>
        </w:rPr>
        <w:t xml:space="preserve"> № 99-ФЗ «О лицензировании отдельных видов деятельности»</w:t>
      </w:r>
      <w:r>
        <w:rPr>
          <w:rFonts w:ascii="Times New Roman" w:hAnsi="Times New Roman"/>
          <w:sz w:val="28"/>
          <w:szCs w:val="28"/>
        </w:rPr>
        <w:t>.</w:t>
      </w:r>
    </w:p>
    <w:p w14:paraId="5BE6F72F" w14:textId="77777777" w:rsidR="00FB7064" w:rsidRDefault="00FB7064" w:rsidP="00383096">
      <w:pPr>
        <w:spacing w:after="0" w:line="360" w:lineRule="exact"/>
        <w:rPr>
          <w:rFonts w:ascii="Times New Roman" w:hAnsi="Times New Roman"/>
          <w:b/>
          <w:i/>
          <w:sz w:val="28"/>
          <w:szCs w:val="28"/>
        </w:rPr>
      </w:pPr>
    </w:p>
    <w:p w14:paraId="46A59C9E" w14:textId="77777777" w:rsidR="00383096" w:rsidRPr="00B85781" w:rsidRDefault="00383096" w:rsidP="00117EBC">
      <w:pPr>
        <w:spacing w:after="0" w:line="240" w:lineRule="auto"/>
        <w:ind w:firstLine="709"/>
        <w:jc w:val="center"/>
        <w:rPr>
          <w:rFonts w:ascii="Times New Roman" w:hAnsi="Times New Roman"/>
          <w:b/>
          <w:color w:val="000000" w:themeColor="text1"/>
          <w:sz w:val="28"/>
          <w:szCs w:val="28"/>
        </w:rPr>
      </w:pPr>
      <w:r w:rsidRPr="00C22A1A">
        <w:rPr>
          <w:rFonts w:ascii="Times New Roman" w:hAnsi="Times New Roman"/>
          <w:b/>
          <w:sz w:val="28"/>
          <w:szCs w:val="28"/>
        </w:rPr>
        <w:lastRenderedPageBreak/>
        <w:t xml:space="preserve">Доля заявлений о переоформлении лицензии или продлении срока действия лицензии (в случаях, если продление срока действия лицензии </w:t>
      </w:r>
      <w:r w:rsidRPr="00B85781">
        <w:rPr>
          <w:rFonts w:ascii="Times New Roman" w:hAnsi="Times New Roman"/>
          <w:b/>
          <w:color w:val="000000" w:themeColor="text1"/>
          <w:sz w:val="28"/>
          <w:szCs w:val="28"/>
        </w:rPr>
        <w:t>предусмотрено законода</w:t>
      </w:r>
      <w:r w:rsidR="00117EBC" w:rsidRPr="00B85781">
        <w:rPr>
          <w:rFonts w:ascii="Times New Roman" w:hAnsi="Times New Roman"/>
          <w:b/>
          <w:color w:val="000000" w:themeColor="text1"/>
          <w:sz w:val="28"/>
          <w:szCs w:val="28"/>
        </w:rPr>
        <w:t>тельством Российской Федерации)</w:t>
      </w:r>
    </w:p>
    <w:p w14:paraId="5A762B5E" w14:textId="77777777" w:rsidR="005A66C7" w:rsidRPr="00C22A1A" w:rsidRDefault="005A66C7" w:rsidP="00383096">
      <w:pPr>
        <w:spacing w:after="0" w:line="240" w:lineRule="auto"/>
        <w:ind w:firstLine="709"/>
        <w:jc w:val="center"/>
        <w:rPr>
          <w:rFonts w:ascii="Times New Roman" w:hAnsi="Times New Roman"/>
          <w:b/>
          <w:i/>
          <w:sz w:val="24"/>
          <w:szCs w:val="24"/>
        </w:rPr>
      </w:pPr>
    </w:p>
    <w:p w14:paraId="026AAA6A" w14:textId="77777777" w:rsidR="00383096" w:rsidRPr="00AF3C03" w:rsidRDefault="00882BC0" w:rsidP="00882BC0">
      <w:pPr>
        <w:spacing w:after="0" w:line="240" w:lineRule="auto"/>
        <w:ind w:right="112" w:firstLine="709"/>
        <w:jc w:val="right"/>
        <w:rPr>
          <w:rFonts w:ascii="Times New Roman" w:hAnsi="Times New Roman"/>
          <w:sz w:val="28"/>
          <w:szCs w:val="28"/>
        </w:rPr>
      </w:pPr>
      <w:r>
        <w:rPr>
          <w:rFonts w:ascii="Times New Roman" w:hAnsi="Times New Roman"/>
          <w:sz w:val="28"/>
          <w:szCs w:val="28"/>
        </w:rPr>
        <w:t xml:space="preserve">                                              </w:t>
      </w:r>
      <w:r w:rsidR="00AF3C03">
        <w:rPr>
          <w:rFonts w:ascii="Times New Roman" w:hAnsi="Times New Roman"/>
          <w:sz w:val="28"/>
          <w:szCs w:val="28"/>
        </w:rPr>
        <w:t xml:space="preserve">Таблица </w:t>
      </w:r>
      <w:r>
        <w:rPr>
          <w:rFonts w:ascii="Times New Roman" w:hAnsi="Times New Roman"/>
          <w:sz w:val="28"/>
          <w:szCs w:val="28"/>
        </w:rPr>
        <w:t xml:space="preserve">№ </w:t>
      </w:r>
      <w:r w:rsidR="00AF3C03">
        <w:rPr>
          <w:rFonts w:ascii="Times New Roman" w:hAnsi="Times New Roman"/>
          <w:sz w:val="28"/>
          <w:szCs w:val="28"/>
        </w:rPr>
        <w:t>2</w:t>
      </w:r>
    </w:p>
    <w:p w14:paraId="5118623F" w14:textId="77777777" w:rsidR="00951E81" w:rsidRPr="00117EBC" w:rsidRDefault="00951E81" w:rsidP="00383096">
      <w:pPr>
        <w:spacing w:after="0" w:line="240" w:lineRule="auto"/>
        <w:ind w:firstLine="709"/>
        <w:jc w:val="right"/>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1225"/>
        <w:gridCol w:w="2169"/>
        <w:gridCol w:w="2561"/>
      </w:tblGrid>
      <w:tr w:rsidR="00383096" w:rsidRPr="00DC361D" w14:paraId="089EC56C" w14:textId="77777777" w:rsidTr="00882BC0">
        <w:trPr>
          <w:trHeight w:val="269"/>
          <w:jc w:val="center"/>
        </w:trPr>
        <w:tc>
          <w:tcPr>
            <w:tcW w:w="3538" w:type="dxa"/>
            <w:vMerge w:val="restart"/>
            <w:shd w:val="clear" w:color="auto" w:fill="auto"/>
            <w:vAlign w:val="center"/>
          </w:tcPr>
          <w:p w14:paraId="2F7DFE81" w14:textId="77777777" w:rsidR="00383096" w:rsidRPr="00DC361D" w:rsidRDefault="00383096" w:rsidP="002D5A56">
            <w:pPr>
              <w:spacing w:after="0" w:line="240" w:lineRule="auto"/>
              <w:jc w:val="center"/>
              <w:rPr>
                <w:rFonts w:ascii="Times New Roman" w:hAnsi="Times New Roman"/>
                <w:b/>
                <w:sz w:val="24"/>
                <w:szCs w:val="24"/>
              </w:rPr>
            </w:pPr>
            <w:r w:rsidRPr="00DC361D">
              <w:rPr>
                <w:rFonts w:ascii="Times New Roman" w:hAnsi="Times New Roman"/>
                <w:b/>
                <w:sz w:val="24"/>
                <w:szCs w:val="24"/>
              </w:rPr>
              <w:t>Тип заявления</w:t>
            </w:r>
          </w:p>
        </w:tc>
        <w:tc>
          <w:tcPr>
            <w:tcW w:w="1225" w:type="dxa"/>
            <w:vMerge w:val="restart"/>
            <w:shd w:val="clear" w:color="auto" w:fill="auto"/>
            <w:vAlign w:val="center"/>
          </w:tcPr>
          <w:p w14:paraId="0F996FC3" w14:textId="77777777" w:rsidR="00383096" w:rsidRPr="00DC361D" w:rsidRDefault="00383096" w:rsidP="002D5A56">
            <w:pPr>
              <w:spacing w:after="0" w:line="240" w:lineRule="auto"/>
              <w:jc w:val="center"/>
              <w:rPr>
                <w:rFonts w:ascii="Times New Roman" w:hAnsi="Times New Roman"/>
                <w:b/>
                <w:sz w:val="24"/>
                <w:szCs w:val="24"/>
              </w:rPr>
            </w:pPr>
            <w:r w:rsidRPr="00DC361D">
              <w:rPr>
                <w:rFonts w:ascii="Times New Roman" w:hAnsi="Times New Roman"/>
                <w:b/>
                <w:sz w:val="24"/>
                <w:szCs w:val="24"/>
              </w:rPr>
              <w:t xml:space="preserve">Единица </w:t>
            </w:r>
            <w:proofErr w:type="spellStart"/>
            <w:proofErr w:type="gramStart"/>
            <w:r w:rsidRPr="00DC361D">
              <w:rPr>
                <w:rFonts w:ascii="Times New Roman" w:hAnsi="Times New Roman"/>
                <w:b/>
                <w:sz w:val="24"/>
                <w:szCs w:val="24"/>
              </w:rPr>
              <w:t>измере-ния</w:t>
            </w:r>
            <w:proofErr w:type="spellEnd"/>
            <w:proofErr w:type="gramEnd"/>
          </w:p>
        </w:tc>
        <w:tc>
          <w:tcPr>
            <w:tcW w:w="4730" w:type="dxa"/>
            <w:gridSpan w:val="2"/>
            <w:shd w:val="clear" w:color="auto" w:fill="auto"/>
            <w:vAlign w:val="center"/>
          </w:tcPr>
          <w:p w14:paraId="0C61379A" w14:textId="77777777" w:rsidR="00383096" w:rsidRPr="00DC361D" w:rsidRDefault="00383096" w:rsidP="002D5A56">
            <w:pPr>
              <w:spacing w:after="0" w:line="240" w:lineRule="auto"/>
              <w:jc w:val="center"/>
              <w:rPr>
                <w:rFonts w:ascii="Times New Roman" w:hAnsi="Times New Roman"/>
                <w:b/>
                <w:sz w:val="24"/>
                <w:szCs w:val="24"/>
              </w:rPr>
            </w:pPr>
            <w:r w:rsidRPr="00DC361D">
              <w:rPr>
                <w:rFonts w:ascii="Times New Roman" w:hAnsi="Times New Roman"/>
                <w:b/>
                <w:sz w:val="24"/>
                <w:szCs w:val="24"/>
              </w:rPr>
              <w:t xml:space="preserve">Значение показателя эффективности лицензирования </w:t>
            </w:r>
          </w:p>
        </w:tc>
      </w:tr>
      <w:tr w:rsidR="004C6426" w:rsidRPr="00DC361D" w14:paraId="507FB73F" w14:textId="77777777" w:rsidTr="00882BC0">
        <w:trPr>
          <w:trHeight w:val="269"/>
          <w:jc w:val="center"/>
        </w:trPr>
        <w:tc>
          <w:tcPr>
            <w:tcW w:w="3538" w:type="dxa"/>
            <w:vMerge/>
            <w:shd w:val="clear" w:color="auto" w:fill="auto"/>
            <w:vAlign w:val="center"/>
          </w:tcPr>
          <w:p w14:paraId="4E0875BC" w14:textId="77777777" w:rsidR="004C6426" w:rsidRPr="00DC361D" w:rsidRDefault="004C6426" w:rsidP="004C6426">
            <w:pPr>
              <w:spacing w:after="0" w:line="240" w:lineRule="auto"/>
              <w:jc w:val="center"/>
              <w:rPr>
                <w:rFonts w:ascii="Times New Roman" w:hAnsi="Times New Roman"/>
                <w:b/>
                <w:sz w:val="28"/>
                <w:szCs w:val="28"/>
              </w:rPr>
            </w:pPr>
          </w:p>
        </w:tc>
        <w:tc>
          <w:tcPr>
            <w:tcW w:w="1225" w:type="dxa"/>
            <w:vMerge/>
            <w:shd w:val="clear" w:color="auto" w:fill="auto"/>
            <w:vAlign w:val="center"/>
          </w:tcPr>
          <w:p w14:paraId="35997B4C" w14:textId="77777777" w:rsidR="004C6426" w:rsidRPr="00DC361D" w:rsidRDefault="004C6426" w:rsidP="004C6426">
            <w:pPr>
              <w:spacing w:after="0" w:line="240" w:lineRule="auto"/>
              <w:jc w:val="center"/>
              <w:rPr>
                <w:rFonts w:ascii="Times New Roman" w:hAnsi="Times New Roman"/>
                <w:b/>
                <w:sz w:val="28"/>
                <w:szCs w:val="28"/>
              </w:rPr>
            </w:pPr>
          </w:p>
        </w:tc>
        <w:tc>
          <w:tcPr>
            <w:tcW w:w="2169" w:type="dxa"/>
            <w:shd w:val="clear" w:color="auto" w:fill="auto"/>
            <w:vAlign w:val="center"/>
          </w:tcPr>
          <w:p w14:paraId="5C1BEFD2" w14:textId="5672A6F2" w:rsidR="004C6426" w:rsidRPr="00DC361D" w:rsidRDefault="004C6426" w:rsidP="004C6426">
            <w:pPr>
              <w:spacing w:after="0" w:line="240" w:lineRule="auto"/>
              <w:jc w:val="center"/>
              <w:rPr>
                <w:rFonts w:ascii="Times New Roman" w:hAnsi="Times New Roman"/>
                <w:b/>
                <w:sz w:val="28"/>
                <w:szCs w:val="28"/>
              </w:rPr>
            </w:pPr>
            <w:r w:rsidRPr="00DC361D">
              <w:rPr>
                <w:rFonts w:ascii="Times New Roman" w:hAnsi="Times New Roman"/>
                <w:b/>
                <w:sz w:val="28"/>
                <w:szCs w:val="28"/>
              </w:rPr>
              <w:t>201</w:t>
            </w:r>
            <w:r>
              <w:rPr>
                <w:rFonts w:ascii="Times New Roman" w:hAnsi="Times New Roman"/>
                <w:b/>
                <w:sz w:val="28"/>
                <w:szCs w:val="28"/>
              </w:rPr>
              <w:t>9</w:t>
            </w:r>
            <w:r w:rsidRPr="00DC361D">
              <w:rPr>
                <w:rFonts w:ascii="Times New Roman" w:hAnsi="Times New Roman"/>
                <w:b/>
                <w:sz w:val="28"/>
                <w:szCs w:val="28"/>
              </w:rPr>
              <w:t xml:space="preserve"> год</w:t>
            </w:r>
          </w:p>
        </w:tc>
        <w:tc>
          <w:tcPr>
            <w:tcW w:w="2561" w:type="dxa"/>
            <w:shd w:val="clear" w:color="auto" w:fill="auto"/>
            <w:vAlign w:val="center"/>
          </w:tcPr>
          <w:p w14:paraId="36CC23A1" w14:textId="1BEBB541" w:rsidR="004C6426" w:rsidRPr="00DC361D" w:rsidRDefault="004C6426" w:rsidP="004C6426">
            <w:pPr>
              <w:spacing w:after="0" w:line="240" w:lineRule="auto"/>
              <w:jc w:val="center"/>
              <w:rPr>
                <w:rFonts w:ascii="Times New Roman" w:hAnsi="Times New Roman"/>
                <w:b/>
                <w:sz w:val="28"/>
                <w:szCs w:val="28"/>
              </w:rPr>
            </w:pPr>
            <w:r w:rsidRPr="00DC361D">
              <w:rPr>
                <w:rFonts w:ascii="Times New Roman" w:hAnsi="Times New Roman"/>
                <w:b/>
                <w:sz w:val="28"/>
                <w:szCs w:val="28"/>
              </w:rPr>
              <w:t>20</w:t>
            </w:r>
            <w:r>
              <w:rPr>
                <w:rFonts w:ascii="Times New Roman" w:hAnsi="Times New Roman"/>
                <w:b/>
                <w:sz w:val="28"/>
                <w:szCs w:val="28"/>
              </w:rPr>
              <w:t>20</w:t>
            </w:r>
            <w:r w:rsidRPr="00DC361D">
              <w:rPr>
                <w:rFonts w:ascii="Times New Roman" w:hAnsi="Times New Roman"/>
                <w:b/>
                <w:sz w:val="28"/>
                <w:szCs w:val="28"/>
              </w:rPr>
              <w:t xml:space="preserve"> год</w:t>
            </w:r>
          </w:p>
        </w:tc>
      </w:tr>
      <w:tr w:rsidR="004C6426" w:rsidRPr="00DC361D" w14:paraId="5C737561" w14:textId="77777777" w:rsidTr="00882BC0">
        <w:trPr>
          <w:jc w:val="center"/>
        </w:trPr>
        <w:tc>
          <w:tcPr>
            <w:tcW w:w="3538" w:type="dxa"/>
            <w:shd w:val="clear" w:color="auto" w:fill="auto"/>
          </w:tcPr>
          <w:p w14:paraId="4EA5CAF8" w14:textId="77777777" w:rsidR="004C6426" w:rsidRPr="00DC361D" w:rsidRDefault="004C6426" w:rsidP="004C6426">
            <w:pPr>
              <w:spacing w:after="0" w:line="240" w:lineRule="auto"/>
              <w:rPr>
                <w:rFonts w:ascii="Times New Roman" w:hAnsi="Times New Roman"/>
                <w:sz w:val="26"/>
                <w:szCs w:val="26"/>
              </w:rPr>
            </w:pPr>
            <w:r w:rsidRPr="00DC361D">
              <w:rPr>
                <w:rFonts w:ascii="Times New Roman" w:hAnsi="Times New Roman"/>
                <w:sz w:val="26"/>
                <w:szCs w:val="26"/>
              </w:rPr>
              <w:t>О переоформлении лицензии</w:t>
            </w:r>
          </w:p>
        </w:tc>
        <w:tc>
          <w:tcPr>
            <w:tcW w:w="1225" w:type="dxa"/>
            <w:shd w:val="clear" w:color="auto" w:fill="auto"/>
            <w:vAlign w:val="center"/>
          </w:tcPr>
          <w:p w14:paraId="49687930" w14:textId="77777777" w:rsidR="004C6426" w:rsidRPr="00DC361D" w:rsidRDefault="004C6426" w:rsidP="004C6426">
            <w:pPr>
              <w:spacing w:after="0" w:line="240" w:lineRule="auto"/>
              <w:jc w:val="center"/>
              <w:rPr>
                <w:sz w:val="26"/>
                <w:szCs w:val="26"/>
              </w:rPr>
            </w:pPr>
            <w:r w:rsidRPr="00DC361D">
              <w:rPr>
                <w:rFonts w:ascii="Times New Roman" w:hAnsi="Times New Roman"/>
                <w:sz w:val="26"/>
                <w:szCs w:val="26"/>
              </w:rPr>
              <w:t>%</w:t>
            </w:r>
          </w:p>
        </w:tc>
        <w:tc>
          <w:tcPr>
            <w:tcW w:w="2169" w:type="dxa"/>
            <w:shd w:val="clear" w:color="auto" w:fill="auto"/>
            <w:vAlign w:val="center"/>
          </w:tcPr>
          <w:p w14:paraId="47FE1242" w14:textId="28A3217D" w:rsidR="004C6426" w:rsidRPr="00DC361D" w:rsidRDefault="004C6426" w:rsidP="004C6426">
            <w:pPr>
              <w:spacing w:after="0" w:line="240" w:lineRule="auto"/>
              <w:jc w:val="center"/>
              <w:rPr>
                <w:rFonts w:ascii="Times New Roman" w:hAnsi="Times New Roman"/>
                <w:sz w:val="26"/>
                <w:szCs w:val="26"/>
              </w:rPr>
            </w:pPr>
            <w:r>
              <w:rPr>
                <w:rFonts w:ascii="Times New Roman" w:hAnsi="Times New Roman"/>
                <w:sz w:val="26"/>
                <w:szCs w:val="26"/>
              </w:rPr>
              <w:t>74,4</w:t>
            </w:r>
          </w:p>
        </w:tc>
        <w:tc>
          <w:tcPr>
            <w:tcW w:w="2561" w:type="dxa"/>
            <w:shd w:val="clear" w:color="auto" w:fill="auto"/>
            <w:vAlign w:val="center"/>
          </w:tcPr>
          <w:p w14:paraId="790F566C" w14:textId="6D41A5F0" w:rsidR="004C6426" w:rsidRPr="00DC361D" w:rsidRDefault="004C6426" w:rsidP="004C6426">
            <w:pPr>
              <w:spacing w:after="0" w:line="240" w:lineRule="auto"/>
              <w:jc w:val="center"/>
              <w:rPr>
                <w:rFonts w:ascii="Times New Roman" w:hAnsi="Times New Roman"/>
                <w:sz w:val="26"/>
                <w:szCs w:val="26"/>
              </w:rPr>
            </w:pPr>
            <w:r>
              <w:rPr>
                <w:rFonts w:ascii="Times New Roman" w:hAnsi="Times New Roman"/>
                <w:sz w:val="26"/>
                <w:szCs w:val="26"/>
              </w:rPr>
              <w:t>65,1</w:t>
            </w:r>
          </w:p>
        </w:tc>
      </w:tr>
      <w:tr w:rsidR="00383096" w:rsidRPr="00DC361D" w14:paraId="0BAF1126" w14:textId="77777777" w:rsidTr="00882BC0">
        <w:trPr>
          <w:jc w:val="center"/>
        </w:trPr>
        <w:tc>
          <w:tcPr>
            <w:tcW w:w="3538" w:type="dxa"/>
            <w:shd w:val="clear" w:color="auto" w:fill="auto"/>
          </w:tcPr>
          <w:p w14:paraId="546AE5BA" w14:textId="77777777" w:rsidR="00383096" w:rsidRPr="00DC361D" w:rsidRDefault="00383096" w:rsidP="002D5A56">
            <w:pPr>
              <w:spacing w:after="0" w:line="240" w:lineRule="auto"/>
              <w:rPr>
                <w:rFonts w:ascii="Times New Roman" w:hAnsi="Times New Roman"/>
                <w:sz w:val="26"/>
                <w:szCs w:val="26"/>
              </w:rPr>
            </w:pPr>
            <w:r w:rsidRPr="00DC361D">
              <w:rPr>
                <w:rFonts w:ascii="Times New Roman" w:hAnsi="Times New Roman"/>
                <w:sz w:val="26"/>
                <w:szCs w:val="26"/>
              </w:rPr>
              <w:t>О продлении лицензии</w:t>
            </w:r>
          </w:p>
        </w:tc>
        <w:tc>
          <w:tcPr>
            <w:tcW w:w="1225" w:type="dxa"/>
            <w:shd w:val="clear" w:color="auto" w:fill="auto"/>
            <w:vAlign w:val="center"/>
          </w:tcPr>
          <w:p w14:paraId="23FBE218" w14:textId="77777777" w:rsidR="00383096" w:rsidRPr="00DC361D" w:rsidRDefault="00383096" w:rsidP="002D5A56">
            <w:pPr>
              <w:spacing w:after="0" w:line="240" w:lineRule="auto"/>
              <w:jc w:val="center"/>
              <w:rPr>
                <w:sz w:val="26"/>
                <w:szCs w:val="26"/>
              </w:rPr>
            </w:pPr>
            <w:r w:rsidRPr="00DC361D">
              <w:rPr>
                <w:rFonts w:ascii="Times New Roman" w:hAnsi="Times New Roman"/>
                <w:sz w:val="26"/>
                <w:szCs w:val="26"/>
              </w:rPr>
              <w:t>%</w:t>
            </w:r>
          </w:p>
        </w:tc>
        <w:tc>
          <w:tcPr>
            <w:tcW w:w="2169" w:type="dxa"/>
            <w:shd w:val="clear" w:color="auto" w:fill="auto"/>
            <w:vAlign w:val="center"/>
          </w:tcPr>
          <w:p w14:paraId="111D7E2D" w14:textId="77777777" w:rsidR="00383096" w:rsidRPr="00DC361D" w:rsidRDefault="00383096" w:rsidP="002D5A56">
            <w:pPr>
              <w:spacing w:after="0" w:line="240" w:lineRule="auto"/>
              <w:jc w:val="center"/>
              <w:rPr>
                <w:rFonts w:ascii="Times New Roman" w:hAnsi="Times New Roman"/>
                <w:sz w:val="26"/>
                <w:szCs w:val="26"/>
              </w:rPr>
            </w:pPr>
            <w:r w:rsidRPr="00DC361D">
              <w:rPr>
                <w:rFonts w:ascii="Times New Roman" w:hAnsi="Times New Roman"/>
                <w:sz w:val="24"/>
                <w:szCs w:val="24"/>
              </w:rPr>
              <w:t>Не предусмотрено действующим законодательством в области лицензирования</w:t>
            </w:r>
          </w:p>
        </w:tc>
        <w:tc>
          <w:tcPr>
            <w:tcW w:w="2561" w:type="dxa"/>
            <w:shd w:val="clear" w:color="auto" w:fill="auto"/>
            <w:vAlign w:val="center"/>
          </w:tcPr>
          <w:p w14:paraId="446792BC" w14:textId="77777777" w:rsidR="005F78AA" w:rsidRDefault="00383096" w:rsidP="002D5A56">
            <w:pPr>
              <w:spacing w:after="0" w:line="240" w:lineRule="auto"/>
              <w:jc w:val="center"/>
              <w:rPr>
                <w:rFonts w:ascii="Times New Roman" w:hAnsi="Times New Roman"/>
                <w:sz w:val="24"/>
                <w:szCs w:val="24"/>
              </w:rPr>
            </w:pPr>
            <w:r w:rsidRPr="00DC361D">
              <w:rPr>
                <w:rFonts w:ascii="Times New Roman" w:hAnsi="Times New Roman"/>
                <w:sz w:val="24"/>
                <w:szCs w:val="24"/>
              </w:rPr>
              <w:t xml:space="preserve">Не предусмотрено действующим законодательством </w:t>
            </w:r>
          </w:p>
          <w:p w14:paraId="337E3474" w14:textId="5474FC5B" w:rsidR="00383096" w:rsidRPr="00DC361D" w:rsidRDefault="00383096" w:rsidP="002D5A56">
            <w:pPr>
              <w:spacing w:after="0" w:line="240" w:lineRule="auto"/>
              <w:jc w:val="center"/>
              <w:rPr>
                <w:rFonts w:ascii="Times New Roman" w:hAnsi="Times New Roman"/>
                <w:sz w:val="24"/>
                <w:szCs w:val="24"/>
              </w:rPr>
            </w:pPr>
            <w:r w:rsidRPr="00DC361D">
              <w:rPr>
                <w:rFonts w:ascii="Times New Roman" w:hAnsi="Times New Roman"/>
                <w:sz w:val="24"/>
                <w:szCs w:val="24"/>
              </w:rPr>
              <w:t>в области лицензирования</w:t>
            </w:r>
          </w:p>
        </w:tc>
      </w:tr>
    </w:tbl>
    <w:p w14:paraId="746FEB5A" w14:textId="77777777" w:rsidR="00BC4AC6" w:rsidRDefault="00BC4AC6" w:rsidP="00383096">
      <w:pPr>
        <w:spacing w:after="0" w:line="240" w:lineRule="auto"/>
        <w:ind w:firstLine="709"/>
        <w:jc w:val="center"/>
        <w:rPr>
          <w:rFonts w:ascii="Times New Roman" w:hAnsi="Times New Roman"/>
          <w:b/>
          <w:sz w:val="28"/>
          <w:szCs w:val="28"/>
        </w:rPr>
      </w:pPr>
    </w:p>
    <w:p w14:paraId="04A4D48F" w14:textId="77777777" w:rsidR="00383096" w:rsidRDefault="00383096" w:rsidP="00383096">
      <w:pPr>
        <w:spacing w:after="0" w:line="240" w:lineRule="auto"/>
        <w:ind w:firstLine="709"/>
        <w:jc w:val="center"/>
        <w:rPr>
          <w:rFonts w:ascii="Times New Roman" w:hAnsi="Times New Roman"/>
          <w:b/>
          <w:sz w:val="28"/>
          <w:szCs w:val="28"/>
        </w:rPr>
      </w:pPr>
      <w:r w:rsidRPr="003E3310">
        <w:rPr>
          <w:rFonts w:ascii="Times New Roman" w:hAnsi="Times New Roman"/>
          <w:b/>
          <w:sz w:val="28"/>
          <w:szCs w:val="28"/>
        </w:rPr>
        <w:t>Доля заявлений лицензирующего органа,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заявлений лицензирующего органа, направленных в органы прокуратуры)</w:t>
      </w:r>
    </w:p>
    <w:p w14:paraId="427B24FA" w14:textId="77777777" w:rsidR="00951E81" w:rsidRDefault="00951E81" w:rsidP="00117EBC">
      <w:pPr>
        <w:spacing w:after="0" w:line="240" w:lineRule="auto"/>
        <w:rPr>
          <w:rFonts w:ascii="Times New Roman" w:hAnsi="Times New Roman"/>
          <w:b/>
          <w:sz w:val="20"/>
          <w:szCs w:val="20"/>
        </w:rPr>
      </w:pPr>
    </w:p>
    <w:p w14:paraId="0946590D" w14:textId="77777777" w:rsidR="005117F2" w:rsidRPr="00117EBC" w:rsidRDefault="005117F2" w:rsidP="00117EBC">
      <w:pPr>
        <w:spacing w:after="0" w:line="240" w:lineRule="auto"/>
        <w:rPr>
          <w:rFonts w:ascii="Times New Roman" w:hAnsi="Times New Roman"/>
          <w:b/>
          <w:sz w:val="20"/>
          <w:szCs w:val="20"/>
        </w:rPr>
      </w:pPr>
    </w:p>
    <w:p w14:paraId="139C7D34" w14:textId="651CEB59" w:rsidR="00046F16" w:rsidRDefault="00046F16" w:rsidP="005F78AA">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2020 году Ростехнадзором направлено в органы прокуратуры </w:t>
      </w:r>
      <w:r>
        <w:rPr>
          <w:rFonts w:ascii="Times New Roman" w:hAnsi="Times New Roman"/>
          <w:sz w:val="28"/>
          <w:szCs w:val="28"/>
        </w:rPr>
        <w:br/>
        <w:t>1 заявление о проведении внеплановой выездной проверки, которое согласовано в установленном порядке.</w:t>
      </w:r>
    </w:p>
    <w:p w14:paraId="6AD2ED1C" w14:textId="691E1A53" w:rsidR="0065330A" w:rsidRPr="00FB7064" w:rsidRDefault="0065330A" w:rsidP="005F78AA">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2019 году Ростехнадзор не направлял в органы прокуратуры заявления </w:t>
      </w:r>
      <w:r w:rsidR="00046F16">
        <w:rPr>
          <w:rFonts w:ascii="Times New Roman" w:hAnsi="Times New Roman"/>
          <w:sz w:val="28"/>
          <w:szCs w:val="28"/>
        </w:rPr>
        <w:br/>
      </w:r>
      <w:r>
        <w:rPr>
          <w:rFonts w:ascii="Times New Roman" w:hAnsi="Times New Roman"/>
          <w:sz w:val="28"/>
          <w:szCs w:val="28"/>
        </w:rPr>
        <w:t>о согласовании внеплановых выездных проверок.</w:t>
      </w:r>
    </w:p>
    <w:p w14:paraId="6747AB9F" w14:textId="77777777" w:rsidR="00A23C67" w:rsidRDefault="00A23C67" w:rsidP="00117EBC">
      <w:pPr>
        <w:spacing w:after="0" w:line="240" w:lineRule="auto"/>
        <w:rPr>
          <w:rFonts w:ascii="Times New Roman" w:hAnsi="Times New Roman"/>
          <w:b/>
          <w:sz w:val="28"/>
          <w:szCs w:val="28"/>
        </w:rPr>
      </w:pPr>
    </w:p>
    <w:p w14:paraId="7FF392BE" w14:textId="26D6850F" w:rsidR="00383096" w:rsidRDefault="00383096" w:rsidP="00AF3C03">
      <w:pPr>
        <w:spacing w:after="0" w:line="240" w:lineRule="auto"/>
        <w:ind w:firstLine="709"/>
        <w:jc w:val="center"/>
        <w:rPr>
          <w:rFonts w:ascii="Times New Roman" w:hAnsi="Times New Roman"/>
          <w:b/>
          <w:sz w:val="28"/>
          <w:szCs w:val="28"/>
        </w:rPr>
      </w:pPr>
      <w:r>
        <w:rPr>
          <w:rFonts w:ascii="Times New Roman" w:hAnsi="Times New Roman"/>
          <w:b/>
          <w:sz w:val="28"/>
          <w:szCs w:val="28"/>
        </w:rPr>
        <w:t>Д</w:t>
      </w:r>
      <w:r w:rsidRPr="003E3310">
        <w:rPr>
          <w:rFonts w:ascii="Times New Roman" w:hAnsi="Times New Roman"/>
          <w:b/>
          <w:sz w:val="28"/>
          <w:szCs w:val="28"/>
        </w:rPr>
        <w:t xml:space="preserve">оля решений суда об удовлетворении заявлений лицензирующего органа об административном приостановлении деятельности лицензиата </w:t>
      </w:r>
      <w:r w:rsidR="00046F16">
        <w:rPr>
          <w:rFonts w:ascii="Times New Roman" w:hAnsi="Times New Roman"/>
          <w:b/>
          <w:sz w:val="28"/>
          <w:szCs w:val="28"/>
        </w:rPr>
        <w:br/>
      </w:r>
      <w:r w:rsidRPr="003E3310">
        <w:rPr>
          <w:rFonts w:ascii="Times New Roman" w:hAnsi="Times New Roman"/>
          <w:b/>
          <w:sz w:val="28"/>
          <w:szCs w:val="28"/>
        </w:rPr>
        <w:t xml:space="preserve">(в процентах от общего числа обращений лицензирующего органа в суд </w:t>
      </w:r>
      <w:r w:rsidR="00046F16">
        <w:rPr>
          <w:rFonts w:ascii="Times New Roman" w:hAnsi="Times New Roman"/>
          <w:b/>
          <w:sz w:val="28"/>
          <w:szCs w:val="28"/>
        </w:rPr>
        <w:br/>
      </w:r>
      <w:r w:rsidRPr="003E3310">
        <w:rPr>
          <w:rFonts w:ascii="Times New Roman" w:hAnsi="Times New Roman"/>
          <w:b/>
          <w:sz w:val="28"/>
          <w:szCs w:val="28"/>
        </w:rPr>
        <w:t>с заявлениями об административном приостановлении деятельности лицензиатов)</w:t>
      </w:r>
    </w:p>
    <w:p w14:paraId="560A91ED" w14:textId="77777777" w:rsidR="005117F2" w:rsidRPr="00BC7A1C" w:rsidRDefault="005117F2" w:rsidP="00383096">
      <w:pPr>
        <w:spacing w:after="0" w:line="240" w:lineRule="auto"/>
        <w:ind w:firstLine="709"/>
        <w:jc w:val="center"/>
        <w:rPr>
          <w:rFonts w:ascii="Times New Roman" w:hAnsi="Times New Roman"/>
          <w:b/>
          <w:sz w:val="28"/>
          <w:szCs w:val="28"/>
        </w:rPr>
      </w:pPr>
    </w:p>
    <w:p w14:paraId="6E8D0DDB" w14:textId="6B7A407E" w:rsidR="00AA5E77" w:rsidRPr="00AF3C03" w:rsidRDefault="00383096" w:rsidP="00117EBC">
      <w:pPr>
        <w:spacing w:after="0" w:line="420" w:lineRule="exact"/>
        <w:ind w:firstLine="709"/>
        <w:jc w:val="both"/>
        <w:rPr>
          <w:rFonts w:ascii="Times New Roman" w:hAnsi="Times New Roman"/>
          <w:sz w:val="28"/>
          <w:szCs w:val="28"/>
        </w:rPr>
      </w:pPr>
      <w:r w:rsidRPr="00BC48BF">
        <w:rPr>
          <w:rFonts w:ascii="Times New Roman" w:hAnsi="Times New Roman"/>
          <w:sz w:val="28"/>
          <w:szCs w:val="28"/>
        </w:rPr>
        <w:t>В 201</w:t>
      </w:r>
      <w:r w:rsidR="00046F16">
        <w:rPr>
          <w:rFonts w:ascii="Times New Roman" w:hAnsi="Times New Roman"/>
          <w:sz w:val="28"/>
          <w:szCs w:val="28"/>
        </w:rPr>
        <w:t>9</w:t>
      </w:r>
      <w:r>
        <w:rPr>
          <w:rFonts w:ascii="Times New Roman" w:hAnsi="Times New Roman"/>
          <w:sz w:val="28"/>
          <w:szCs w:val="28"/>
        </w:rPr>
        <w:t xml:space="preserve"> и 20</w:t>
      </w:r>
      <w:r w:rsidR="00046F16">
        <w:rPr>
          <w:rFonts w:ascii="Times New Roman" w:hAnsi="Times New Roman"/>
          <w:sz w:val="28"/>
          <w:szCs w:val="28"/>
        </w:rPr>
        <w:t>20</w:t>
      </w:r>
      <w:r w:rsidRPr="00BC48BF">
        <w:rPr>
          <w:rFonts w:ascii="Times New Roman" w:hAnsi="Times New Roman"/>
          <w:sz w:val="28"/>
          <w:szCs w:val="28"/>
        </w:rPr>
        <w:t xml:space="preserve"> год</w:t>
      </w:r>
      <w:r>
        <w:rPr>
          <w:rFonts w:ascii="Times New Roman" w:hAnsi="Times New Roman"/>
          <w:sz w:val="28"/>
          <w:szCs w:val="28"/>
        </w:rPr>
        <w:t>ах</w:t>
      </w:r>
      <w:r w:rsidRPr="00BC48BF">
        <w:rPr>
          <w:rFonts w:ascii="Times New Roman" w:hAnsi="Times New Roman"/>
          <w:sz w:val="28"/>
          <w:szCs w:val="28"/>
        </w:rPr>
        <w:t xml:space="preserve"> Ростехнадзор не направлял в суд заявления </w:t>
      </w:r>
      <w:r w:rsidR="00046F16">
        <w:rPr>
          <w:rFonts w:ascii="Times New Roman" w:hAnsi="Times New Roman"/>
          <w:sz w:val="28"/>
          <w:szCs w:val="28"/>
        </w:rPr>
        <w:br/>
      </w:r>
      <w:r w:rsidRPr="00BC48BF">
        <w:rPr>
          <w:rFonts w:ascii="Times New Roman" w:hAnsi="Times New Roman"/>
          <w:sz w:val="28"/>
          <w:szCs w:val="28"/>
        </w:rPr>
        <w:t>об административном приостановлении действия лицензий на осуществление деятельности по производству маркшейдерских работ.</w:t>
      </w:r>
    </w:p>
    <w:p w14:paraId="345985D1" w14:textId="77777777" w:rsidR="00FB7064" w:rsidRDefault="00FB7064" w:rsidP="00117EBC">
      <w:pPr>
        <w:spacing w:after="0" w:line="240" w:lineRule="auto"/>
        <w:rPr>
          <w:rFonts w:ascii="Times New Roman" w:hAnsi="Times New Roman"/>
          <w:b/>
          <w:sz w:val="20"/>
          <w:szCs w:val="20"/>
        </w:rPr>
      </w:pPr>
    </w:p>
    <w:p w14:paraId="36EA9A2F" w14:textId="77777777" w:rsidR="005F78AA" w:rsidRDefault="005F78AA" w:rsidP="00117EBC">
      <w:pPr>
        <w:spacing w:after="0" w:line="240" w:lineRule="auto"/>
        <w:rPr>
          <w:rFonts w:ascii="Times New Roman" w:hAnsi="Times New Roman"/>
          <w:b/>
          <w:sz w:val="20"/>
          <w:szCs w:val="20"/>
        </w:rPr>
      </w:pPr>
    </w:p>
    <w:p w14:paraId="6129C2C1" w14:textId="77777777" w:rsidR="005F78AA" w:rsidRDefault="005F78AA" w:rsidP="00117EBC">
      <w:pPr>
        <w:spacing w:after="0" w:line="240" w:lineRule="auto"/>
        <w:rPr>
          <w:rFonts w:ascii="Times New Roman" w:hAnsi="Times New Roman"/>
          <w:b/>
          <w:sz w:val="20"/>
          <w:szCs w:val="20"/>
        </w:rPr>
      </w:pPr>
    </w:p>
    <w:p w14:paraId="1A216379" w14:textId="77777777" w:rsidR="005F78AA" w:rsidRDefault="005F78AA" w:rsidP="00117EBC">
      <w:pPr>
        <w:spacing w:after="0" w:line="240" w:lineRule="auto"/>
        <w:rPr>
          <w:rFonts w:ascii="Times New Roman" w:hAnsi="Times New Roman"/>
          <w:b/>
          <w:sz w:val="20"/>
          <w:szCs w:val="20"/>
        </w:rPr>
      </w:pPr>
    </w:p>
    <w:p w14:paraId="696F751F" w14:textId="77777777" w:rsidR="001E4424" w:rsidRPr="00117EBC" w:rsidRDefault="001E4424" w:rsidP="00117EBC">
      <w:pPr>
        <w:spacing w:after="0" w:line="240" w:lineRule="auto"/>
        <w:rPr>
          <w:rFonts w:ascii="Times New Roman" w:hAnsi="Times New Roman"/>
          <w:b/>
          <w:sz w:val="20"/>
          <w:szCs w:val="20"/>
        </w:rPr>
      </w:pPr>
    </w:p>
    <w:p w14:paraId="73ED0A10" w14:textId="77777777" w:rsidR="00383096" w:rsidRDefault="00383096" w:rsidP="00117EBC">
      <w:pPr>
        <w:widowControl w:val="0"/>
        <w:autoSpaceDE w:val="0"/>
        <w:autoSpaceDN w:val="0"/>
        <w:adjustRightInd w:val="0"/>
        <w:spacing w:after="0" w:line="360" w:lineRule="exact"/>
        <w:ind w:firstLine="539"/>
        <w:jc w:val="center"/>
        <w:rPr>
          <w:rFonts w:ascii="Times New Roman" w:hAnsi="Times New Roman"/>
          <w:b/>
          <w:bCs/>
          <w:sz w:val="28"/>
          <w:szCs w:val="28"/>
        </w:rPr>
      </w:pPr>
      <w:r>
        <w:rPr>
          <w:rFonts w:ascii="Times New Roman" w:hAnsi="Times New Roman"/>
          <w:b/>
          <w:bCs/>
          <w:sz w:val="28"/>
          <w:szCs w:val="28"/>
        </w:rPr>
        <w:lastRenderedPageBreak/>
        <w:t>Доля решений суда об удовлетворении заявлений лицензирующего органа об аннулировании лицензии (в процентах от общего числа обращений лицензирующего органа в суд с заявлениями об аннулировании лицензий)</w:t>
      </w:r>
    </w:p>
    <w:p w14:paraId="67A805EA" w14:textId="77777777" w:rsidR="00117EBC" w:rsidRDefault="00117EBC" w:rsidP="00117EBC">
      <w:pPr>
        <w:widowControl w:val="0"/>
        <w:autoSpaceDE w:val="0"/>
        <w:autoSpaceDN w:val="0"/>
        <w:adjustRightInd w:val="0"/>
        <w:spacing w:after="0" w:line="360" w:lineRule="exact"/>
        <w:ind w:firstLine="539"/>
        <w:jc w:val="center"/>
        <w:rPr>
          <w:rFonts w:ascii="Times New Roman" w:hAnsi="Times New Roman"/>
          <w:b/>
          <w:bCs/>
          <w:sz w:val="28"/>
          <w:szCs w:val="28"/>
        </w:rPr>
      </w:pPr>
    </w:p>
    <w:p w14:paraId="33F7D6D2" w14:textId="085FA1EF" w:rsidR="00C22A1A" w:rsidRDefault="00383096" w:rsidP="00117EBC">
      <w:pPr>
        <w:widowControl w:val="0"/>
        <w:autoSpaceDE w:val="0"/>
        <w:autoSpaceDN w:val="0"/>
        <w:adjustRightInd w:val="0"/>
        <w:spacing w:after="0" w:line="420" w:lineRule="exact"/>
        <w:ind w:firstLine="539"/>
        <w:jc w:val="both"/>
        <w:rPr>
          <w:rFonts w:ascii="Times New Roman" w:hAnsi="Times New Roman"/>
          <w:bCs/>
          <w:sz w:val="28"/>
          <w:szCs w:val="28"/>
        </w:rPr>
      </w:pPr>
      <w:r w:rsidRPr="000A5E77">
        <w:rPr>
          <w:rFonts w:ascii="Times New Roman" w:hAnsi="Times New Roman"/>
          <w:bCs/>
          <w:sz w:val="28"/>
          <w:szCs w:val="28"/>
        </w:rPr>
        <w:t xml:space="preserve">В </w:t>
      </w:r>
      <w:r w:rsidR="007A6F27">
        <w:rPr>
          <w:rFonts w:ascii="Times New Roman" w:hAnsi="Times New Roman"/>
          <w:bCs/>
          <w:sz w:val="28"/>
          <w:szCs w:val="28"/>
        </w:rPr>
        <w:t>от</w:t>
      </w:r>
      <w:r w:rsidRPr="000A5E77">
        <w:rPr>
          <w:rFonts w:ascii="Times New Roman" w:hAnsi="Times New Roman"/>
          <w:bCs/>
          <w:sz w:val="28"/>
          <w:szCs w:val="28"/>
        </w:rPr>
        <w:t>четные периоды 201</w:t>
      </w:r>
      <w:r w:rsidR="00BC7A1C">
        <w:rPr>
          <w:rFonts w:ascii="Times New Roman" w:hAnsi="Times New Roman"/>
          <w:bCs/>
          <w:sz w:val="28"/>
          <w:szCs w:val="28"/>
        </w:rPr>
        <w:t>9</w:t>
      </w:r>
      <w:r w:rsidRPr="000A5E77">
        <w:rPr>
          <w:rFonts w:ascii="Times New Roman" w:hAnsi="Times New Roman"/>
          <w:bCs/>
          <w:sz w:val="28"/>
          <w:szCs w:val="28"/>
        </w:rPr>
        <w:t xml:space="preserve"> и 20</w:t>
      </w:r>
      <w:r w:rsidR="00BC7A1C">
        <w:rPr>
          <w:rFonts w:ascii="Times New Roman" w:hAnsi="Times New Roman"/>
          <w:bCs/>
          <w:sz w:val="28"/>
          <w:szCs w:val="28"/>
        </w:rPr>
        <w:t>20</w:t>
      </w:r>
      <w:r w:rsidRPr="000A5E77">
        <w:rPr>
          <w:rFonts w:ascii="Times New Roman" w:hAnsi="Times New Roman"/>
          <w:bCs/>
          <w:sz w:val="28"/>
          <w:szCs w:val="28"/>
        </w:rPr>
        <w:t xml:space="preserve"> годов Ростехнадзор не направлял в суд заявления об аннулировании лицензий на осуществление деятельности </w:t>
      </w:r>
      <w:r w:rsidR="00BC7A1C">
        <w:rPr>
          <w:rFonts w:ascii="Times New Roman" w:hAnsi="Times New Roman"/>
          <w:bCs/>
          <w:sz w:val="28"/>
          <w:szCs w:val="28"/>
        </w:rPr>
        <w:br/>
      </w:r>
      <w:r w:rsidRPr="000A5E77">
        <w:rPr>
          <w:rFonts w:ascii="Times New Roman" w:hAnsi="Times New Roman"/>
          <w:bCs/>
          <w:sz w:val="28"/>
          <w:szCs w:val="28"/>
        </w:rPr>
        <w:t>по производству маркшейдерских работ.</w:t>
      </w:r>
    </w:p>
    <w:p w14:paraId="7FF227E3" w14:textId="77777777" w:rsidR="00951E81" w:rsidRDefault="00951E81" w:rsidP="00383096">
      <w:pPr>
        <w:autoSpaceDE w:val="0"/>
        <w:autoSpaceDN w:val="0"/>
        <w:adjustRightInd w:val="0"/>
        <w:spacing w:after="0" w:line="240" w:lineRule="auto"/>
        <w:rPr>
          <w:rFonts w:ascii="Times New Roman" w:hAnsi="Times New Roman"/>
          <w:b/>
          <w:bCs/>
          <w:sz w:val="28"/>
          <w:szCs w:val="28"/>
        </w:rPr>
      </w:pPr>
    </w:p>
    <w:p w14:paraId="07F137D7" w14:textId="77777777" w:rsidR="00951E81" w:rsidRDefault="00383096" w:rsidP="00AF3C03">
      <w:pPr>
        <w:autoSpaceDE w:val="0"/>
        <w:autoSpaceDN w:val="0"/>
        <w:adjustRightInd w:val="0"/>
        <w:spacing w:after="0" w:line="360" w:lineRule="exact"/>
        <w:ind w:firstLine="539"/>
        <w:jc w:val="center"/>
        <w:rPr>
          <w:rFonts w:ascii="Times New Roman" w:hAnsi="Times New Roman"/>
          <w:b/>
          <w:bCs/>
          <w:sz w:val="28"/>
          <w:szCs w:val="28"/>
        </w:rPr>
      </w:pPr>
      <w:r w:rsidRPr="000C32CB">
        <w:rPr>
          <w:rFonts w:ascii="Times New Roman" w:hAnsi="Times New Roman"/>
          <w:b/>
          <w:bCs/>
          <w:sz w:val="28"/>
          <w:szCs w:val="28"/>
        </w:rPr>
        <w:t>Доля проверок, проведенных лицензирующим органом, результаты которых признаны недействительными (в процентах от общего числа проведенных проверок)</w:t>
      </w:r>
    </w:p>
    <w:p w14:paraId="7DF44F37" w14:textId="77777777" w:rsidR="00AF3C03" w:rsidRPr="000C32CB" w:rsidRDefault="00AF3C03" w:rsidP="00AF3C03">
      <w:pPr>
        <w:autoSpaceDE w:val="0"/>
        <w:autoSpaceDN w:val="0"/>
        <w:adjustRightInd w:val="0"/>
        <w:spacing w:after="0" w:line="360" w:lineRule="exact"/>
        <w:ind w:firstLine="539"/>
        <w:jc w:val="center"/>
        <w:rPr>
          <w:rFonts w:ascii="Times New Roman" w:hAnsi="Times New Roman"/>
          <w:b/>
          <w:bCs/>
          <w:sz w:val="28"/>
          <w:szCs w:val="28"/>
        </w:rPr>
      </w:pPr>
    </w:p>
    <w:p w14:paraId="208FE80B" w14:textId="4F352D30" w:rsidR="00951E81" w:rsidRDefault="00383096" w:rsidP="00AF3C03">
      <w:pPr>
        <w:autoSpaceDE w:val="0"/>
        <w:autoSpaceDN w:val="0"/>
        <w:adjustRightInd w:val="0"/>
        <w:spacing w:after="0" w:line="360" w:lineRule="auto"/>
        <w:ind w:firstLine="539"/>
        <w:jc w:val="both"/>
        <w:rPr>
          <w:rFonts w:ascii="Times New Roman" w:hAnsi="Times New Roman"/>
          <w:bCs/>
          <w:sz w:val="28"/>
          <w:szCs w:val="28"/>
        </w:rPr>
      </w:pPr>
      <w:r w:rsidRPr="000C32CB">
        <w:rPr>
          <w:rFonts w:ascii="Times New Roman" w:hAnsi="Times New Roman"/>
          <w:bCs/>
          <w:sz w:val="28"/>
          <w:szCs w:val="28"/>
        </w:rPr>
        <w:t xml:space="preserve">В </w:t>
      </w:r>
      <w:r w:rsidR="007A6F27" w:rsidRPr="000C32CB">
        <w:rPr>
          <w:rFonts w:ascii="Times New Roman" w:hAnsi="Times New Roman"/>
          <w:bCs/>
          <w:sz w:val="28"/>
          <w:szCs w:val="28"/>
        </w:rPr>
        <w:t>от</w:t>
      </w:r>
      <w:r w:rsidRPr="000C32CB">
        <w:rPr>
          <w:rFonts w:ascii="Times New Roman" w:hAnsi="Times New Roman"/>
          <w:bCs/>
          <w:sz w:val="28"/>
          <w:szCs w:val="28"/>
        </w:rPr>
        <w:t>четные периоды 201</w:t>
      </w:r>
      <w:r w:rsidR="00BC7A1C">
        <w:rPr>
          <w:rFonts w:ascii="Times New Roman" w:hAnsi="Times New Roman"/>
          <w:bCs/>
          <w:sz w:val="28"/>
          <w:szCs w:val="28"/>
        </w:rPr>
        <w:t>9</w:t>
      </w:r>
      <w:r w:rsidRPr="000C32CB">
        <w:rPr>
          <w:rFonts w:ascii="Times New Roman" w:hAnsi="Times New Roman"/>
          <w:bCs/>
          <w:sz w:val="28"/>
          <w:szCs w:val="28"/>
        </w:rPr>
        <w:t xml:space="preserve"> и 20</w:t>
      </w:r>
      <w:r w:rsidR="00BC7A1C">
        <w:rPr>
          <w:rFonts w:ascii="Times New Roman" w:hAnsi="Times New Roman"/>
          <w:bCs/>
          <w:sz w:val="28"/>
          <w:szCs w:val="28"/>
        </w:rPr>
        <w:t>20</w:t>
      </w:r>
      <w:r w:rsidRPr="000C32CB">
        <w:rPr>
          <w:rFonts w:ascii="Times New Roman" w:hAnsi="Times New Roman"/>
          <w:bCs/>
          <w:sz w:val="28"/>
          <w:szCs w:val="28"/>
        </w:rPr>
        <w:t xml:space="preserve"> годов случа</w:t>
      </w:r>
      <w:r w:rsidR="005039EA" w:rsidRPr="000C32CB">
        <w:rPr>
          <w:rFonts w:ascii="Times New Roman" w:hAnsi="Times New Roman"/>
          <w:bCs/>
          <w:sz w:val="28"/>
          <w:szCs w:val="28"/>
        </w:rPr>
        <w:t>ев</w:t>
      </w:r>
      <w:r w:rsidRPr="000C32CB">
        <w:rPr>
          <w:rFonts w:ascii="Times New Roman" w:hAnsi="Times New Roman"/>
          <w:bCs/>
          <w:sz w:val="28"/>
          <w:szCs w:val="28"/>
        </w:rPr>
        <w:t xml:space="preserve"> оспаривания в суде оснований и результатов проведения Ростехнадзором мероприятий по контролю за деятельностью лицензиатов </w:t>
      </w:r>
      <w:r w:rsidR="005039EA" w:rsidRPr="000C32CB">
        <w:rPr>
          <w:rFonts w:ascii="Times New Roman" w:hAnsi="Times New Roman"/>
          <w:bCs/>
          <w:sz w:val="28"/>
          <w:szCs w:val="28"/>
        </w:rPr>
        <w:t>не было</w:t>
      </w:r>
      <w:r w:rsidR="00AF3C03" w:rsidRPr="000C32CB">
        <w:rPr>
          <w:rFonts w:ascii="Times New Roman" w:hAnsi="Times New Roman"/>
          <w:bCs/>
          <w:sz w:val="28"/>
          <w:szCs w:val="28"/>
        </w:rPr>
        <w:t>.</w:t>
      </w:r>
    </w:p>
    <w:p w14:paraId="0DF1C804" w14:textId="77777777" w:rsidR="005F78AA" w:rsidRDefault="005F78AA" w:rsidP="00AF3C03">
      <w:pPr>
        <w:autoSpaceDE w:val="0"/>
        <w:autoSpaceDN w:val="0"/>
        <w:adjustRightInd w:val="0"/>
        <w:spacing w:after="0" w:line="360" w:lineRule="auto"/>
        <w:ind w:firstLine="539"/>
        <w:jc w:val="both"/>
        <w:rPr>
          <w:rFonts w:ascii="Times New Roman" w:hAnsi="Times New Roman"/>
          <w:bCs/>
          <w:sz w:val="28"/>
          <w:szCs w:val="28"/>
        </w:rPr>
      </w:pPr>
    </w:p>
    <w:p w14:paraId="1E0BDFCB" w14:textId="08A3E4C6" w:rsidR="00383096" w:rsidRDefault="00383096" w:rsidP="00904AFD">
      <w:pPr>
        <w:autoSpaceDE w:val="0"/>
        <w:autoSpaceDN w:val="0"/>
        <w:adjustRightInd w:val="0"/>
        <w:spacing w:after="0" w:line="360" w:lineRule="exact"/>
        <w:ind w:firstLine="539"/>
        <w:jc w:val="center"/>
        <w:rPr>
          <w:rFonts w:ascii="Times New Roman" w:hAnsi="Times New Roman"/>
          <w:b/>
          <w:bCs/>
          <w:sz w:val="28"/>
          <w:szCs w:val="28"/>
        </w:rPr>
      </w:pPr>
      <w:r>
        <w:rPr>
          <w:rFonts w:ascii="Times New Roman" w:hAnsi="Times New Roman"/>
          <w:b/>
          <w:bCs/>
          <w:sz w:val="28"/>
          <w:szCs w:val="28"/>
        </w:rPr>
        <w:t>Д</w:t>
      </w:r>
      <w:r w:rsidRPr="00697AEE">
        <w:rPr>
          <w:rFonts w:ascii="Times New Roman" w:hAnsi="Times New Roman"/>
          <w:b/>
          <w:bCs/>
          <w:sz w:val="28"/>
          <w:szCs w:val="28"/>
        </w:rPr>
        <w:t xml:space="preserve">оля проверок, проведенных лицензирующим органом с нарушением требований законодательства Российской Федерации о порядке их проведения, по результатам выявления которых к должностным лицам применены меры дисциплинарного и административного наказания </w:t>
      </w:r>
      <w:r w:rsidR="008B55C7">
        <w:rPr>
          <w:rFonts w:ascii="Times New Roman" w:hAnsi="Times New Roman"/>
          <w:b/>
          <w:bCs/>
          <w:sz w:val="28"/>
          <w:szCs w:val="28"/>
        </w:rPr>
        <w:br/>
      </w:r>
      <w:r w:rsidRPr="00697AEE">
        <w:rPr>
          <w:rFonts w:ascii="Times New Roman" w:hAnsi="Times New Roman"/>
          <w:b/>
          <w:bCs/>
          <w:sz w:val="28"/>
          <w:szCs w:val="28"/>
        </w:rPr>
        <w:t>(в процентах от общего числа проведенных проверок)</w:t>
      </w:r>
    </w:p>
    <w:p w14:paraId="48951F00" w14:textId="77777777" w:rsidR="00E6314B" w:rsidRPr="00904AFD" w:rsidRDefault="00E6314B" w:rsidP="00904AFD">
      <w:pPr>
        <w:autoSpaceDE w:val="0"/>
        <w:autoSpaceDN w:val="0"/>
        <w:adjustRightInd w:val="0"/>
        <w:spacing w:after="0" w:line="360" w:lineRule="exact"/>
        <w:ind w:firstLine="539"/>
        <w:jc w:val="center"/>
        <w:rPr>
          <w:rFonts w:ascii="Times New Roman" w:hAnsi="Times New Roman"/>
          <w:b/>
          <w:bCs/>
          <w:sz w:val="28"/>
          <w:szCs w:val="28"/>
        </w:rPr>
      </w:pPr>
    </w:p>
    <w:p w14:paraId="1BD31BF1" w14:textId="77777777" w:rsidR="00383096" w:rsidRDefault="00383096" w:rsidP="00383096">
      <w:pPr>
        <w:autoSpaceDE w:val="0"/>
        <w:autoSpaceDN w:val="0"/>
        <w:adjustRightInd w:val="0"/>
        <w:spacing w:after="0" w:line="240" w:lineRule="auto"/>
        <w:ind w:firstLine="540"/>
        <w:jc w:val="center"/>
        <w:rPr>
          <w:rFonts w:ascii="Times New Roman" w:hAnsi="Times New Roman"/>
          <w:b/>
          <w:bCs/>
          <w:sz w:val="28"/>
          <w:szCs w:val="28"/>
        </w:rPr>
      </w:pPr>
    </w:p>
    <w:p w14:paraId="0CE3B755" w14:textId="572BFFF6" w:rsidR="00E6314B" w:rsidRDefault="00383096" w:rsidP="00FE2B7D">
      <w:pPr>
        <w:autoSpaceDE w:val="0"/>
        <w:autoSpaceDN w:val="0"/>
        <w:adjustRightInd w:val="0"/>
        <w:spacing w:after="0" w:line="360" w:lineRule="auto"/>
        <w:ind w:firstLine="539"/>
        <w:jc w:val="both"/>
        <w:rPr>
          <w:rFonts w:ascii="Times New Roman" w:hAnsi="Times New Roman"/>
          <w:bCs/>
          <w:sz w:val="28"/>
          <w:szCs w:val="28"/>
        </w:rPr>
      </w:pPr>
      <w:r w:rsidRPr="008B64F6">
        <w:rPr>
          <w:rFonts w:ascii="Times New Roman" w:hAnsi="Times New Roman"/>
          <w:bCs/>
          <w:sz w:val="28"/>
          <w:szCs w:val="28"/>
        </w:rPr>
        <w:t>В 201</w:t>
      </w:r>
      <w:r w:rsidR="008B55C7">
        <w:rPr>
          <w:rFonts w:ascii="Times New Roman" w:hAnsi="Times New Roman"/>
          <w:bCs/>
          <w:sz w:val="28"/>
          <w:szCs w:val="28"/>
        </w:rPr>
        <w:t>9</w:t>
      </w:r>
      <w:r w:rsidRPr="008B64F6">
        <w:rPr>
          <w:rFonts w:ascii="Times New Roman" w:hAnsi="Times New Roman"/>
          <w:bCs/>
          <w:sz w:val="28"/>
          <w:szCs w:val="28"/>
        </w:rPr>
        <w:t xml:space="preserve"> </w:t>
      </w:r>
      <w:r w:rsidR="00C22A1A">
        <w:rPr>
          <w:rFonts w:ascii="Times New Roman" w:hAnsi="Times New Roman"/>
          <w:bCs/>
          <w:sz w:val="28"/>
          <w:szCs w:val="28"/>
        </w:rPr>
        <w:t>и 20</w:t>
      </w:r>
      <w:r w:rsidR="008B55C7">
        <w:rPr>
          <w:rFonts w:ascii="Times New Roman" w:hAnsi="Times New Roman"/>
          <w:bCs/>
          <w:sz w:val="28"/>
          <w:szCs w:val="28"/>
        </w:rPr>
        <w:t>20</w:t>
      </w:r>
      <w:r w:rsidR="00C22A1A">
        <w:rPr>
          <w:rFonts w:ascii="Times New Roman" w:hAnsi="Times New Roman"/>
          <w:bCs/>
          <w:sz w:val="28"/>
          <w:szCs w:val="28"/>
        </w:rPr>
        <w:t xml:space="preserve"> </w:t>
      </w:r>
      <w:r w:rsidRPr="008B64F6">
        <w:rPr>
          <w:rFonts w:ascii="Times New Roman" w:hAnsi="Times New Roman"/>
          <w:bCs/>
          <w:sz w:val="28"/>
          <w:szCs w:val="28"/>
        </w:rPr>
        <w:t>год</w:t>
      </w:r>
      <w:r w:rsidR="00C22A1A">
        <w:rPr>
          <w:rFonts w:ascii="Times New Roman" w:hAnsi="Times New Roman"/>
          <w:bCs/>
          <w:sz w:val="28"/>
          <w:szCs w:val="28"/>
        </w:rPr>
        <w:t>ах</w:t>
      </w:r>
      <w:r w:rsidRPr="00220FE0">
        <w:rPr>
          <w:rFonts w:ascii="Times New Roman" w:hAnsi="Times New Roman"/>
          <w:bCs/>
          <w:sz w:val="28"/>
          <w:szCs w:val="28"/>
        </w:rPr>
        <w:t xml:space="preserve"> </w:t>
      </w:r>
      <w:r>
        <w:rPr>
          <w:rFonts w:ascii="Times New Roman" w:hAnsi="Times New Roman"/>
          <w:bCs/>
          <w:sz w:val="28"/>
          <w:szCs w:val="28"/>
        </w:rPr>
        <w:t>проверки соблюдения лицензионных требований</w:t>
      </w:r>
      <w:r w:rsidR="006B10C4">
        <w:rPr>
          <w:rFonts w:ascii="Times New Roman" w:hAnsi="Times New Roman"/>
          <w:bCs/>
          <w:sz w:val="28"/>
          <w:szCs w:val="28"/>
        </w:rPr>
        <w:t xml:space="preserve"> </w:t>
      </w:r>
      <w:r>
        <w:rPr>
          <w:rFonts w:ascii="Times New Roman" w:hAnsi="Times New Roman"/>
          <w:bCs/>
          <w:sz w:val="28"/>
          <w:szCs w:val="28"/>
        </w:rPr>
        <w:t>осуществл</w:t>
      </w:r>
      <w:r w:rsidR="006B10C4">
        <w:rPr>
          <w:rFonts w:ascii="Times New Roman" w:hAnsi="Times New Roman"/>
          <w:bCs/>
          <w:sz w:val="28"/>
          <w:szCs w:val="28"/>
        </w:rPr>
        <w:t>ялись в строгом соответствии с</w:t>
      </w:r>
      <w:r>
        <w:rPr>
          <w:rFonts w:ascii="Times New Roman" w:hAnsi="Times New Roman"/>
          <w:bCs/>
          <w:sz w:val="28"/>
          <w:szCs w:val="28"/>
        </w:rPr>
        <w:t xml:space="preserve"> действующ</w:t>
      </w:r>
      <w:r w:rsidR="006B10C4">
        <w:rPr>
          <w:rFonts w:ascii="Times New Roman" w:hAnsi="Times New Roman"/>
          <w:bCs/>
          <w:sz w:val="28"/>
          <w:szCs w:val="28"/>
        </w:rPr>
        <w:t>им</w:t>
      </w:r>
      <w:r>
        <w:rPr>
          <w:rFonts w:ascii="Times New Roman" w:hAnsi="Times New Roman"/>
          <w:bCs/>
          <w:sz w:val="28"/>
          <w:szCs w:val="28"/>
        </w:rPr>
        <w:t xml:space="preserve"> законодательств</w:t>
      </w:r>
      <w:r w:rsidR="006B10C4">
        <w:rPr>
          <w:rFonts w:ascii="Times New Roman" w:hAnsi="Times New Roman"/>
          <w:bCs/>
          <w:sz w:val="28"/>
          <w:szCs w:val="28"/>
        </w:rPr>
        <w:t xml:space="preserve">ом </w:t>
      </w:r>
      <w:r w:rsidR="008B55C7">
        <w:rPr>
          <w:rFonts w:ascii="Times New Roman" w:hAnsi="Times New Roman"/>
          <w:bCs/>
          <w:sz w:val="28"/>
          <w:szCs w:val="28"/>
        </w:rPr>
        <w:br/>
      </w:r>
      <w:r>
        <w:rPr>
          <w:rFonts w:ascii="Times New Roman" w:hAnsi="Times New Roman"/>
          <w:bCs/>
          <w:sz w:val="28"/>
          <w:szCs w:val="28"/>
        </w:rPr>
        <w:t>в области лицензирования</w:t>
      </w:r>
      <w:r w:rsidR="00AF3C03">
        <w:rPr>
          <w:rFonts w:ascii="Times New Roman" w:hAnsi="Times New Roman"/>
          <w:bCs/>
          <w:sz w:val="28"/>
          <w:szCs w:val="28"/>
        </w:rPr>
        <w:t xml:space="preserve"> и </w:t>
      </w:r>
      <w:r>
        <w:rPr>
          <w:rFonts w:ascii="Times New Roman" w:hAnsi="Times New Roman"/>
          <w:bCs/>
          <w:sz w:val="28"/>
          <w:szCs w:val="28"/>
        </w:rPr>
        <w:t xml:space="preserve">с учетом положений Федерального закона </w:t>
      </w:r>
      <w:r w:rsidR="008B55C7">
        <w:rPr>
          <w:rFonts w:ascii="Times New Roman" w:hAnsi="Times New Roman"/>
          <w:bCs/>
          <w:sz w:val="28"/>
          <w:szCs w:val="28"/>
        </w:rPr>
        <w:br/>
      </w:r>
      <w:r>
        <w:rPr>
          <w:rFonts w:ascii="Times New Roman" w:hAnsi="Times New Roman"/>
          <w:bCs/>
          <w:sz w:val="28"/>
          <w:szCs w:val="28"/>
        </w:rPr>
        <w:t xml:space="preserve">от </w:t>
      </w:r>
      <w:r w:rsidRPr="00220FE0">
        <w:rPr>
          <w:rFonts w:ascii="Times New Roman" w:hAnsi="Times New Roman"/>
          <w:bCs/>
          <w:sz w:val="28"/>
          <w:szCs w:val="28"/>
        </w:rPr>
        <w:t>26</w:t>
      </w:r>
      <w:r w:rsidR="000C32CB">
        <w:rPr>
          <w:rFonts w:ascii="Times New Roman" w:hAnsi="Times New Roman"/>
          <w:bCs/>
          <w:sz w:val="28"/>
          <w:szCs w:val="28"/>
        </w:rPr>
        <w:t xml:space="preserve"> декабря </w:t>
      </w:r>
      <w:r w:rsidRPr="00220FE0">
        <w:rPr>
          <w:rFonts w:ascii="Times New Roman" w:hAnsi="Times New Roman"/>
          <w:bCs/>
          <w:sz w:val="28"/>
          <w:szCs w:val="28"/>
        </w:rPr>
        <w:t>2008</w:t>
      </w:r>
      <w:r w:rsidR="000C32CB">
        <w:rPr>
          <w:rFonts w:ascii="Times New Roman" w:hAnsi="Times New Roman"/>
          <w:bCs/>
          <w:sz w:val="28"/>
          <w:szCs w:val="28"/>
        </w:rPr>
        <w:t xml:space="preserve"> г.</w:t>
      </w:r>
      <w:r>
        <w:rPr>
          <w:rFonts w:ascii="Times New Roman" w:hAnsi="Times New Roman"/>
          <w:bCs/>
          <w:sz w:val="28"/>
          <w:szCs w:val="28"/>
        </w:rPr>
        <w:t xml:space="preserve"> </w:t>
      </w:r>
      <w:r w:rsidRPr="00220FE0">
        <w:rPr>
          <w:rFonts w:ascii="Times New Roman" w:hAnsi="Times New Roman"/>
          <w:bCs/>
          <w:sz w:val="28"/>
          <w:szCs w:val="28"/>
        </w:rPr>
        <w:t xml:space="preserve">№ 294-ФЗ </w:t>
      </w:r>
      <w:r>
        <w:rPr>
          <w:rFonts w:ascii="Times New Roman" w:hAnsi="Times New Roman"/>
          <w:bCs/>
          <w:sz w:val="28"/>
          <w:szCs w:val="28"/>
        </w:rPr>
        <w:t>«</w:t>
      </w:r>
      <w:r w:rsidRPr="00220FE0">
        <w:rPr>
          <w:rFonts w:ascii="Times New Roman" w:hAnsi="Times New Roman"/>
          <w:bCs/>
          <w:sz w:val="28"/>
          <w:szCs w:val="28"/>
        </w:rPr>
        <w:t xml:space="preserve">О защите прав юридических лиц </w:t>
      </w:r>
      <w:r w:rsidR="000C32CB">
        <w:rPr>
          <w:rFonts w:ascii="Times New Roman" w:hAnsi="Times New Roman"/>
          <w:bCs/>
          <w:sz w:val="28"/>
          <w:szCs w:val="28"/>
        </w:rPr>
        <w:br/>
      </w:r>
      <w:r w:rsidRPr="00220FE0">
        <w:rPr>
          <w:rFonts w:ascii="Times New Roman" w:hAnsi="Times New Roman"/>
          <w:bCs/>
          <w:sz w:val="28"/>
          <w:szCs w:val="28"/>
        </w:rPr>
        <w:t>и индивидуальных предпринимателей при осуществлении государственного контроля (надзора) и муниципального контроля</w:t>
      </w:r>
      <w:r w:rsidR="00E6314B">
        <w:rPr>
          <w:rFonts w:ascii="Times New Roman" w:hAnsi="Times New Roman"/>
          <w:bCs/>
          <w:sz w:val="28"/>
          <w:szCs w:val="28"/>
        </w:rPr>
        <w:t>».</w:t>
      </w:r>
    </w:p>
    <w:p w14:paraId="0F92F7A1" w14:textId="77777777" w:rsidR="005F78AA" w:rsidRDefault="005F78AA" w:rsidP="00FE2B7D">
      <w:pPr>
        <w:autoSpaceDE w:val="0"/>
        <w:autoSpaceDN w:val="0"/>
        <w:adjustRightInd w:val="0"/>
        <w:spacing w:after="0" w:line="360" w:lineRule="auto"/>
        <w:ind w:firstLine="539"/>
        <w:jc w:val="both"/>
        <w:rPr>
          <w:rFonts w:ascii="Times New Roman" w:hAnsi="Times New Roman"/>
          <w:bCs/>
          <w:sz w:val="28"/>
          <w:szCs w:val="28"/>
        </w:rPr>
      </w:pPr>
    </w:p>
    <w:p w14:paraId="14329B7B" w14:textId="77777777" w:rsidR="005F78AA" w:rsidRPr="00E6314B" w:rsidRDefault="005F78AA" w:rsidP="00FE2B7D">
      <w:pPr>
        <w:autoSpaceDE w:val="0"/>
        <w:autoSpaceDN w:val="0"/>
        <w:adjustRightInd w:val="0"/>
        <w:spacing w:after="0" w:line="360" w:lineRule="auto"/>
        <w:ind w:firstLine="539"/>
        <w:jc w:val="both"/>
        <w:rPr>
          <w:rFonts w:ascii="Times New Roman" w:hAnsi="Times New Roman"/>
          <w:bCs/>
          <w:sz w:val="28"/>
          <w:szCs w:val="28"/>
        </w:rPr>
      </w:pPr>
    </w:p>
    <w:p w14:paraId="16FCF5FF" w14:textId="77777777" w:rsidR="00C630D0" w:rsidRDefault="00C630D0" w:rsidP="00383096">
      <w:pPr>
        <w:autoSpaceDE w:val="0"/>
        <w:autoSpaceDN w:val="0"/>
        <w:adjustRightInd w:val="0"/>
        <w:spacing w:after="0" w:line="240" w:lineRule="auto"/>
        <w:ind w:firstLine="540"/>
        <w:jc w:val="center"/>
        <w:rPr>
          <w:rFonts w:ascii="Times New Roman" w:hAnsi="Times New Roman"/>
          <w:b/>
          <w:bCs/>
          <w:sz w:val="28"/>
          <w:szCs w:val="28"/>
        </w:rPr>
      </w:pPr>
    </w:p>
    <w:p w14:paraId="0176015F" w14:textId="77777777" w:rsidR="00383096" w:rsidRDefault="00383096" w:rsidP="00383096">
      <w:pPr>
        <w:autoSpaceDE w:val="0"/>
        <w:autoSpaceDN w:val="0"/>
        <w:adjustRightInd w:val="0"/>
        <w:spacing w:after="0" w:line="240" w:lineRule="auto"/>
        <w:ind w:firstLine="540"/>
        <w:jc w:val="center"/>
        <w:rPr>
          <w:rFonts w:ascii="Times New Roman" w:hAnsi="Times New Roman"/>
          <w:b/>
          <w:bCs/>
          <w:sz w:val="28"/>
          <w:szCs w:val="28"/>
        </w:rPr>
      </w:pPr>
      <w:r>
        <w:rPr>
          <w:rFonts w:ascii="Times New Roman" w:hAnsi="Times New Roman"/>
          <w:b/>
          <w:bCs/>
          <w:sz w:val="28"/>
          <w:szCs w:val="28"/>
        </w:rPr>
        <w:lastRenderedPageBreak/>
        <w:t>Д</w:t>
      </w:r>
      <w:r w:rsidRPr="00697AEE">
        <w:rPr>
          <w:rFonts w:ascii="Times New Roman" w:hAnsi="Times New Roman"/>
          <w:b/>
          <w:bCs/>
          <w:sz w:val="28"/>
          <w:szCs w:val="28"/>
        </w:rPr>
        <w:t>оля лицензиатов, в отношении которых лицензирующим органом были проведены проверки (в процентах от</w:t>
      </w:r>
      <w:r>
        <w:rPr>
          <w:rFonts w:ascii="Times New Roman" w:hAnsi="Times New Roman"/>
          <w:b/>
          <w:bCs/>
          <w:sz w:val="28"/>
          <w:szCs w:val="28"/>
        </w:rPr>
        <w:t xml:space="preserve"> общего количества лицензиатов)</w:t>
      </w:r>
    </w:p>
    <w:p w14:paraId="271F42CD" w14:textId="77777777" w:rsidR="00383096" w:rsidRDefault="00383096" w:rsidP="00383096">
      <w:pPr>
        <w:autoSpaceDE w:val="0"/>
        <w:autoSpaceDN w:val="0"/>
        <w:adjustRightInd w:val="0"/>
        <w:spacing w:after="0" w:line="240" w:lineRule="auto"/>
        <w:ind w:firstLine="540"/>
        <w:jc w:val="center"/>
        <w:rPr>
          <w:rFonts w:ascii="Times New Roman" w:hAnsi="Times New Roman"/>
          <w:b/>
          <w:bCs/>
          <w:sz w:val="28"/>
          <w:szCs w:val="28"/>
        </w:rPr>
      </w:pPr>
    </w:p>
    <w:p w14:paraId="7552692B" w14:textId="77777777" w:rsidR="00383096" w:rsidRDefault="00383096" w:rsidP="00383096">
      <w:pPr>
        <w:autoSpaceDE w:val="0"/>
        <w:autoSpaceDN w:val="0"/>
        <w:adjustRightInd w:val="0"/>
        <w:spacing w:after="0" w:line="240" w:lineRule="auto"/>
        <w:ind w:firstLine="540"/>
        <w:jc w:val="right"/>
        <w:rPr>
          <w:rFonts w:ascii="Times New Roman" w:hAnsi="Times New Roman"/>
          <w:bCs/>
          <w:sz w:val="28"/>
          <w:szCs w:val="28"/>
        </w:rPr>
      </w:pPr>
      <w:r>
        <w:rPr>
          <w:rFonts w:ascii="Times New Roman" w:hAnsi="Times New Roman"/>
          <w:bCs/>
          <w:sz w:val="28"/>
          <w:szCs w:val="28"/>
        </w:rPr>
        <w:t xml:space="preserve">Таблица </w:t>
      </w:r>
      <w:r w:rsidR="00882BC0">
        <w:rPr>
          <w:rFonts w:ascii="Times New Roman" w:hAnsi="Times New Roman"/>
          <w:bCs/>
          <w:sz w:val="28"/>
          <w:szCs w:val="28"/>
        </w:rPr>
        <w:t xml:space="preserve">№ </w:t>
      </w:r>
      <w:r>
        <w:rPr>
          <w:rFonts w:ascii="Times New Roman" w:hAnsi="Times New Roman"/>
          <w:bCs/>
          <w:sz w:val="28"/>
          <w:szCs w:val="28"/>
        </w:rPr>
        <w:t>3</w:t>
      </w:r>
    </w:p>
    <w:p w14:paraId="759992E3" w14:textId="77777777" w:rsidR="00383096" w:rsidRPr="00A069FD" w:rsidRDefault="00383096" w:rsidP="00383096">
      <w:pPr>
        <w:autoSpaceDE w:val="0"/>
        <w:autoSpaceDN w:val="0"/>
        <w:adjustRightInd w:val="0"/>
        <w:spacing w:after="0" w:line="240" w:lineRule="auto"/>
        <w:ind w:firstLine="540"/>
        <w:jc w:val="right"/>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586"/>
        <w:gridCol w:w="3058"/>
        <w:gridCol w:w="3059"/>
      </w:tblGrid>
      <w:tr w:rsidR="00383096" w:rsidRPr="00DC361D" w14:paraId="51840D48" w14:textId="77777777" w:rsidTr="002D5A56">
        <w:trPr>
          <w:trHeight w:val="215"/>
        </w:trPr>
        <w:tc>
          <w:tcPr>
            <w:tcW w:w="2065" w:type="dxa"/>
            <w:vMerge w:val="restart"/>
            <w:shd w:val="clear" w:color="auto" w:fill="auto"/>
          </w:tcPr>
          <w:p w14:paraId="1FA5053A" w14:textId="77777777" w:rsidR="00383096" w:rsidRPr="00DC361D" w:rsidRDefault="00383096" w:rsidP="002D5A56">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Тип проверки</w:t>
            </w:r>
          </w:p>
        </w:tc>
        <w:tc>
          <w:tcPr>
            <w:tcW w:w="1587" w:type="dxa"/>
            <w:vMerge w:val="restart"/>
            <w:shd w:val="clear" w:color="auto" w:fill="auto"/>
          </w:tcPr>
          <w:p w14:paraId="18C6582A" w14:textId="77777777" w:rsidR="00383096" w:rsidRPr="00DC361D" w:rsidRDefault="00383096" w:rsidP="002D5A56">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Единица измерения</w:t>
            </w:r>
          </w:p>
        </w:tc>
        <w:tc>
          <w:tcPr>
            <w:tcW w:w="6315" w:type="dxa"/>
            <w:gridSpan w:val="2"/>
            <w:shd w:val="clear" w:color="auto" w:fill="auto"/>
          </w:tcPr>
          <w:p w14:paraId="0C3111C9" w14:textId="6410280F" w:rsidR="00383096" w:rsidRPr="00DC361D" w:rsidRDefault="00383096" w:rsidP="002D5A56">
            <w:pPr>
              <w:autoSpaceDE w:val="0"/>
              <w:autoSpaceDN w:val="0"/>
              <w:adjustRightInd w:val="0"/>
              <w:spacing w:after="0" w:line="240" w:lineRule="auto"/>
              <w:jc w:val="center"/>
              <w:rPr>
                <w:rFonts w:ascii="Times New Roman" w:hAnsi="Times New Roman"/>
                <w:b/>
                <w:bCs/>
                <w:sz w:val="24"/>
                <w:szCs w:val="24"/>
              </w:rPr>
            </w:pPr>
          </w:p>
        </w:tc>
      </w:tr>
      <w:tr w:rsidR="00383096" w:rsidRPr="00DC361D" w14:paraId="3502D871" w14:textId="77777777" w:rsidTr="002D5A56">
        <w:trPr>
          <w:trHeight w:val="215"/>
        </w:trPr>
        <w:tc>
          <w:tcPr>
            <w:tcW w:w="2065" w:type="dxa"/>
            <w:vMerge/>
            <w:shd w:val="clear" w:color="auto" w:fill="auto"/>
          </w:tcPr>
          <w:p w14:paraId="51FE6503" w14:textId="77777777" w:rsidR="00383096" w:rsidRPr="00DC361D" w:rsidRDefault="00383096" w:rsidP="002D5A56">
            <w:pPr>
              <w:autoSpaceDE w:val="0"/>
              <w:autoSpaceDN w:val="0"/>
              <w:adjustRightInd w:val="0"/>
              <w:spacing w:after="0" w:line="240" w:lineRule="auto"/>
              <w:jc w:val="center"/>
              <w:rPr>
                <w:rFonts w:ascii="Times New Roman" w:hAnsi="Times New Roman"/>
                <w:b/>
                <w:bCs/>
                <w:sz w:val="28"/>
                <w:szCs w:val="28"/>
              </w:rPr>
            </w:pPr>
          </w:p>
        </w:tc>
        <w:tc>
          <w:tcPr>
            <w:tcW w:w="1587" w:type="dxa"/>
            <w:vMerge/>
            <w:shd w:val="clear" w:color="auto" w:fill="auto"/>
          </w:tcPr>
          <w:p w14:paraId="27760679" w14:textId="77777777" w:rsidR="00383096" w:rsidRPr="00DC361D" w:rsidRDefault="00383096" w:rsidP="002D5A56">
            <w:pPr>
              <w:autoSpaceDE w:val="0"/>
              <w:autoSpaceDN w:val="0"/>
              <w:adjustRightInd w:val="0"/>
              <w:spacing w:after="0" w:line="240" w:lineRule="auto"/>
              <w:jc w:val="center"/>
              <w:rPr>
                <w:rFonts w:ascii="Times New Roman" w:hAnsi="Times New Roman"/>
                <w:b/>
                <w:bCs/>
                <w:sz w:val="28"/>
                <w:szCs w:val="28"/>
              </w:rPr>
            </w:pPr>
          </w:p>
        </w:tc>
        <w:tc>
          <w:tcPr>
            <w:tcW w:w="3157" w:type="dxa"/>
            <w:shd w:val="clear" w:color="auto" w:fill="auto"/>
          </w:tcPr>
          <w:p w14:paraId="75E31663" w14:textId="2B990C31" w:rsidR="00383096" w:rsidRPr="00DC361D" w:rsidRDefault="00383096" w:rsidP="00FE2B7D">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201</w:t>
            </w:r>
            <w:r w:rsidR="005643BF">
              <w:rPr>
                <w:rFonts w:ascii="Times New Roman" w:hAnsi="Times New Roman"/>
                <w:b/>
                <w:bCs/>
                <w:sz w:val="28"/>
                <w:szCs w:val="28"/>
              </w:rPr>
              <w:t>9</w:t>
            </w:r>
            <w:r w:rsidRPr="00DC361D">
              <w:rPr>
                <w:rFonts w:ascii="Times New Roman" w:hAnsi="Times New Roman"/>
                <w:b/>
                <w:bCs/>
                <w:sz w:val="28"/>
                <w:szCs w:val="28"/>
              </w:rPr>
              <w:t xml:space="preserve"> год </w:t>
            </w:r>
          </w:p>
        </w:tc>
        <w:tc>
          <w:tcPr>
            <w:tcW w:w="3158" w:type="dxa"/>
            <w:shd w:val="clear" w:color="auto" w:fill="auto"/>
          </w:tcPr>
          <w:p w14:paraId="23DECA47" w14:textId="13DE7F71" w:rsidR="00383096" w:rsidRPr="00DC361D" w:rsidRDefault="005643BF" w:rsidP="00FE2B7D">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2020</w:t>
            </w:r>
            <w:r w:rsidR="00383096" w:rsidRPr="00DC361D">
              <w:rPr>
                <w:rFonts w:ascii="Times New Roman" w:hAnsi="Times New Roman"/>
                <w:b/>
                <w:bCs/>
                <w:sz w:val="28"/>
                <w:szCs w:val="28"/>
              </w:rPr>
              <w:t xml:space="preserve"> год</w:t>
            </w:r>
          </w:p>
        </w:tc>
      </w:tr>
      <w:tr w:rsidR="00383096" w:rsidRPr="00DC361D" w14:paraId="0902DEF7" w14:textId="77777777" w:rsidTr="002D5A56">
        <w:tc>
          <w:tcPr>
            <w:tcW w:w="2065" w:type="dxa"/>
            <w:shd w:val="clear" w:color="auto" w:fill="auto"/>
          </w:tcPr>
          <w:p w14:paraId="493627F0" w14:textId="77777777" w:rsidR="00383096" w:rsidRPr="00DC361D" w:rsidRDefault="00383096" w:rsidP="002D5A56">
            <w:pPr>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Выездная</w:t>
            </w:r>
          </w:p>
        </w:tc>
        <w:tc>
          <w:tcPr>
            <w:tcW w:w="1587" w:type="dxa"/>
            <w:shd w:val="clear" w:color="auto" w:fill="auto"/>
            <w:vAlign w:val="center"/>
          </w:tcPr>
          <w:p w14:paraId="3DA70791" w14:textId="77777777" w:rsidR="00383096" w:rsidRPr="00DC361D" w:rsidRDefault="00383096" w:rsidP="002D5A56">
            <w:pPr>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w:t>
            </w:r>
          </w:p>
        </w:tc>
        <w:tc>
          <w:tcPr>
            <w:tcW w:w="3157" w:type="dxa"/>
            <w:shd w:val="clear" w:color="auto" w:fill="auto"/>
            <w:vAlign w:val="center"/>
          </w:tcPr>
          <w:p w14:paraId="4BDA164C" w14:textId="0259FA76" w:rsidR="00383096" w:rsidRPr="00614097" w:rsidRDefault="005643BF" w:rsidP="002D5A56">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6,7</w:t>
            </w:r>
          </w:p>
        </w:tc>
        <w:tc>
          <w:tcPr>
            <w:tcW w:w="3158" w:type="dxa"/>
            <w:shd w:val="clear" w:color="auto" w:fill="auto"/>
            <w:vAlign w:val="center"/>
          </w:tcPr>
          <w:p w14:paraId="08964C89" w14:textId="5CF66D5B" w:rsidR="00383096" w:rsidRPr="00614097" w:rsidRDefault="005643BF" w:rsidP="002D5A56">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1,6</w:t>
            </w:r>
          </w:p>
        </w:tc>
      </w:tr>
    </w:tbl>
    <w:p w14:paraId="4E30703D" w14:textId="77777777" w:rsidR="004769A3" w:rsidRDefault="004769A3" w:rsidP="00383096">
      <w:pPr>
        <w:autoSpaceDE w:val="0"/>
        <w:autoSpaceDN w:val="0"/>
        <w:adjustRightInd w:val="0"/>
        <w:spacing w:after="0" w:line="240" w:lineRule="auto"/>
        <w:ind w:firstLine="540"/>
        <w:jc w:val="center"/>
        <w:rPr>
          <w:rFonts w:ascii="Times New Roman" w:hAnsi="Times New Roman"/>
          <w:b/>
          <w:bCs/>
          <w:sz w:val="28"/>
          <w:szCs w:val="28"/>
        </w:rPr>
      </w:pPr>
    </w:p>
    <w:p w14:paraId="334EAB14" w14:textId="77777777" w:rsidR="00383096" w:rsidRDefault="00383096" w:rsidP="00383096">
      <w:pPr>
        <w:autoSpaceDE w:val="0"/>
        <w:autoSpaceDN w:val="0"/>
        <w:adjustRightInd w:val="0"/>
        <w:spacing w:after="0" w:line="240" w:lineRule="auto"/>
        <w:ind w:firstLine="540"/>
        <w:jc w:val="center"/>
        <w:rPr>
          <w:rFonts w:ascii="Times New Roman" w:hAnsi="Times New Roman"/>
          <w:b/>
          <w:bCs/>
          <w:sz w:val="28"/>
          <w:szCs w:val="28"/>
        </w:rPr>
      </w:pPr>
      <w:r>
        <w:rPr>
          <w:rFonts w:ascii="Times New Roman" w:hAnsi="Times New Roman"/>
          <w:b/>
          <w:bCs/>
          <w:sz w:val="28"/>
          <w:szCs w:val="28"/>
        </w:rPr>
        <w:t>С</w:t>
      </w:r>
      <w:r w:rsidRPr="00697AEE">
        <w:rPr>
          <w:rFonts w:ascii="Times New Roman" w:hAnsi="Times New Roman"/>
          <w:b/>
          <w:bCs/>
          <w:sz w:val="28"/>
          <w:szCs w:val="28"/>
        </w:rPr>
        <w:t>реднее количество проверок, проведенных в отношении одног</w:t>
      </w:r>
      <w:r>
        <w:rPr>
          <w:rFonts w:ascii="Times New Roman" w:hAnsi="Times New Roman"/>
          <w:b/>
          <w:bCs/>
          <w:sz w:val="28"/>
          <w:szCs w:val="28"/>
        </w:rPr>
        <w:t>о лицензиата за отчетный период</w:t>
      </w:r>
    </w:p>
    <w:p w14:paraId="6C05ECB7" w14:textId="77777777" w:rsidR="00383096" w:rsidRDefault="00383096" w:rsidP="00383096">
      <w:pPr>
        <w:autoSpaceDE w:val="0"/>
        <w:autoSpaceDN w:val="0"/>
        <w:adjustRightInd w:val="0"/>
        <w:spacing w:after="0" w:line="240" w:lineRule="auto"/>
        <w:ind w:firstLine="540"/>
        <w:jc w:val="center"/>
        <w:rPr>
          <w:rFonts w:ascii="Times New Roman" w:hAnsi="Times New Roman"/>
          <w:b/>
          <w:bCs/>
          <w:sz w:val="28"/>
          <w:szCs w:val="28"/>
        </w:rPr>
      </w:pPr>
      <w:r>
        <w:rPr>
          <w:rFonts w:ascii="Times New Roman" w:hAnsi="Times New Roman"/>
          <w:b/>
          <w:bCs/>
          <w:sz w:val="28"/>
          <w:szCs w:val="28"/>
        </w:rPr>
        <w:t xml:space="preserve"> </w:t>
      </w:r>
    </w:p>
    <w:p w14:paraId="3A570923" w14:textId="77777777" w:rsidR="00383096" w:rsidRDefault="00383096" w:rsidP="00383096">
      <w:pPr>
        <w:autoSpaceDE w:val="0"/>
        <w:autoSpaceDN w:val="0"/>
        <w:adjustRightInd w:val="0"/>
        <w:spacing w:after="0" w:line="240" w:lineRule="auto"/>
        <w:ind w:firstLine="540"/>
        <w:jc w:val="right"/>
        <w:rPr>
          <w:rFonts w:ascii="Times New Roman" w:hAnsi="Times New Roman"/>
          <w:bCs/>
          <w:sz w:val="28"/>
          <w:szCs w:val="28"/>
        </w:rPr>
      </w:pPr>
      <w:r w:rsidRPr="00A069FD">
        <w:rPr>
          <w:rFonts w:ascii="Times New Roman" w:hAnsi="Times New Roman"/>
          <w:bCs/>
          <w:sz w:val="28"/>
          <w:szCs w:val="28"/>
        </w:rPr>
        <w:t xml:space="preserve">Таблица </w:t>
      </w:r>
      <w:r w:rsidR="00882BC0">
        <w:rPr>
          <w:rFonts w:ascii="Times New Roman" w:hAnsi="Times New Roman"/>
          <w:bCs/>
          <w:sz w:val="28"/>
          <w:szCs w:val="28"/>
        </w:rPr>
        <w:t xml:space="preserve">№ </w:t>
      </w:r>
      <w:r>
        <w:rPr>
          <w:rFonts w:ascii="Times New Roman" w:hAnsi="Times New Roman"/>
          <w:bCs/>
          <w:sz w:val="28"/>
          <w:szCs w:val="28"/>
        </w:rPr>
        <w:t>4</w:t>
      </w:r>
    </w:p>
    <w:p w14:paraId="380669D8" w14:textId="77777777" w:rsidR="00383096" w:rsidRPr="00A069FD" w:rsidRDefault="00383096" w:rsidP="00383096">
      <w:pPr>
        <w:autoSpaceDE w:val="0"/>
        <w:autoSpaceDN w:val="0"/>
        <w:adjustRightInd w:val="0"/>
        <w:spacing w:after="0" w:line="240" w:lineRule="auto"/>
        <w:ind w:firstLine="540"/>
        <w:jc w:val="right"/>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2256"/>
        <w:gridCol w:w="2400"/>
        <w:gridCol w:w="2401"/>
      </w:tblGrid>
      <w:tr w:rsidR="00383096" w:rsidRPr="00DC361D" w14:paraId="6DFBB61F" w14:textId="77777777" w:rsidTr="002D5A56">
        <w:tc>
          <w:tcPr>
            <w:tcW w:w="2735" w:type="dxa"/>
            <w:shd w:val="clear" w:color="auto" w:fill="auto"/>
          </w:tcPr>
          <w:p w14:paraId="69174D0C" w14:textId="77777777" w:rsidR="00383096" w:rsidRPr="00DC361D" w:rsidRDefault="00383096" w:rsidP="002D5A56">
            <w:pPr>
              <w:autoSpaceDE w:val="0"/>
              <w:autoSpaceDN w:val="0"/>
              <w:adjustRightInd w:val="0"/>
              <w:spacing w:after="0" w:line="240" w:lineRule="auto"/>
              <w:jc w:val="center"/>
              <w:rPr>
                <w:rFonts w:ascii="Times New Roman" w:hAnsi="Times New Roman"/>
                <w:b/>
                <w:bCs/>
                <w:sz w:val="28"/>
                <w:szCs w:val="28"/>
              </w:rPr>
            </w:pPr>
          </w:p>
        </w:tc>
        <w:tc>
          <w:tcPr>
            <w:tcW w:w="2287" w:type="dxa"/>
            <w:shd w:val="clear" w:color="auto" w:fill="auto"/>
          </w:tcPr>
          <w:p w14:paraId="3DF3AD6F" w14:textId="77777777" w:rsidR="00383096" w:rsidRPr="00DC361D" w:rsidRDefault="00383096" w:rsidP="00B742C7">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Единица изме</w:t>
            </w:r>
            <w:r w:rsidR="00B742C7">
              <w:rPr>
                <w:rFonts w:ascii="Times New Roman" w:hAnsi="Times New Roman"/>
                <w:b/>
                <w:bCs/>
                <w:sz w:val="28"/>
                <w:szCs w:val="28"/>
              </w:rPr>
              <w:t>р</w:t>
            </w:r>
            <w:r w:rsidRPr="00DC361D">
              <w:rPr>
                <w:rFonts w:ascii="Times New Roman" w:hAnsi="Times New Roman"/>
                <w:b/>
                <w:bCs/>
                <w:sz w:val="28"/>
                <w:szCs w:val="28"/>
              </w:rPr>
              <w:t>ения</w:t>
            </w:r>
          </w:p>
        </w:tc>
        <w:tc>
          <w:tcPr>
            <w:tcW w:w="2472" w:type="dxa"/>
            <w:shd w:val="clear" w:color="auto" w:fill="auto"/>
          </w:tcPr>
          <w:p w14:paraId="485160A1" w14:textId="25555A40" w:rsidR="00383096" w:rsidRPr="00DC361D" w:rsidRDefault="00383096" w:rsidP="001E4424">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201</w:t>
            </w:r>
            <w:r w:rsidR="005643BF">
              <w:rPr>
                <w:rFonts w:ascii="Times New Roman" w:hAnsi="Times New Roman"/>
                <w:b/>
                <w:bCs/>
                <w:sz w:val="28"/>
                <w:szCs w:val="28"/>
              </w:rPr>
              <w:t>9</w:t>
            </w:r>
            <w:r w:rsidRPr="00DC361D">
              <w:rPr>
                <w:rFonts w:ascii="Times New Roman" w:hAnsi="Times New Roman"/>
                <w:b/>
                <w:bCs/>
                <w:sz w:val="28"/>
                <w:szCs w:val="28"/>
              </w:rPr>
              <w:t xml:space="preserve"> год</w:t>
            </w:r>
          </w:p>
        </w:tc>
        <w:tc>
          <w:tcPr>
            <w:tcW w:w="2473" w:type="dxa"/>
            <w:shd w:val="clear" w:color="auto" w:fill="auto"/>
          </w:tcPr>
          <w:p w14:paraId="74F4CA24" w14:textId="3B7C7431" w:rsidR="00383096" w:rsidRPr="00DC361D" w:rsidRDefault="00383096" w:rsidP="005643BF">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w:t>
            </w:r>
            <w:r w:rsidR="005643BF">
              <w:rPr>
                <w:rFonts w:ascii="Times New Roman" w:hAnsi="Times New Roman"/>
                <w:b/>
                <w:bCs/>
                <w:sz w:val="28"/>
                <w:szCs w:val="28"/>
              </w:rPr>
              <w:t>20</w:t>
            </w:r>
            <w:r w:rsidRPr="00DC361D">
              <w:rPr>
                <w:rFonts w:ascii="Times New Roman" w:hAnsi="Times New Roman"/>
                <w:b/>
                <w:bCs/>
                <w:sz w:val="28"/>
                <w:szCs w:val="28"/>
              </w:rPr>
              <w:t xml:space="preserve"> год</w:t>
            </w:r>
          </w:p>
        </w:tc>
      </w:tr>
      <w:tr w:rsidR="00383096" w:rsidRPr="00DC361D" w14:paraId="0C16E1EC" w14:textId="77777777" w:rsidTr="002D5A56">
        <w:tc>
          <w:tcPr>
            <w:tcW w:w="2735" w:type="dxa"/>
            <w:shd w:val="clear" w:color="auto" w:fill="auto"/>
          </w:tcPr>
          <w:p w14:paraId="6C86A497" w14:textId="77777777" w:rsidR="00383096" w:rsidRPr="00DC361D" w:rsidRDefault="00383096" w:rsidP="002D5A56">
            <w:pPr>
              <w:autoSpaceDE w:val="0"/>
              <w:autoSpaceDN w:val="0"/>
              <w:adjustRightInd w:val="0"/>
              <w:spacing w:after="0" w:line="240" w:lineRule="auto"/>
              <w:rPr>
                <w:rFonts w:ascii="Times New Roman" w:hAnsi="Times New Roman"/>
                <w:bCs/>
                <w:sz w:val="28"/>
                <w:szCs w:val="28"/>
              </w:rPr>
            </w:pPr>
            <w:r w:rsidRPr="00DC361D">
              <w:rPr>
                <w:rFonts w:ascii="Times New Roman" w:hAnsi="Times New Roman"/>
                <w:bCs/>
                <w:sz w:val="28"/>
                <w:szCs w:val="28"/>
              </w:rPr>
              <w:t>Среднее количество проверок в отношении одного лицензиата</w:t>
            </w:r>
          </w:p>
        </w:tc>
        <w:tc>
          <w:tcPr>
            <w:tcW w:w="2287" w:type="dxa"/>
            <w:shd w:val="clear" w:color="auto" w:fill="auto"/>
            <w:vAlign w:val="center"/>
          </w:tcPr>
          <w:p w14:paraId="04653343" w14:textId="77777777" w:rsidR="00383096" w:rsidRPr="00DC361D" w:rsidRDefault="00383096" w:rsidP="002D5A56">
            <w:pPr>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1 проверка</w:t>
            </w:r>
          </w:p>
        </w:tc>
        <w:tc>
          <w:tcPr>
            <w:tcW w:w="2472" w:type="dxa"/>
            <w:shd w:val="clear" w:color="auto" w:fill="auto"/>
            <w:vAlign w:val="center"/>
          </w:tcPr>
          <w:p w14:paraId="396C554D" w14:textId="77777777" w:rsidR="00383096" w:rsidRPr="00DC361D" w:rsidRDefault="00FE2B7D" w:rsidP="002D5A56">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1,2</w:t>
            </w:r>
          </w:p>
        </w:tc>
        <w:tc>
          <w:tcPr>
            <w:tcW w:w="2473" w:type="dxa"/>
            <w:shd w:val="clear" w:color="auto" w:fill="auto"/>
            <w:vAlign w:val="center"/>
          </w:tcPr>
          <w:p w14:paraId="0C113B26" w14:textId="60B7D0A6" w:rsidR="00383096" w:rsidRPr="00DC361D" w:rsidRDefault="005643BF" w:rsidP="002D5A56">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1,0</w:t>
            </w:r>
          </w:p>
        </w:tc>
      </w:tr>
    </w:tbl>
    <w:p w14:paraId="51B9B2A3" w14:textId="77777777" w:rsidR="00FE2B7D" w:rsidRPr="005F78AA" w:rsidRDefault="00FE2B7D" w:rsidP="00383096">
      <w:pPr>
        <w:autoSpaceDE w:val="0"/>
        <w:autoSpaceDN w:val="0"/>
        <w:adjustRightInd w:val="0"/>
        <w:spacing w:after="0" w:line="240" w:lineRule="auto"/>
        <w:ind w:firstLine="540"/>
        <w:jc w:val="center"/>
        <w:rPr>
          <w:rFonts w:ascii="Times New Roman" w:hAnsi="Times New Roman"/>
          <w:b/>
          <w:bCs/>
          <w:sz w:val="28"/>
          <w:szCs w:val="28"/>
        </w:rPr>
      </w:pPr>
    </w:p>
    <w:p w14:paraId="5C06ECA2" w14:textId="18D70505" w:rsidR="00383096" w:rsidRDefault="00383096" w:rsidP="00383096">
      <w:pPr>
        <w:autoSpaceDE w:val="0"/>
        <w:autoSpaceDN w:val="0"/>
        <w:adjustRightInd w:val="0"/>
        <w:spacing w:after="0" w:line="240" w:lineRule="auto"/>
        <w:ind w:firstLine="540"/>
        <w:jc w:val="center"/>
        <w:rPr>
          <w:rFonts w:ascii="Times New Roman" w:hAnsi="Times New Roman"/>
          <w:b/>
          <w:bCs/>
          <w:sz w:val="28"/>
          <w:szCs w:val="28"/>
        </w:rPr>
      </w:pPr>
      <w:r>
        <w:rPr>
          <w:rFonts w:ascii="Times New Roman" w:hAnsi="Times New Roman"/>
          <w:b/>
          <w:bCs/>
          <w:sz w:val="28"/>
          <w:szCs w:val="28"/>
        </w:rPr>
        <w:t>Д</w:t>
      </w:r>
      <w:r w:rsidRPr="00697AEE">
        <w:rPr>
          <w:rFonts w:ascii="Times New Roman" w:hAnsi="Times New Roman"/>
          <w:b/>
          <w:bCs/>
          <w:sz w:val="28"/>
          <w:szCs w:val="28"/>
        </w:rPr>
        <w:t>оля проверок, по итогам которых выявлены правонарушения</w:t>
      </w:r>
      <w:r>
        <w:rPr>
          <w:rFonts w:ascii="Times New Roman" w:hAnsi="Times New Roman"/>
          <w:b/>
          <w:bCs/>
          <w:sz w:val="28"/>
          <w:szCs w:val="28"/>
        </w:rPr>
        <w:t xml:space="preserve"> </w:t>
      </w:r>
      <w:r w:rsidR="00A416A1">
        <w:rPr>
          <w:rFonts w:ascii="Times New Roman" w:hAnsi="Times New Roman"/>
          <w:b/>
          <w:bCs/>
          <w:sz w:val="28"/>
          <w:szCs w:val="28"/>
        </w:rPr>
        <w:br/>
      </w:r>
      <w:r w:rsidRPr="00697AEE">
        <w:rPr>
          <w:rFonts w:ascii="Times New Roman" w:hAnsi="Times New Roman"/>
          <w:b/>
          <w:bCs/>
          <w:sz w:val="28"/>
          <w:szCs w:val="28"/>
        </w:rPr>
        <w:t>в процентах от общего числа проведенных плановых и внеплановых проверок)</w:t>
      </w:r>
    </w:p>
    <w:p w14:paraId="10B0DF64" w14:textId="77777777" w:rsidR="00383096" w:rsidRPr="00A23C67" w:rsidRDefault="00383096" w:rsidP="00383096">
      <w:pPr>
        <w:autoSpaceDE w:val="0"/>
        <w:autoSpaceDN w:val="0"/>
        <w:adjustRightInd w:val="0"/>
        <w:spacing w:after="0" w:line="240" w:lineRule="auto"/>
        <w:ind w:firstLine="540"/>
        <w:jc w:val="center"/>
        <w:rPr>
          <w:rFonts w:ascii="Times New Roman" w:hAnsi="Times New Roman"/>
          <w:b/>
          <w:bCs/>
          <w:sz w:val="16"/>
          <w:szCs w:val="16"/>
        </w:rPr>
      </w:pPr>
    </w:p>
    <w:p w14:paraId="6C76BF51" w14:textId="77777777" w:rsidR="00383096" w:rsidRDefault="00383096" w:rsidP="00383096">
      <w:pPr>
        <w:autoSpaceDE w:val="0"/>
        <w:autoSpaceDN w:val="0"/>
        <w:adjustRightInd w:val="0"/>
        <w:spacing w:after="0" w:line="240" w:lineRule="auto"/>
        <w:ind w:firstLine="540"/>
        <w:jc w:val="right"/>
        <w:rPr>
          <w:rFonts w:ascii="Times New Roman" w:hAnsi="Times New Roman"/>
          <w:bCs/>
          <w:sz w:val="28"/>
          <w:szCs w:val="28"/>
        </w:rPr>
      </w:pPr>
      <w:r>
        <w:rPr>
          <w:rFonts w:ascii="Times New Roman" w:hAnsi="Times New Roman"/>
          <w:bCs/>
          <w:sz w:val="28"/>
          <w:szCs w:val="28"/>
        </w:rPr>
        <w:t xml:space="preserve">Таблица </w:t>
      </w:r>
      <w:r w:rsidR="00882BC0">
        <w:rPr>
          <w:rFonts w:ascii="Times New Roman" w:hAnsi="Times New Roman"/>
          <w:bCs/>
          <w:sz w:val="28"/>
          <w:szCs w:val="28"/>
        </w:rPr>
        <w:t xml:space="preserve">№ </w:t>
      </w:r>
      <w:r>
        <w:rPr>
          <w:rFonts w:ascii="Times New Roman" w:hAnsi="Times New Roman"/>
          <w:bCs/>
          <w:sz w:val="28"/>
          <w:szCs w:val="28"/>
        </w:rPr>
        <w:t>5</w:t>
      </w:r>
    </w:p>
    <w:p w14:paraId="229664EA" w14:textId="77777777" w:rsidR="00383096" w:rsidRPr="00A069FD" w:rsidRDefault="00383096" w:rsidP="00383096">
      <w:pPr>
        <w:autoSpaceDE w:val="0"/>
        <w:autoSpaceDN w:val="0"/>
        <w:adjustRightInd w:val="0"/>
        <w:spacing w:after="0" w:line="240" w:lineRule="auto"/>
        <w:ind w:firstLine="540"/>
        <w:jc w:val="right"/>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1829"/>
        <w:gridCol w:w="2195"/>
        <w:gridCol w:w="2134"/>
      </w:tblGrid>
      <w:tr w:rsidR="00383096" w:rsidRPr="00DC361D" w14:paraId="12E20F87" w14:textId="77777777" w:rsidTr="005A66C7">
        <w:tc>
          <w:tcPr>
            <w:tcW w:w="3652" w:type="dxa"/>
            <w:shd w:val="clear" w:color="auto" w:fill="auto"/>
          </w:tcPr>
          <w:p w14:paraId="7EAA1A6E" w14:textId="77777777" w:rsidR="00383096" w:rsidRPr="00DC361D" w:rsidRDefault="00383096" w:rsidP="002D5A56">
            <w:pPr>
              <w:autoSpaceDE w:val="0"/>
              <w:autoSpaceDN w:val="0"/>
              <w:adjustRightInd w:val="0"/>
              <w:spacing w:after="0" w:line="240" w:lineRule="auto"/>
              <w:jc w:val="center"/>
              <w:rPr>
                <w:rFonts w:ascii="Times New Roman" w:hAnsi="Times New Roman"/>
                <w:b/>
                <w:bCs/>
                <w:sz w:val="28"/>
                <w:szCs w:val="28"/>
              </w:rPr>
            </w:pPr>
          </w:p>
        </w:tc>
        <w:tc>
          <w:tcPr>
            <w:tcW w:w="1843" w:type="dxa"/>
            <w:shd w:val="clear" w:color="auto" w:fill="auto"/>
          </w:tcPr>
          <w:p w14:paraId="5EC4DB5B" w14:textId="77777777" w:rsidR="00383096" w:rsidRPr="00DC361D" w:rsidRDefault="00383096" w:rsidP="002D5A56">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Единица измерения</w:t>
            </w:r>
          </w:p>
        </w:tc>
        <w:tc>
          <w:tcPr>
            <w:tcW w:w="2268" w:type="dxa"/>
            <w:shd w:val="clear" w:color="auto" w:fill="auto"/>
          </w:tcPr>
          <w:p w14:paraId="41201364" w14:textId="5E2E6414" w:rsidR="00383096" w:rsidRPr="00DC361D" w:rsidRDefault="00383096" w:rsidP="009B1305">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201</w:t>
            </w:r>
            <w:r w:rsidR="009B1305">
              <w:rPr>
                <w:rFonts w:ascii="Times New Roman" w:hAnsi="Times New Roman"/>
                <w:b/>
                <w:bCs/>
                <w:sz w:val="28"/>
                <w:szCs w:val="28"/>
              </w:rPr>
              <w:t>9</w:t>
            </w:r>
            <w:r w:rsidRPr="00DC361D">
              <w:rPr>
                <w:rFonts w:ascii="Times New Roman" w:hAnsi="Times New Roman"/>
                <w:b/>
                <w:bCs/>
                <w:sz w:val="28"/>
                <w:szCs w:val="28"/>
              </w:rPr>
              <w:t xml:space="preserve"> год</w:t>
            </w:r>
          </w:p>
        </w:tc>
        <w:tc>
          <w:tcPr>
            <w:tcW w:w="2204" w:type="dxa"/>
            <w:shd w:val="clear" w:color="auto" w:fill="auto"/>
          </w:tcPr>
          <w:p w14:paraId="0694BB4C" w14:textId="17AB1D99" w:rsidR="00383096" w:rsidRPr="00DC361D" w:rsidRDefault="00383096" w:rsidP="009B1305">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w:t>
            </w:r>
            <w:r w:rsidR="009B1305">
              <w:rPr>
                <w:rFonts w:ascii="Times New Roman" w:hAnsi="Times New Roman"/>
                <w:b/>
                <w:bCs/>
                <w:sz w:val="28"/>
                <w:szCs w:val="28"/>
              </w:rPr>
              <w:t>20</w:t>
            </w:r>
            <w:r w:rsidR="00F629FD">
              <w:rPr>
                <w:rFonts w:ascii="Times New Roman" w:hAnsi="Times New Roman"/>
                <w:b/>
                <w:bCs/>
                <w:sz w:val="28"/>
                <w:szCs w:val="28"/>
              </w:rPr>
              <w:t xml:space="preserve"> </w:t>
            </w:r>
            <w:r w:rsidRPr="00DC361D">
              <w:rPr>
                <w:rFonts w:ascii="Times New Roman" w:hAnsi="Times New Roman"/>
                <w:b/>
                <w:bCs/>
                <w:sz w:val="28"/>
                <w:szCs w:val="28"/>
              </w:rPr>
              <w:t>год</w:t>
            </w:r>
          </w:p>
        </w:tc>
      </w:tr>
      <w:tr w:rsidR="00383096" w:rsidRPr="00DC361D" w14:paraId="305CADA9" w14:textId="77777777" w:rsidTr="005A66C7">
        <w:tc>
          <w:tcPr>
            <w:tcW w:w="3652" w:type="dxa"/>
            <w:shd w:val="clear" w:color="auto" w:fill="auto"/>
          </w:tcPr>
          <w:p w14:paraId="057A7B5F" w14:textId="77777777" w:rsidR="00383096" w:rsidRPr="00DC361D" w:rsidRDefault="00383096" w:rsidP="002D5A56">
            <w:pPr>
              <w:autoSpaceDE w:val="0"/>
              <w:autoSpaceDN w:val="0"/>
              <w:adjustRightInd w:val="0"/>
              <w:spacing w:after="0" w:line="240" w:lineRule="auto"/>
              <w:rPr>
                <w:rFonts w:ascii="Times New Roman" w:hAnsi="Times New Roman"/>
                <w:bCs/>
                <w:sz w:val="28"/>
                <w:szCs w:val="28"/>
              </w:rPr>
            </w:pPr>
            <w:r w:rsidRPr="00DC361D">
              <w:rPr>
                <w:rFonts w:ascii="Times New Roman" w:hAnsi="Times New Roman"/>
                <w:bCs/>
                <w:sz w:val="28"/>
                <w:szCs w:val="28"/>
              </w:rPr>
              <w:t>Доля проверок, по итогам которых выявлены правонарушения</w:t>
            </w:r>
          </w:p>
        </w:tc>
        <w:tc>
          <w:tcPr>
            <w:tcW w:w="1843" w:type="dxa"/>
            <w:shd w:val="clear" w:color="auto" w:fill="auto"/>
            <w:vAlign w:val="center"/>
          </w:tcPr>
          <w:p w14:paraId="46DBB05F" w14:textId="77777777" w:rsidR="00383096" w:rsidRPr="00DD6337" w:rsidRDefault="00383096" w:rsidP="002D5A56">
            <w:pPr>
              <w:autoSpaceDE w:val="0"/>
              <w:autoSpaceDN w:val="0"/>
              <w:adjustRightInd w:val="0"/>
              <w:spacing w:after="0" w:line="240" w:lineRule="auto"/>
              <w:jc w:val="center"/>
              <w:rPr>
                <w:rFonts w:ascii="Times New Roman" w:hAnsi="Times New Roman"/>
                <w:bCs/>
                <w:color w:val="FF0000"/>
                <w:sz w:val="28"/>
                <w:szCs w:val="28"/>
              </w:rPr>
            </w:pPr>
            <w:r w:rsidRPr="001F0485">
              <w:rPr>
                <w:rFonts w:ascii="Times New Roman" w:hAnsi="Times New Roman"/>
                <w:bCs/>
                <w:sz w:val="28"/>
                <w:szCs w:val="28"/>
              </w:rPr>
              <w:t>%</w:t>
            </w:r>
          </w:p>
        </w:tc>
        <w:tc>
          <w:tcPr>
            <w:tcW w:w="2268" w:type="dxa"/>
            <w:shd w:val="clear" w:color="auto" w:fill="auto"/>
            <w:vAlign w:val="center"/>
          </w:tcPr>
          <w:p w14:paraId="750A0393" w14:textId="1F52B973" w:rsidR="00383096" w:rsidRPr="00DD6337" w:rsidRDefault="009B1305" w:rsidP="002D5A56">
            <w:pPr>
              <w:autoSpaceDE w:val="0"/>
              <w:autoSpaceDN w:val="0"/>
              <w:adjustRightInd w:val="0"/>
              <w:spacing w:after="0" w:line="240" w:lineRule="auto"/>
              <w:jc w:val="center"/>
              <w:rPr>
                <w:rFonts w:ascii="Times New Roman" w:hAnsi="Times New Roman"/>
                <w:bCs/>
                <w:color w:val="FF0000"/>
                <w:sz w:val="28"/>
                <w:szCs w:val="28"/>
              </w:rPr>
            </w:pPr>
            <w:r>
              <w:rPr>
                <w:rFonts w:ascii="Times New Roman" w:hAnsi="Times New Roman"/>
                <w:bCs/>
                <w:sz w:val="28"/>
                <w:szCs w:val="28"/>
              </w:rPr>
              <w:t>38,1</w:t>
            </w:r>
          </w:p>
        </w:tc>
        <w:tc>
          <w:tcPr>
            <w:tcW w:w="2204" w:type="dxa"/>
            <w:shd w:val="clear" w:color="auto" w:fill="auto"/>
            <w:vAlign w:val="center"/>
          </w:tcPr>
          <w:p w14:paraId="1C382128" w14:textId="2FFBC46F" w:rsidR="00383096" w:rsidRPr="00DD6337" w:rsidRDefault="00CE09C1" w:rsidP="002D5A56">
            <w:pPr>
              <w:autoSpaceDE w:val="0"/>
              <w:autoSpaceDN w:val="0"/>
              <w:adjustRightInd w:val="0"/>
              <w:spacing w:after="0" w:line="240" w:lineRule="auto"/>
              <w:jc w:val="center"/>
              <w:rPr>
                <w:rFonts w:ascii="Times New Roman" w:hAnsi="Times New Roman"/>
                <w:bCs/>
                <w:color w:val="FF0000"/>
                <w:sz w:val="28"/>
                <w:szCs w:val="28"/>
              </w:rPr>
            </w:pPr>
            <w:r>
              <w:rPr>
                <w:rFonts w:ascii="Times New Roman" w:hAnsi="Times New Roman"/>
                <w:bCs/>
                <w:sz w:val="28"/>
                <w:szCs w:val="28"/>
              </w:rPr>
              <w:t>48</w:t>
            </w:r>
            <w:r w:rsidR="009B1305">
              <w:rPr>
                <w:rFonts w:ascii="Times New Roman" w:hAnsi="Times New Roman"/>
                <w:bCs/>
                <w:sz w:val="28"/>
                <w:szCs w:val="28"/>
              </w:rPr>
              <w:t>,</w:t>
            </w:r>
            <w:r>
              <w:rPr>
                <w:rFonts w:ascii="Times New Roman" w:hAnsi="Times New Roman"/>
                <w:bCs/>
                <w:sz w:val="28"/>
                <w:szCs w:val="28"/>
              </w:rPr>
              <w:t>3</w:t>
            </w:r>
          </w:p>
        </w:tc>
      </w:tr>
    </w:tbl>
    <w:p w14:paraId="50F2FA73" w14:textId="77777777" w:rsidR="00713434" w:rsidRDefault="00713434" w:rsidP="00713434">
      <w:pPr>
        <w:spacing w:after="0" w:line="360" w:lineRule="auto"/>
        <w:ind w:firstLine="709"/>
        <w:contextualSpacing/>
        <w:jc w:val="both"/>
        <w:rPr>
          <w:rFonts w:ascii="Times New Roman" w:hAnsi="Times New Roman"/>
          <w:sz w:val="28"/>
          <w:szCs w:val="28"/>
        </w:rPr>
      </w:pPr>
    </w:p>
    <w:p w14:paraId="523E9924" w14:textId="5C5EB67D" w:rsidR="00CE09C1" w:rsidRDefault="00CE09C1" w:rsidP="0071343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Увеличение в 2020 году показателя на 10,2% обусловлено уменьшением количества внеплановых проверок с одновременным увеличением количества проверок, проведенных на основании обращений (заявлений) граждан (вероятность отсутствия нарушений при этом минимальна).</w:t>
      </w:r>
    </w:p>
    <w:p w14:paraId="06E2A5DE" w14:textId="77777777" w:rsidR="003A0487" w:rsidRDefault="003A0487" w:rsidP="00713434">
      <w:pPr>
        <w:spacing w:after="0" w:line="360" w:lineRule="auto"/>
        <w:ind w:firstLine="709"/>
        <w:contextualSpacing/>
        <w:jc w:val="both"/>
        <w:rPr>
          <w:rFonts w:ascii="Times New Roman" w:hAnsi="Times New Roman"/>
          <w:sz w:val="28"/>
          <w:szCs w:val="28"/>
        </w:rPr>
      </w:pPr>
    </w:p>
    <w:p w14:paraId="213A3F08" w14:textId="77777777" w:rsidR="005F78AA" w:rsidRDefault="005F78AA" w:rsidP="00713434">
      <w:pPr>
        <w:spacing w:after="0" w:line="360" w:lineRule="auto"/>
        <w:ind w:firstLine="709"/>
        <w:contextualSpacing/>
        <w:jc w:val="both"/>
        <w:rPr>
          <w:rFonts w:ascii="Times New Roman" w:hAnsi="Times New Roman"/>
          <w:sz w:val="28"/>
          <w:szCs w:val="28"/>
        </w:rPr>
      </w:pPr>
    </w:p>
    <w:p w14:paraId="4BFE9310" w14:textId="2EE53ED5" w:rsidR="00383096" w:rsidRDefault="00CE09C1" w:rsidP="00713434">
      <w:pPr>
        <w:spacing w:after="0" w:line="240" w:lineRule="auto"/>
        <w:ind w:firstLine="709"/>
        <w:jc w:val="both"/>
        <w:rPr>
          <w:rFonts w:ascii="Times New Roman" w:hAnsi="Times New Roman"/>
          <w:b/>
          <w:bCs/>
          <w:sz w:val="28"/>
          <w:szCs w:val="28"/>
        </w:rPr>
      </w:pPr>
      <w:r>
        <w:rPr>
          <w:rFonts w:ascii="Times New Roman" w:hAnsi="Times New Roman"/>
          <w:sz w:val="28"/>
          <w:szCs w:val="28"/>
        </w:rPr>
        <w:lastRenderedPageBreak/>
        <w:t xml:space="preserve"> </w:t>
      </w:r>
      <w:r w:rsidR="00383096">
        <w:rPr>
          <w:rFonts w:ascii="Times New Roman" w:hAnsi="Times New Roman"/>
          <w:b/>
          <w:bCs/>
          <w:sz w:val="28"/>
          <w:szCs w:val="28"/>
        </w:rPr>
        <w:t>К</w:t>
      </w:r>
      <w:r w:rsidR="00383096" w:rsidRPr="00697AEE">
        <w:rPr>
          <w:rFonts w:ascii="Times New Roman" w:hAnsi="Times New Roman"/>
          <w:b/>
          <w:bCs/>
          <w:sz w:val="28"/>
          <w:szCs w:val="28"/>
        </w:rPr>
        <w:t>оличество грубых нарушений лицензионных требований, выявленных по р</w:t>
      </w:r>
      <w:r w:rsidR="00383096">
        <w:rPr>
          <w:rFonts w:ascii="Times New Roman" w:hAnsi="Times New Roman"/>
          <w:b/>
          <w:bCs/>
          <w:sz w:val="28"/>
          <w:szCs w:val="28"/>
        </w:rPr>
        <w:t>езультатам проверок лицензиатов</w:t>
      </w:r>
    </w:p>
    <w:p w14:paraId="005CB890" w14:textId="77777777" w:rsidR="000C32CB" w:rsidRDefault="000C32CB" w:rsidP="00383096">
      <w:pPr>
        <w:autoSpaceDE w:val="0"/>
        <w:autoSpaceDN w:val="0"/>
        <w:adjustRightInd w:val="0"/>
        <w:spacing w:after="0" w:line="240" w:lineRule="auto"/>
        <w:ind w:firstLine="540"/>
        <w:jc w:val="right"/>
        <w:rPr>
          <w:rFonts w:ascii="Times New Roman" w:hAnsi="Times New Roman"/>
          <w:bCs/>
          <w:sz w:val="28"/>
          <w:szCs w:val="28"/>
        </w:rPr>
      </w:pPr>
    </w:p>
    <w:p w14:paraId="0021276F" w14:textId="77777777" w:rsidR="00383096" w:rsidRDefault="00383096" w:rsidP="00383096">
      <w:pPr>
        <w:autoSpaceDE w:val="0"/>
        <w:autoSpaceDN w:val="0"/>
        <w:adjustRightInd w:val="0"/>
        <w:spacing w:after="0" w:line="240" w:lineRule="auto"/>
        <w:ind w:firstLine="540"/>
        <w:jc w:val="right"/>
        <w:rPr>
          <w:rFonts w:ascii="Times New Roman" w:hAnsi="Times New Roman"/>
          <w:bCs/>
          <w:sz w:val="28"/>
          <w:szCs w:val="28"/>
        </w:rPr>
      </w:pPr>
      <w:r w:rsidRPr="00A069FD">
        <w:rPr>
          <w:rFonts w:ascii="Times New Roman" w:hAnsi="Times New Roman"/>
          <w:bCs/>
          <w:sz w:val="28"/>
          <w:szCs w:val="28"/>
        </w:rPr>
        <w:t xml:space="preserve">Таблица </w:t>
      </w:r>
      <w:r w:rsidR="00882BC0">
        <w:rPr>
          <w:rFonts w:ascii="Times New Roman" w:hAnsi="Times New Roman"/>
          <w:bCs/>
          <w:sz w:val="28"/>
          <w:szCs w:val="28"/>
        </w:rPr>
        <w:t xml:space="preserve">№ </w:t>
      </w:r>
      <w:r>
        <w:rPr>
          <w:rFonts w:ascii="Times New Roman" w:hAnsi="Times New Roman"/>
          <w:bCs/>
          <w:sz w:val="28"/>
          <w:szCs w:val="28"/>
        </w:rPr>
        <w:t>6</w:t>
      </w:r>
    </w:p>
    <w:p w14:paraId="12F28CDE" w14:textId="77777777" w:rsidR="00383096" w:rsidRPr="00A069FD" w:rsidRDefault="00383096" w:rsidP="00383096">
      <w:pPr>
        <w:autoSpaceDE w:val="0"/>
        <w:autoSpaceDN w:val="0"/>
        <w:adjustRightInd w:val="0"/>
        <w:spacing w:after="0" w:line="240" w:lineRule="auto"/>
        <w:ind w:firstLine="540"/>
        <w:jc w:val="right"/>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2"/>
        <w:gridCol w:w="1965"/>
        <w:gridCol w:w="1387"/>
        <w:gridCol w:w="1327"/>
      </w:tblGrid>
      <w:tr w:rsidR="00383096" w:rsidRPr="00DC361D" w14:paraId="513D2957" w14:textId="77777777" w:rsidTr="002D5A56">
        <w:tc>
          <w:tcPr>
            <w:tcW w:w="5211" w:type="dxa"/>
            <w:shd w:val="clear" w:color="auto" w:fill="auto"/>
          </w:tcPr>
          <w:p w14:paraId="7E12E3B2" w14:textId="77777777" w:rsidR="00383096" w:rsidRPr="00DC361D" w:rsidRDefault="00383096" w:rsidP="002D5A56">
            <w:pPr>
              <w:autoSpaceDE w:val="0"/>
              <w:autoSpaceDN w:val="0"/>
              <w:adjustRightInd w:val="0"/>
              <w:spacing w:after="0" w:line="240" w:lineRule="auto"/>
              <w:jc w:val="center"/>
              <w:rPr>
                <w:rFonts w:ascii="Times New Roman" w:hAnsi="Times New Roman"/>
                <w:b/>
                <w:bCs/>
                <w:sz w:val="28"/>
                <w:szCs w:val="28"/>
              </w:rPr>
            </w:pPr>
          </w:p>
        </w:tc>
        <w:tc>
          <w:tcPr>
            <w:tcW w:w="1985" w:type="dxa"/>
            <w:shd w:val="clear" w:color="auto" w:fill="auto"/>
          </w:tcPr>
          <w:p w14:paraId="35B60DAB" w14:textId="77777777" w:rsidR="00383096" w:rsidRPr="00DC361D" w:rsidRDefault="00383096" w:rsidP="002D5A56">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Единица измерения</w:t>
            </w:r>
          </w:p>
        </w:tc>
        <w:tc>
          <w:tcPr>
            <w:tcW w:w="1417" w:type="dxa"/>
            <w:shd w:val="clear" w:color="auto" w:fill="auto"/>
          </w:tcPr>
          <w:p w14:paraId="24373BA7" w14:textId="054816DE" w:rsidR="00383096" w:rsidRPr="00DC361D" w:rsidRDefault="00383096" w:rsidP="009D331E">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201</w:t>
            </w:r>
            <w:r w:rsidR="00085782">
              <w:rPr>
                <w:rFonts w:ascii="Times New Roman" w:hAnsi="Times New Roman"/>
                <w:b/>
                <w:bCs/>
                <w:sz w:val="28"/>
                <w:szCs w:val="28"/>
              </w:rPr>
              <w:t>9</w:t>
            </w:r>
            <w:r w:rsidR="000C32CB">
              <w:rPr>
                <w:rFonts w:ascii="Times New Roman" w:hAnsi="Times New Roman"/>
                <w:b/>
                <w:bCs/>
                <w:sz w:val="28"/>
                <w:szCs w:val="28"/>
              </w:rPr>
              <w:t xml:space="preserve"> </w:t>
            </w:r>
            <w:r w:rsidRPr="00DC361D">
              <w:rPr>
                <w:rFonts w:ascii="Times New Roman" w:hAnsi="Times New Roman"/>
                <w:b/>
                <w:bCs/>
                <w:sz w:val="28"/>
                <w:szCs w:val="28"/>
              </w:rPr>
              <w:t>год</w:t>
            </w:r>
          </w:p>
        </w:tc>
        <w:tc>
          <w:tcPr>
            <w:tcW w:w="1354" w:type="dxa"/>
            <w:shd w:val="clear" w:color="auto" w:fill="auto"/>
          </w:tcPr>
          <w:p w14:paraId="75F84A09" w14:textId="154C5CB9" w:rsidR="00383096" w:rsidRPr="00DC361D" w:rsidRDefault="00383096" w:rsidP="00085782">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w:t>
            </w:r>
            <w:r w:rsidR="00085782">
              <w:rPr>
                <w:rFonts w:ascii="Times New Roman" w:hAnsi="Times New Roman"/>
                <w:b/>
                <w:bCs/>
                <w:sz w:val="28"/>
                <w:szCs w:val="28"/>
              </w:rPr>
              <w:t>20</w:t>
            </w:r>
            <w:r w:rsidRPr="00DC361D">
              <w:rPr>
                <w:rFonts w:ascii="Times New Roman" w:hAnsi="Times New Roman"/>
                <w:b/>
                <w:bCs/>
                <w:sz w:val="28"/>
                <w:szCs w:val="28"/>
              </w:rPr>
              <w:t xml:space="preserve"> год</w:t>
            </w:r>
          </w:p>
        </w:tc>
      </w:tr>
      <w:tr w:rsidR="00383096" w:rsidRPr="00DC361D" w14:paraId="45EC7809" w14:textId="77777777" w:rsidTr="002D5A56">
        <w:tc>
          <w:tcPr>
            <w:tcW w:w="5211" w:type="dxa"/>
            <w:shd w:val="clear" w:color="auto" w:fill="auto"/>
          </w:tcPr>
          <w:p w14:paraId="3267C200" w14:textId="77777777" w:rsidR="00383096" w:rsidRPr="00DC361D" w:rsidRDefault="00383096" w:rsidP="002D5A56">
            <w:pPr>
              <w:autoSpaceDE w:val="0"/>
              <w:autoSpaceDN w:val="0"/>
              <w:adjustRightInd w:val="0"/>
              <w:spacing w:after="0" w:line="240" w:lineRule="auto"/>
              <w:rPr>
                <w:rFonts w:ascii="Times New Roman" w:hAnsi="Times New Roman"/>
                <w:bCs/>
                <w:sz w:val="28"/>
                <w:szCs w:val="28"/>
              </w:rPr>
            </w:pPr>
            <w:r w:rsidRPr="00DC361D">
              <w:rPr>
                <w:rFonts w:ascii="Times New Roman" w:hAnsi="Times New Roman"/>
                <w:bCs/>
                <w:sz w:val="28"/>
                <w:szCs w:val="28"/>
              </w:rPr>
              <w:t>Количество грубых нарушений лицензионных требований</w:t>
            </w:r>
          </w:p>
        </w:tc>
        <w:tc>
          <w:tcPr>
            <w:tcW w:w="1985" w:type="dxa"/>
            <w:shd w:val="clear" w:color="auto" w:fill="auto"/>
            <w:vAlign w:val="center"/>
          </w:tcPr>
          <w:p w14:paraId="518A5A35" w14:textId="77777777" w:rsidR="00383096" w:rsidRPr="00DC361D" w:rsidRDefault="00383096" w:rsidP="002D5A56">
            <w:pPr>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1 нарушение</w:t>
            </w:r>
          </w:p>
        </w:tc>
        <w:tc>
          <w:tcPr>
            <w:tcW w:w="1417" w:type="dxa"/>
            <w:shd w:val="clear" w:color="auto" w:fill="auto"/>
            <w:vAlign w:val="center"/>
          </w:tcPr>
          <w:p w14:paraId="43B385C9" w14:textId="36B897FF" w:rsidR="00383096" w:rsidRPr="00DC361D" w:rsidRDefault="00085782" w:rsidP="002D5A56">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0</w:t>
            </w:r>
          </w:p>
        </w:tc>
        <w:tc>
          <w:tcPr>
            <w:tcW w:w="1354" w:type="dxa"/>
            <w:shd w:val="clear" w:color="auto" w:fill="auto"/>
            <w:vAlign w:val="center"/>
          </w:tcPr>
          <w:p w14:paraId="59204463" w14:textId="77777777" w:rsidR="00383096" w:rsidRPr="00DC361D" w:rsidRDefault="009D331E" w:rsidP="002D5A56">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0</w:t>
            </w:r>
          </w:p>
        </w:tc>
      </w:tr>
    </w:tbl>
    <w:p w14:paraId="1BC5C498" w14:textId="77777777" w:rsidR="000C32CB" w:rsidRDefault="000C32CB" w:rsidP="001E4424">
      <w:pPr>
        <w:autoSpaceDE w:val="0"/>
        <w:autoSpaceDN w:val="0"/>
        <w:adjustRightInd w:val="0"/>
        <w:spacing w:after="0" w:line="240" w:lineRule="auto"/>
        <w:rPr>
          <w:rFonts w:ascii="Times New Roman" w:hAnsi="Times New Roman"/>
          <w:b/>
          <w:bCs/>
          <w:sz w:val="28"/>
          <w:szCs w:val="28"/>
        </w:rPr>
      </w:pPr>
    </w:p>
    <w:p w14:paraId="0D13AE19" w14:textId="77777777" w:rsidR="000C32CB" w:rsidRPr="00C630D0" w:rsidRDefault="000C32CB" w:rsidP="00383096">
      <w:pPr>
        <w:autoSpaceDE w:val="0"/>
        <w:autoSpaceDN w:val="0"/>
        <w:adjustRightInd w:val="0"/>
        <w:spacing w:after="0" w:line="240" w:lineRule="auto"/>
        <w:ind w:firstLine="540"/>
        <w:jc w:val="center"/>
        <w:rPr>
          <w:rFonts w:ascii="Times New Roman" w:hAnsi="Times New Roman"/>
          <w:b/>
          <w:bCs/>
          <w:sz w:val="16"/>
          <w:szCs w:val="16"/>
        </w:rPr>
      </w:pPr>
    </w:p>
    <w:p w14:paraId="470AB55F" w14:textId="0580D008" w:rsidR="00383096" w:rsidRDefault="00383096" w:rsidP="00383096">
      <w:pPr>
        <w:autoSpaceDE w:val="0"/>
        <w:autoSpaceDN w:val="0"/>
        <w:adjustRightInd w:val="0"/>
        <w:spacing w:after="0" w:line="240" w:lineRule="auto"/>
        <w:ind w:firstLine="540"/>
        <w:jc w:val="center"/>
        <w:rPr>
          <w:rFonts w:ascii="Times New Roman" w:hAnsi="Times New Roman"/>
          <w:b/>
          <w:bCs/>
          <w:sz w:val="28"/>
          <w:szCs w:val="28"/>
        </w:rPr>
      </w:pPr>
      <w:r>
        <w:rPr>
          <w:rFonts w:ascii="Times New Roman" w:hAnsi="Times New Roman"/>
          <w:b/>
          <w:bCs/>
          <w:sz w:val="28"/>
          <w:szCs w:val="28"/>
        </w:rPr>
        <w:t>К</w:t>
      </w:r>
      <w:r w:rsidRPr="00697AEE">
        <w:rPr>
          <w:rFonts w:ascii="Times New Roman" w:hAnsi="Times New Roman"/>
          <w:b/>
          <w:bCs/>
          <w:sz w:val="28"/>
          <w:szCs w:val="28"/>
        </w:rPr>
        <w:t xml:space="preserve">оличество грубых нарушений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w:t>
      </w:r>
      <w:r w:rsidR="00085782">
        <w:rPr>
          <w:rFonts w:ascii="Times New Roman" w:hAnsi="Times New Roman"/>
          <w:b/>
          <w:bCs/>
          <w:sz w:val="28"/>
          <w:szCs w:val="28"/>
        </w:rPr>
        <w:br/>
      </w:r>
      <w:r w:rsidRPr="00697AEE">
        <w:rPr>
          <w:rFonts w:ascii="Times New Roman" w:hAnsi="Times New Roman"/>
          <w:b/>
          <w:bCs/>
          <w:sz w:val="28"/>
          <w:szCs w:val="28"/>
        </w:rPr>
        <w:t xml:space="preserve">и юридических лиц, безопасности государства, возникновение чрезвычайных ситуаций техногенного характера, выявленных </w:t>
      </w:r>
      <w:r w:rsidR="00085782">
        <w:rPr>
          <w:rFonts w:ascii="Times New Roman" w:hAnsi="Times New Roman"/>
          <w:b/>
          <w:bCs/>
          <w:sz w:val="28"/>
          <w:szCs w:val="28"/>
        </w:rPr>
        <w:br/>
      </w:r>
      <w:r w:rsidRPr="00697AEE">
        <w:rPr>
          <w:rFonts w:ascii="Times New Roman" w:hAnsi="Times New Roman"/>
          <w:b/>
          <w:bCs/>
          <w:sz w:val="28"/>
          <w:szCs w:val="28"/>
        </w:rPr>
        <w:t>по результатам проверок (по видам вреда)</w:t>
      </w:r>
    </w:p>
    <w:p w14:paraId="00DCD183" w14:textId="77777777" w:rsidR="00383096" w:rsidRDefault="00383096" w:rsidP="00383096">
      <w:pPr>
        <w:autoSpaceDE w:val="0"/>
        <w:autoSpaceDN w:val="0"/>
        <w:adjustRightInd w:val="0"/>
        <w:spacing w:after="0" w:line="240" w:lineRule="auto"/>
        <w:ind w:firstLine="540"/>
        <w:jc w:val="center"/>
        <w:rPr>
          <w:rFonts w:ascii="Times New Roman" w:hAnsi="Times New Roman"/>
          <w:b/>
          <w:bCs/>
          <w:sz w:val="28"/>
          <w:szCs w:val="28"/>
        </w:rPr>
      </w:pPr>
    </w:p>
    <w:p w14:paraId="325E3375" w14:textId="46949547" w:rsidR="001E4424" w:rsidRDefault="00383096" w:rsidP="00554FD9">
      <w:pPr>
        <w:autoSpaceDE w:val="0"/>
        <w:autoSpaceDN w:val="0"/>
        <w:adjustRightInd w:val="0"/>
        <w:spacing w:after="0" w:line="360" w:lineRule="auto"/>
        <w:ind w:firstLine="539"/>
        <w:jc w:val="both"/>
        <w:rPr>
          <w:rFonts w:ascii="Times New Roman" w:hAnsi="Times New Roman"/>
          <w:bCs/>
          <w:sz w:val="28"/>
          <w:szCs w:val="28"/>
        </w:rPr>
      </w:pPr>
      <w:r w:rsidRPr="008B64F6">
        <w:rPr>
          <w:rFonts w:ascii="Times New Roman" w:hAnsi="Times New Roman"/>
          <w:bCs/>
          <w:sz w:val="28"/>
          <w:szCs w:val="28"/>
        </w:rPr>
        <w:t xml:space="preserve">В </w:t>
      </w:r>
      <w:r w:rsidR="007A6F27">
        <w:rPr>
          <w:rFonts w:ascii="Times New Roman" w:hAnsi="Times New Roman"/>
          <w:bCs/>
          <w:sz w:val="28"/>
          <w:szCs w:val="28"/>
        </w:rPr>
        <w:t>от</w:t>
      </w:r>
      <w:r w:rsidRPr="008B64F6">
        <w:rPr>
          <w:rFonts w:ascii="Times New Roman" w:hAnsi="Times New Roman"/>
          <w:bCs/>
          <w:sz w:val="28"/>
          <w:szCs w:val="28"/>
        </w:rPr>
        <w:t>четные периоды 201</w:t>
      </w:r>
      <w:r w:rsidR="00516A1E">
        <w:rPr>
          <w:rFonts w:ascii="Times New Roman" w:hAnsi="Times New Roman"/>
          <w:bCs/>
          <w:sz w:val="28"/>
          <w:szCs w:val="28"/>
        </w:rPr>
        <w:t>9</w:t>
      </w:r>
      <w:r w:rsidRPr="008B64F6">
        <w:rPr>
          <w:rFonts w:ascii="Times New Roman" w:hAnsi="Times New Roman"/>
          <w:bCs/>
          <w:sz w:val="28"/>
          <w:szCs w:val="28"/>
        </w:rPr>
        <w:t xml:space="preserve"> и 20</w:t>
      </w:r>
      <w:r w:rsidR="00516A1E">
        <w:rPr>
          <w:rFonts w:ascii="Times New Roman" w:hAnsi="Times New Roman"/>
          <w:bCs/>
          <w:sz w:val="28"/>
          <w:szCs w:val="28"/>
        </w:rPr>
        <w:t>20</w:t>
      </w:r>
      <w:r w:rsidRPr="008B64F6">
        <w:rPr>
          <w:rFonts w:ascii="Times New Roman" w:hAnsi="Times New Roman"/>
          <w:bCs/>
          <w:sz w:val="28"/>
          <w:szCs w:val="28"/>
        </w:rPr>
        <w:t xml:space="preserve"> годов</w:t>
      </w:r>
      <w:r>
        <w:rPr>
          <w:rFonts w:ascii="Times New Roman" w:hAnsi="Times New Roman"/>
          <w:bCs/>
          <w:sz w:val="28"/>
          <w:szCs w:val="28"/>
        </w:rPr>
        <w:t xml:space="preserve"> при осуществлении деятельности </w:t>
      </w:r>
      <w:r w:rsidR="00516A1E">
        <w:rPr>
          <w:rFonts w:ascii="Times New Roman" w:hAnsi="Times New Roman"/>
          <w:bCs/>
          <w:sz w:val="28"/>
          <w:szCs w:val="28"/>
        </w:rPr>
        <w:br/>
      </w:r>
      <w:r>
        <w:rPr>
          <w:rFonts w:ascii="Times New Roman" w:hAnsi="Times New Roman"/>
          <w:bCs/>
          <w:sz w:val="28"/>
          <w:szCs w:val="28"/>
        </w:rPr>
        <w:t xml:space="preserve">по производству маркшейдерских работ </w:t>
      </w:r>
      <w:r w:rsidRPr="008B64F6">
        <w:rPr>
          <w:rFonts w:ascii="Times New Roman" w:hAnsi="Times New Roman"/>
          <w:bCs/>
          <w:sz w:val="28"/>
          <w:szCs w:val="28"/>
        </w:rPr>
        <w:t>грубы</w:t>
      </w:r>
      <w:r w:rsidR="00DD44AA">
        <w:rPr>
          <w:rFonts w:ascii="Times New Roman" w:hAnsi="Times New Roman"/>
          <w:bCs/>
          <w:sz w:val="28"/>
          <w:szCs w:val="28"/>
        </w:rPr>
        <w:t>е</w:t>
      </w:r>
      <w:r w:rsidRPr="008B64F6">
        <w:rPr>
          <w:rFonts w:ascii="Times New Roman" w:hAnsi="Times New Roman"/>
          <w:bCs/>
          <w:sz w:val="28"/>
          <w:szCs w:val="28"/>
        </w:rPr>
        <w:t xml:space="preserve"> нарушени</w:t>
      </w:r>
      <w:r w:rsidR="00DD44AA">
        <w:rPr>
          <w:rFonts w:ascii="Times New Roman" w:hAnsi="Times New Roman"/>
          <w:bCs/>
          <w:sz w:val="28"/>
          <w:szCs w:val="28"/>
        </w:rPr>
        <w:t>я</w:t>
      </w:r>
      <w:r w:rsidRPr="008B64F6">
        <w:rPr>
          <w:rFonts w:ascii="Times New Roman" w:hAnsi="Times New Roman"/>
          <w:bCs/>
          <w:sz w:val="28"/>
          <w:szCs w:val="28"/>
        </w:rPr>
        <w:t xml:space="preserve"> лицензионных требований, </w:t>
      </w:r>
      <w:r w:rsidR="00AF3C03">
        <w:rPr>
          <w:rFonts w:ascii="Times New Roman" w:hAnsi="Times New Roman"/>
          <w:bCs/>
          <w:sz w:val="28"/>
          <w:szCs w:val="28"/>
        </w:rPr>
        <w:t>которые могли повлечь</w:t>
      </w:r>
      <w:r w:rsidRPr="008B64F6">
        <w:rPr>
          <w:rFonts w:ascii="Times New Roman" w:hAnsi="Times New Roman"/>
          <w:bCs/>
          <w:sz w:val="28"/>
          <w:szCs w:val="28"/>
        </w:rPr>
        <w:t xml:space="preserve">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возникновение чрезвычайных ситуаций техногенного характера, выявленных </w:t>
      </w:r>
      <w:r w:rsidR="00516A1E">
        <w:rPr>
          <w:rFonts w:ascii="Times New Roman" w:hAnsi="Times New Roman"/>
          <w:bCs/>
          <w:sz w:val="28"/>
          <w:szCs w:val="28"/>
        </w:rPr>
        <w:br/>
      </w:r>
      <w:r w:rsidRPr="008B64F6">
        <w:rPr>
          <w:rFonts w:ascii="Times New Roman" w:hAnsi="Times New Roman"/>
          <w:bCs/>
          <w:sz w:val="28"/>
          <w:szCs w:val="28"/>
        </w:rPr>
        <w:t>по результатам проверок (по видам вреда)</w:t>
      </w:r>
      <w:r>
        <w:rPr>
          <w:rFonts w:ascii="Times New Roman" w:hAnsi="Times New Roman"/>
          <w:bCs/>
          <w:sz w:val="28"/>
          <w:szCs w:val="28"/>
        </w:rPr>
        <w:t xml:space="preserve">, </w:t>
      </w:r>
      <w:r w:rsidR="00DD44AA">
        <w:rPr>
          <w:rFonts w:ascii="Times New Roman" w:hAnsi="Times New Roman"/>
          <w:bCs/>
          <w:sz w:val="28"/>
          <w:szCs w:val="28"/>
        </w:rPr>
        <w:t>отсутствуют</w:t>
      </w:r>
      <w:r w:rsidR="00C630D0">
        <w:rPr>
          <w:rFonts w:ascii="Times New Roman" w:hAnsi="Times New Roman"/>
          <w:bCs/>
          <w:sz w:val="28"/>
          <w:szCs w:val="28"/>
        </w:rPr>
        <w:t>.</w:t>
      </w:r>
    </w:p>
    <w:p w14:paraId="388BB01A" w14:textId="77777777" w:rsidR="00CE09C1" w:rsidRPr="00C630D0" w:rsidRDefault="00CE09C1" w:rsidP="00C630D0">
      <w:pPr>
        <w:autoSpaceDE w:val="0"/>
        <w:autoSpaceDN w:val="0"/>
        <w:adjustRightInd w:val="0"/>
        <w:spacing w:after="0" w:line="440" w:lineRule="exact"/>
        <w:ind w:firstLine="539"/>
        <w:jc w:val="both"/>
        <w:rPr>
          <w:rFonts w:ascii="Times New Roman" w:hAnsi="Times New Roman"/>
          <w:bCs/>
          <w:sz w:val="28"/>
          <w:szCs w:val="28"/>
        </w:rPr>
      </w:pPr>
    </w:p>
    <w:p w14:paraId="18A95C0C" w14:textId="77777777" w:rsidR="00383096" w:rsidRDefault="00383096" w:rsidP="00383096">
      <w:pPr>
        <w:autoSpaceDE w:val="0"/>
        <w:autoSpaceDN w:val="0"/>
        <w:adjustRightInd w:val="0"/>
        <w:spacing w:after="0" w:line="240" w:lineRule="auto"/>
        <w:ind w:firstLine="540"/>
        <w:jc w:val="center"/>
        <w:rPr>
          <w:rFonts w:ascii="Times New Roman" w:hAnsi="Times New Roman"/>
          <w:b/>
          <w:bCs/>
          <w:sz w:val="28"/>
          <w:szCs w:val="28"/>
        </w:rPr>
      </w:pPr>
      <w:r>
        <w:rPr>
          <w:rFonts w:ascii="Times New Roman" w:hAnsi="Times New Roman"/>
          <w:b/>
          <w:bCs/>
          <w:sz w:val="28"/>
          <w:szCs w:val="28"/>
        </w:rPr>
        <w:t>Д</w:t>
      </w:r>
      <w:r w:rsidRPr="00697AEE">
        <w:rPr>
          <w:rFonts w:ascii="Times New Roman" w:hAnsi="Times New Roman"/>
          <w:b/>
          <w:bCs/>
          <w:sz w:val="28"/>
          <w:szCs w:val="28"/>
        </w:rPr>
        <w:t>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выявлены правонарушения)</w:t>
      </w:r>
    </w:p>
    <w:p w14:paraId="343CF281" w14:textId="77777777" w:rsidR="00383096" w:rsidRPr="00C630D0" w:rsidRDefault="00383096" w:rsidP="00383096">
      <w:pPr>
        <w:autoSpaceDE w:val="0"/>
        <w:autoSpaceDN w:val="0"/>
        <w:adjustRightInd w:val="0"/>
        <w:spacing w:after="0" w:line="240" w:lineRule="auto"/>
        <w:ind w:firstLine="540"/>
        <w:jc w:val="center"/>
        <w:rPr>
          <w:rFonts w:ascii="Times New Roman" w:hAnsi="Times New Roman"/>
          <w:b/>
          <w:bCs/>
          <w:sz w:val="16"/>
          <w:szCs w:val="16"/>
        </w:rPr>
      </w:pPr>
    </w:p>
    <w:p w14:paraId="213016E8" w14:textId="77777777" w:rsidR="00383096" w:rsidRDefault="00383096" w:rsidP="00383096">
      <w:pPr>
        <w:autoSpaceDE w:val="0"/>
        <w:autoSpaceDN w:val="0"/>
        <w:adjustRightInd w:val="0"/>
        <w:spacing w:after="0" w:line="240" w:lineRule="auto"/>
        <w:ind w:firstLine="540"/>
        <w:jc w:val="right"/>
        <w:rPr>
          <w:rFonts w:ascii="Times New Roman" w:hAnsi="Times New Roman"/>
          <w:bCs/>
          <w:sz w:val="28"/>
          <w:szCs w:val="28"/>
        </w:rPr>
      </w:pPr>
      <w:r>
        <w:rPr>
          <w:rFonts w:ascii="Times New Roman" w:hAnsi="Times New Roman"/>
          <w:bCs/>
          <w:sz w:val="28"/>
          <w:szCs w:val="28"/>
        </w:rPr>
        <w:t xml:space="preserve">Таблица </w:t>
      </w:r>
      <w:r w:rsidR="00882BC0">
        <w:rPr>
          <w:rFonts w:ascii="Times New Roman" w:hAnsi="Times New Roman"/>
          <w:bCs/>
          <w:sz w:val="28"/>
          <w:szCs w:val="28"/>
        </w:rPr>
        <w:t xml:space="preserve">№ </w:t>
      </w:r>
      <w:r>
        <w:rPr>
          <w:rFonts w:ascii="Times New Roman" w:hAnsi="Times New Roman"/>
          <w:bCs/>
          <w:sz w:val="28"/>
          <w:szCs w:val="28"/>
        </w:rPr>
        <w:t>7</w:t>
      </w:r>
    </w:p>
    <w:p w14:paraId="4CEB862A" w14:textId="77777777" w:rsidR="00373D2D" w:rsidRPr="00373D2D" w:rsidRDefault="00373D2D" w:rsidP="00383096">
      <w:pPr>
        <w:autoSpaceDE w:val="0"/>
        <w:autoSpaceDN w:val="0"/>
        <w:adjustRightInd w:val="0"/>
        <w:spacing w:after="0" w:line="240" w:lineRule="auto"/>
        <w:ind w:firstLine="540"/>
        <w:jc w:val="right"/>
        <w:rPr>
          <w:rFonts w:ascii="Times New Roman" w:hAnsi="Times New Roman"/>
          <w:bCs/>
          <w:sz w:val="24"/>
          <w:szCs w:val="24"/>
        </w:rPr>
      </w:pPr>
    </w:p>
    <w:p w14:paraId="0286E8D5" w14:textId="77777777" w:rsidR="00383096" w:rsidRPr="00412999" w:rsidRDefault="00383096" w:rsidP="00383096">
      <w:pPr>
        <w:autoSpaceDE w:val="0"/>
        <w:autoSpaceDN w:val="0"/>
        <w:adjustRightInd w:val="0"/>
        <w:spacing w:after="0" w:line="240" w:lineRule="auto"/>
        <w:ind w:firstLine="540"/>
        <w:jc w:val="right"/>
        <w:rPr>
          <w:rFonts w:ascii="Times New Roman" w:hAnsi="Times New Roman"/>
          <w:bC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1565"/>
        <w:gridCol w:w="1653"/>
        <w:gridCol w:w="1458"/>
      </w:tblGrid>
      <w:tr w:rsidR="00383096" w:rsidRPr="00DC361D" w14:paraId="3FB0A543" w14:textId="77777777" w:rsidTr="002D5A56">
        <w:tc>
          <w:tcPr>
            <w:tcW w:w="5206" w:type="dxa"/>
            <w:shd w:val="clear" w:color="auto" w:fill="auto"/>
          </w:tcPr>
          <w:p w14:paraId="0C9ED241" w14:textId="77777777" w:rsidR="00383096" w:rsidRPr="00DC361D" w:rsidRDefault="00383096" w:rsidP="002D5A56">
            <w:pPr>
              <w:autoSpaceDE w:val="0"/>
              <w:autoSpaceDN w:val="0"/>
              <w:adjustRightInd w:val="0"/>
              <w:spacing w:after="0" w:line="240" w:lineRule="auto"/>
              <w:jc w:val="center"/>
              <w:rPr>
                <w:rFonts w:ascii="Times New Roman" w:hAnsi="Times New Roman"/>
                <w:b/>
                <w:bCs/>
                <w:sz w:val="28"/>
                <w:szCs w:val="28"/>
              </w:rPr>
            </w:pPr>
          </w:p>
        </w:tc>
        <w:tc>
          <w:tcPr>
            <w:tcW w:w="1565" w:type="dxa"/>
            <w:shd w:val="clear" w:color="auto" w:fill="auto"/>
          </w:tcPr>
          <w:p w14:paraId="43F4B4CC" w14:textId="77777777" w:rsidR="00383096" w:rsidRPr="00DC361D" w:rsidRDefault="00383096" w:rsidP="00B742C7">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Единица изме</w:t>
            </w:r>
            <w:r w:rsidR="00B742C7">
              <w:rPr>
                <w:rFonts w:ascii="Times New Roman" w:hAnsi="Times New Roman"/>
                <w:b/>
                <w:bCs/>
                <w:sz w:val="28"/>
                <w:szCs w:val="28"/>
              </w:rPr>
              <w:t>р</w:t>
            </w:r>
            <w:r w:rsidRPr="00DC361D">
              <w:rPr>
                <w:rFonts w:ascii="Times New Roman" w:hAnsi="Times New Roman"/>
                <w:b/>
                <w:bCs/>
                <w:sz w:val="28"/>
                <w:szCs w:val="28"/>
              </w:rPr>
              <w:t>ения</w:t>
            </w:r>
          </w:p>
        </w:tc>
        <w:tc>
          <w:tcPr>
            <w:tcW w:w="1701" w:type="dxa"/>
            <w:shd w:val="clear" w:color="auto" w:fill="auto"/>
          </w:tcPr>
          <w:p w14:paraId="1DC8D4E3" w14:textId="6F26E32A" w:rsidR="00383096" w:rsidRPr="00DC361D" w:rsidRDefault="00383096" w:rsidP="00CE09C1">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w:t>
            </w:r>
            <w:r w:rsidR="001E4424">
              <w:rPr>
                <w:rFonts w:ascii="Times New Roman" w:hAnsi="Times New Roman"/>
                <w:b/>
                <w:bCs/>
                <w:sz w:val="28"/>
                <w:szCs w:val="28"/>
              </w:rPr>
              <w:t>1</w:t>
            </w:r>
            <w:r w:rsidR="00CE09C1">
              <w:rPr>
                <w:rFonts w:ascii="Times New Roman" w:hAnsi="Times New Roman"/>
                <w:b/>
                <w:bCs/>
                <w:sz w:val="28"/>
                <w:szCs w:val="28"/>
              </w:rPr>
              <w:t>9</w:t>
            </w:r>
            <w:r w:rsidRPr="00DC361D">
              <w:rPr>
                <w:rFonts w:ascii="Times New Roman" w:hAnsi="Times New Roman"/>
                <w:b/>
                <w:bCs/>
                <w:sz w:val="28"/>
                <w:szCs w:val="28"/>
              </w:rPr>
              <w:t xml:space="preserve"> год</w:t>
            </w:r>
          </w:p>
        </w:tc>
        <w:tc>
          <w:tcPr>
            <w:tcW w:w="1495" w:type="dxa"/>
            <w:shd w:val="clear" w:color="auto" w:fill="auto"/>
          </w:tcPr>
          <w:p w14:paraId="3C9BCA67" w14:textId="2719F257" w:rsidR="00383096" w:rsidRPr="00DC361D" w:rsidRDefault="00383096" w:rsidP="00CE09C1">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w:t>
            </w:r>
            <w:r w:rsidR="00CE09C1">
              <w:rPr>
                <w:rFonts w:ascii="Times New Roman" w:hAnsi="Times New Roman"/>
                <w:b/>
                <w:bCs/>
                <w:sz w:val="28"/>
                <w:szCs w:val="28"/>
              </w:rPr>
              <w:t>20</w:t>
            </w:r>
            <w:r w:rsidRPr="00DC361D">
              <w:rPr>
                <w:rFonts w:ascii="Times New Roman" w:hAnsi="Times New Roman"/>
                <w:b/>
                <w:bCs/>
                <w:sz w:val="28"/>
                <w:szCs w:val="28"/>
              </w:rPr>
              <w:t xml:space="preserve"> год</w:t>
            </w:r>
          </w:p>
        </w:tc>
      </w:tr>
      <w:tr w:rsidR="00383096" w:rsidRPr="00DC361D" w14:paraId="08DC7A7C" w14:textId="77777777" w:rsidTr="002D5A56">
        <w:tc>
          <w:tcPr>
            <w:tcW w:w="5206" w:type="dxa"/>
            <w:shd w:val="clear" w:color="auto" w:fill="auto"/>
          </w:tcPr>
          <w:p w14:paraId="76C0DEFE" w14:textId="35EE49A5" w:rsidR="00383096" w:rsidRPr="00DC361D" w:rsidRDefault="00383096" w:rsidP="00516A1E">
            <w:pPr>
              <w:autoSpaceDE w:val="0"/>
              <w:autoSpaceDN w:val="0"/>
              <w:adjustRightInd w:val="0"/>
              <w:spacing w:after="0" w:line="240" w:lineRule="auto"/>
              <w:rPr>
                <w:rFonts w:ascii="Times New Roman" w:hAnsi="Times New Roman"/>
                <w:bCs/>
                <w:sz w:val="28"/>
                <w:szCs w:val="28"/>
              </w:rPr>
            </w:pPr>
            <w:r w:rsidRPr="00DC361D">
              <w:rPr>
                <w:rFonts w:ascii="Times New Roman" w:hAnsi="Times New Roman"/>
                <w:bCs/>
                <w:sz w:val="28"/>
                <w:szCs w:val="28"/>
              </w:rPr>
              <w:t xml:space="preserve">Доля проверок, по итогам которых </w:t>
            </w:r>
            <w:r w:rsidR="00516A1E">
              <w:rPr>
                <w:rFonts w:ascii="Times New Roman" w:hAnsi="Times New Roman"/>
                <w:bCs/>
                <w:sz w:val="28"/>
                <w:szCs w:val="28"/>
              </w:rPr>
              <w:br/>
            </w:r>
            <w:r w:rsidRPr="00DC361D">
              <w:rPr>
                <w:rFonts w:ascii="Times New Roman" w:hAnsi="Times New Roman"/>
                <w:bCs/>
                <w:sz w:val="28"/>
                <w:szCs w:val="28"/>
              </w:rPr>
              <w:t>по фактам выявленных нарушений наложены административные наказания</w:t>
            </w:r>
          </w:p>
        </w:tc>
        <w:tc>
          <w:tcPr>
            <w:tcW w:w="1565" w:type="dxa"/>
            <w:shd w:val="clear" w:color="auto" w:fill="auto"/>
            <w:vAlign w:val="center"/>
          </w:tcPr>
          <w:p w14:paraId="6037A671" w14:textId="77777777" w:rsidR="00383096" w:rsidRPr="00DC361D" w:rsidRDefault="00383096" w:rsidP="002D5A56">
            <w:pPr>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w:t>
            </w:r>
          </w:p>
        </w:tc>
        <w:tc>
          <w:tcPr>
            <w:tcW w:w="1701" w:type="dxa"/>
            <w:shd w:val="clear" w:color="auto" w:fill="auto"/>
            <w:vAlign w:val="center"/>
          </w:tcPr>
          <w:p w14:paraId="51F913BE" w14:textId="21F40303" w:rsidR="00383096" w:rsidRPr="00DC361D" w:rsidRDefault="00CE09C1" w:rsidP="002D5A56">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71,4</w:t>
            </w:r>
          </w:p>
        </w:tc>
        <w:tc>
          <w:tcPr>
            <w:tcW w:w="1495" w:type="dxa"/>
            <w:shd w:val="clear" w:color="auto" w:fill="auto"/>
            <w:vAlign w:val="center"/>
          </w:tcPr>
          <w:p w14:paraId="5B773FEE" w14:textId="77777777" w:rsidR="00383096" w:rsidRPr="00DC361D" w:rsidRDefault="009D331E" w:rsidP="002D5A56">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71,4</w:t>
            </w:r>
          </w:p>
        </w:tc>
      </w:tr>
    </w:tbl>
    <w:p w14:paraId="5D026557" w14:textId="77777777" w:rsidR="00FB7064" w:rsidRDefault="00FB7064" w:rsidP="00383096">
      <w:pPr>
        <w:autoSpaceDE w:val="0"/>
        <w:autoSpaceDN w:val="0"/>
        <w:adjustRightInd w:val="0"/>
        <w:spacing w:after="0" w:line="240" w:lineRule="auto"/>
        <w:ind w:firstLine="540"/>
        <w:jc w:val="center"/>
        <w:rPr>
          <w:rFonts w:ascii="Times New Roman" w:hAnsi="Times New Roman"/>
          <w:b/>
          <w:bCs/>
          <w:sz w:val="28"/>
          <w:szCs w:val="28"/>
        </w:rPr>
      </w:pPr>
    </w:p>
    <w:p w14:paraId="3FF69C03" w14:textId="1584F19C" w:rsidR="00383096" w:rsidRDefault="00383096" w:rsidP="00383096">
      <w:pPr>
        <w:autoSpaceDE w:val="0"/>
        <w:autoSpaceDN w:val="0"/>
        <w:adjustRightInd w:val="0"/>
        <w:spacing w:after="0" w:line="240" w:lineRule="auto"/>
        <w:ind w:firstLine="540"/>
        <w:jc w:val="center"/>
        <w:rPr>
          <w:rFonts w:ascii="Times New Roman" w:hAnsi="Times New Roman"/>
          <w:b/>
          <w:bCs/>
          <w:sz w:val="28"/>
          <w:szCs w:val="28"/>
        </w:rPr>
      </w:pPr>
      <w:r>
        <w:rPr>
          <w:rFonts w:ascii="Times New Roman" w:hAnsi="Times New Roman"/>
          <w:b/>
          <w:bCs/>
          <w:sz w:val="28"/>
          <w:szCs w:val="28"/>
        </w:rPr>
        <w:t>Д</w:t>
      </w:r>
      <w:r w:rsidRPr="00697AEE">
        <w:rPr>
          <w:rFonts w:ascii="Times New Roman" w:hAnsi="Times New Roman"/>
          <w:b/>
          <w:bCs/>
          <w:sz w:val="28"/>
          <w:szCs w:val="28"/>
        </w:rPr>
        <w:t xml:space="preserve">оля предписаний, выданных в рамках лицензионного контроля, </w:t>
      </w:r>
      <w:r w:rsidR="009D790A">
        <w:rPr>
          <w:rFonts w:ascii="Times New Roman" w:hAnsi="Times New Roman"/>
          <w:b/>
          <w:bCs/>
          <w:sz w:val="28"/>
          <w:szCs w:val="28"/>
        </w:rPr>
        <w:br/>
      </w:r>
      <w:r w:rsidRPr="00697AEE">
        <w:rPr>
          <w:rFonts w:ascii="Times New Roman" w:hAnsi="Times New Roman"/>
          <w:b/>
          <w:bCs/>
          <w:sz w:val="28"/>
          <w:szCs w:val="28"/>
        </w:rPr>
        <w:t xml:space="preserve">не исполненных после истечения срока, установленного в предписаниях </w:t>
      </w:r>
      <w:r w:rsidR="009D790A">
        <w:rPr>
          <w:rFonts w:ascii="Times New Roman" w:hAnsi="Times New Roman"/>
          <w:b/>
          <w:bCs/>
          <w:sz w:val="28"/>
          <w:szCs w:val="28"/>
        </w:rPr>
        <w:br/>
      </w:r>
      <w:r w:rsidRPr="00697AEE">
        <w:rPr>
          <w:rFonts w:ascii="Times New Roman" w:hAnsi="Times New Roman"/>
          <w:b/>
          <w:bCs/>
          <w:sz w:val="28"/>
          <w:szCs w:val="28"/>
        </w:rPr>
        <w:t>(в процентах от общего числа проверок, по результатам которых выявлены нарушения лицензионных требований)</w:t>
      </w:r>
    </w:p>
    <w:p w14:paraId="72CBFE05" w14:textId="77777777" w:rsidR="000B7960" w:rsidRDefault="000B7960" w:rsidP="00383096">
      <w:pPr>
        <w:autoSpaceDE w:val="0"/>
        <w:autoSpaceDN w:val="0"/>
        <w:adjustRightInd w:val="0"/>
        <w:spacing w:after="0" w:line="240" w:lineRule="auto"/>
        <w:ind w:firstLine="540"/>
        <w:jc w:val="right"/>
        <w:rPr>
          <w:rFonts w:ascii="Times New Roman" w:hAnsi="Times New Roman"/>
          <w:bCs/>
          <w:sz w:val="28"/>
          <w:szCs w:val="28"/>
        </w:rPr>
      </w:pPr>
    </w:p>
    <w:p w14:paraId="16DD0B57" w14:textId="77777777" w:rsidR="00383096" w:rsidRDefault="00383096" w:rsidP="00383096">
      <w:pPr>
        <w:autoSpaceDE w:val="0"/>
        <w:autoSpaceDN w:val="0"/>
        <w:adjustRightInd w:val="0"/>
        <w:spacing w:after="0" w:line="240" w:lineRule="auto"/>
        <w:ind w:firstLine="540"/>
        <w:jc w:val="right"/>
        <w:rPr>
          <w:rFonts w:ascii="Times New Roman" w:hAnsi="Times New Roman"/>
          <w:bCs/>
          <w:sz w:val="28"/>
          <w:szCs w:val="28"/>
        </w:rPr>
      </w:pPr>
      <w:r w:rsidRPr="00A069FD">
        <w:rPr>
          <w:rFonts w:ascii="Times New Roman" w:hAnsi="Times New Roman"/>
          <w:bCs/>
          <w:sz w:val="28"/>
          <w:szCs w:val="28"/>
        </w:rPr>
        <w:t xml:space="preserve">Таблица </w:t>
      </w:r>
      <w:r w:rsidR="00882BC0">
        <w:rPr>
          <w:rFonts w:ascii="Times New Roman" w:hAnsi="Times New Roman"/>
          <w:bCs/>
          <w:sz w:val="28"/>
          <w:szCs w:val="28"/>
        </w:rPr>
        <w:t xml:space="preserve">№ </w:t>
      </w:r>
      <w:r>
        <w:rPr>
          <w:rFonts w:ascii="Times New Roman" w:hAnsi="Times New Roman"/>
          <w:bCs/>
          <w:sz w:val="28"/>
          <w:szCs w:val="28"/>
        </w:rPr>
        <w:t>8</w:t>
      </w:r>
    </w:p>
    <w:p w14:paraId="3908D675" w14:textId="77777777" w:rsidR="00383096" w:rsidRPr="00A069FD" w:rsidRDefault="00383096" w:rsidP="00383096">
      <w:pPr>
        <w:autoSpaceDE w:val="0"/>
        <w:autoSpaceDN w:val="0"/>
        <w:adjustRightInd w:val="0"/>
        <w:spacing w:after="0" w:line="240" w:lineRule="auto"/>
        <w:ind w:firstLine="540"/>
        <w:jc w:val="right"/>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829"/>
        <w:gridCol w:w="1523"/>
        <w:gridCol w:w="1461"/>
      </w:tblGrid>
      <w:tr w:rsidR="00383096" w:rsidRPr="00DC361D" w14:paraId="4C737F83" w14:textId="77777777" w:rsidTr="002D5A56">
        <w:tc>
          <w:tcPr>
            <w:tcW w:w="5070" w:type="dxa"/>
            <w:shd w:val="clear" w:color="auto" w:fill="auto"/>
          </w:tcPr>
          <w:p w14:paraId="231815C8" w14:textId="77777777" w:rsidR="00383096" w:rsidRPr="00DC361D" w:rsidRDefault="00383096" w:rsidP="002D5A56">
            <w:pPr>
              <w:autoSpaceDE w:val="0"/>
              <w:autoSpaceDN w:val="0"/>
              <w:adjustRightInd w:val="0"/>
              <w:spacing w:after="0" w:line="240" w:lineRule="auto"/>
              <w:jc w:val="center"/>
              <w:rPr>
                <w:rFonts w:ascii="Times New Roman" w:hAnsi="Times New Roman"/>
                <w:b/>
                <w:bCs/>
                <w:sz w:val="28"/>
                <w:szCs w:val="28"/>
              </w:rPr>
            </w:pPr>
          </w:p>
        </w:tc>
        <w:tc>
          <w:tcPr>
            <w:tcW w:w="1842" w:type="dxa"/>
            <w:shd w:val="clear" w:color="auto" w:fill="auto"/>
          </w:tcPr>
          <w:p w14:paraId="6E0853E0" w14:textId="77777777" w:rsidR="00383096" w:rsidRPr="00DC361D" w:rsidRDefault="00383096" w:rsidP="00B742C7">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Единица изме</w:t>
            </w:r>
            <w:r w:rsidR="00B742C7">
              <w:rPr>
                <w:rFonts w:ascii="Times New Roman" w:hAnsi="Times New Roman"/>
                <w:b/>
                <w:bCs/>
                <w:sz w:val="28"/>
                <w:szCs w:val="28"/>
              </w:rPr>
              <w:t>р</w:t>
            </w:r>
            <w:r w:rsidRPr="00DC361D">
              <w:rPr>
                <w:rFonts w:ascii="Times New Roman" w:hAnsi="Times New Roman"/>
                <w:b/>
                <w:bCs/>
                <w:sz w:val="28"/>
                <w:szCs w:val="28"/>
              </w:rPr>
              <w:t>ения</w:t>
            </w:r>
          </w:p>
        </w:tc>
        <w:tc>
          <w:tcPr>
            <w:tcW w:w="1560" w:type="dxa"/>
            <w:shd w:val="clear" w:color="auto" w:fill="auto"/>
          </w:tcPr>
          <w:p w14:paraId="50869762" w14:textId="5BC66A59" w:rsidR="00383096" w:rsidRPr="00DC361D" w:rsidRDefault="00383096" w:rsidP="009D331E">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201</w:t>
            </w:r>
            <w:r w:rsidR="009D790A">
              <w:rPr>
                <w:rFonts w:ascii="Times New Roman" w:hAnsi="Times New Roman"/>
                <w:b/>
                <w:bCs/>
                <w:sz w:val="28"/>
                <w:szCs w:val="28"/>
              </w:rPr>
              <w:t>9</w:t>
            </w:r>
            <w:r w:rsidRPr="00DC361D">
              <w:rPr>
                <w:rFonts w:ascii="Times New Roman" w:hAnsi="Times New Roman"/>
                <w:b/>
                <w:bCs/>
                <w:sz w:val="28"/>
                <w:szCs w:val="28"/>
              </w:rPr>
              <w:t xml:space="preserve"> год</w:t>
            </w:r>
          </w:p>
        </w:tc>
        <w:tc>
          <w:tcPr>
            <w:tcW w:w="1495" w:type="dxa"/>
            <w:shd w:val="clear" w:color="auto" w:fill="auto"/>
          </w:tcPr>
          <w:p w14:paraId="566A70BA" w14:textId="791DE401" w:rsidR="00383096" w:rsidRPr="00DC361D" w:rsidRDefault="00383096" w:rsidP="009D790A">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w:t>
            </w:r>
            <w:r w:rsidR="009D790A">
              <w:rPr>
                <w:rFonts w:ascii="Times New Roman" w:hAnsi="Times New Roman"/>
                <w:b/>
                <w:bCs/>
                <w:sz w:val="28"/>
                <w:szCs w:val="28"/>
              </w:rPr>
              <w:t>20</w:t>
            </w:r>
            <w:r w:rsidRPr="00DC361D">
              <w:rPr>
                <w:rFonts w:ascii="Times New Roman" w:hAnsi="Times New Roman"/>
                <w:b/>
                <w:bCs/>
                <w:sz w:val="28"/>
                <w:szCs w:val="28"/>
              </w:rPr>
              <w:t xml:space="preserve"> год</w:t>
            </w:r>
          </w:p>
        </w:tc>
      </w:tr>
      <w:tr w:rsidR="00383096" w:rsidRPr="00DC361D" w14:paraId="21D2C09D" w14:textId="77777777" w:rsidTr="002D5A56">
        <w:tc>
          <w:tcPr>
            <w:tcW w:w="5070" w:type="dxa"/>
            <w:shd w:val="clear" w:color="auto" w:fill="auto"/>
          </w:tcPr>
          <w:p w14:paraId="2DFDCEC3" w14:textId="77777777" w:rsidR="009D790A" w:rsidRDefault="00383096" w:rsidP="009D790A">
            <w:pPr>
              <w:autoSpaceDE w:val="0"/>
              <w:autoSpaceDN w:val="0"/>
              <w:adjustRightInd w:val="0"/>
              <w:spacing w:after="0" w:line="240" w:lineRule="auto"/>
              <w:rPr>
                <w:rFonts w:ascii="Times New Roman" w:hAnsi="Times New Roman"/>
                <w:bCs/>
                <w:sz w:val="28"/>
                <w:szCs w:val="28"/>
              </w:rPr>
            </w:pPr>
            <w:r w:rsidRPr="00DC361D">
              <w:rPr>
                <w:rFonts w:ascii="Times New Roman" w:hAnsi="Times New Roman"/>
                <w:bCs/>
                <w:sz w:val="28"/>
                <w:szCs w:val="28"/>
              </w:rPr>
              <w:t xml:space="preserve">Доля предписаний, выданных в рамках лицензионного контроля, </w:t>
            </w:r>
          </w:p>
          <w:p w14:paraId="05EFACAB" w14:textId="7CF1CCBA" w:rsidR="00383096" w:rsidRPr="00DC361D" w:rsidRDefault="00383096" w:rsidP="009D790A">
            <w:pPr>
              <w:autoSpaceDE w:val="0"/>
              <w:autoSpaceDN w:val="0"/>
              <w:adjustRightInd w:val="0"/>
              <w:spacing w:after="0" w:line="240" w:lineRule="auto"/>
              <w:rPr>
                <w:rFonts w:ascii="Times New Roman" w:hAnsi="Times New Roman"/>
                <w:bCs/>
                <w:sz w:val="28"/>
                <w:szCs w:val="28"/>
              </w:rPr>
            </w:pPr>
            <w:r w:rsidRPr="00DC361D">
              <w:rPr>
                <w:rFonts w:ascii="Times New Roman" w:hAnsi="Times New Roman"/>
                <w:bCs/>
                <w:sz w:val="28"/>
                <w:szCs w:val="28"/>
              </w:rPr>
              <w:t>не исполненных после истечения срока, установленного в предписаниях</w:t>
            </w:r>
          </w:p>
        </w:tc>
        <w:tc>
          <w:tcPr>
            <w:tcW w:w="1842" w:type="dxa"/>
            <w:shd w:val="clear" w:color="auto" w:fill="auto"/>
            <w:vAlign w:val="center"/>
          </w:tcPr>
          <w:p w14:paraId="56BFDB0F" w14:textId="77777777" w:rsidR="00383096" w:rsidRPr="00DC361D" w:rsidRDefault="00383096" w:rsidP="002D5A56">
            <w:pPr>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w:t>
            </w:r>
          </w:p>
        </w:tc>
        <w:tc>
          <w:tcPr>
            <w:tcW w:w="1560" w:type="dxa"/>
            <w:shd w:val="clear" w:color="auto" w:fill="auto"/>
            <w:vAlign w:val="center"/>
          </w:tcPr>
          <w:p w14:paraId="1943BE78" w14:textId="284AFF25" w:rsidR="00383096" w:rsidRPr="00DC361D" w:rsidRDefault="009D790A" w:rsidP="002D5A56">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2</w:t>
            </w:r>
            <w:r w:rsidR="008E2F53">
              <w:rPr>
                <w:rFonts w:ascii="Times New Roman" w:hAnsi="Times New Roman"/>
                <w:bCs/>
                <w:sz w:val="28"/>
                <w:szCs w:val="28"/>
              </w:rPr>
              <w:t>,0</w:t>
            </w:r>
          </w:p>
        </w:tc>
        <w:tc>
          <w:tcPr>
            <w:tcW w:w="1495" w:type="dxa"/>
            <w:shd w:val="clear" w:color="auto" w:fill="auto"/>
            <w:vAlign w:val="center"/>
          </w:tcPr>
          <w:p w14:paraId="56EECA46" w14:textId="602B0402" w:rsidR="00383096" w:rsidRPr="00DC361D" w:rsidRDefault="009D331E" w:rsidP="002D5A56">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0</w:t>
            </w:r>
          </w:p>
        </w:tc>
      </w:tr>
    </w:tbl>
    <w:p w14:paraId="2D341111" w14:textId="77777777" w:rsidR="008E2F53" w:rsidRDefault="008E2F53" w:rsidP="00383096">
      <w:pPr>
        <w:autoSpaceDE w:val="0"/>
        <w:autoSpaceDN w:val="0"/>
        <w:adjustRightInd w:val="0"/>
        <w:spacing w:after="0" w:line="240" w:lineRule="auto"/>
        <w:ind w:firstLine="540"/>
        <w:jc w:val="both"/>
        <w:rPr>
          <w:rFonts w:ascii="Times New Roman" w:hAnsi="Times New Roman"/>
          <w:bCs/>
          <w:sz w:val="28"/>
          <w:szCs w:val="28"/>
        </w:rPr>
      </w:pPr>
    </w:p>
    <w:p w14:paraId="529AC531" w14:textId="5384410F" w:rsidR="00383096" w:rsidRDefault="00383096" w:rsidP="00383096">
      <w:pPr>
        <w:autoSpaceDE w:val="0"/>
        <w:autoSpaceDN w:val="0"/>
        <w:adjustRightInd w:val="0"/>
        <w:spacing w:after="0" w:line="240" w:lineRule="auto"/>
        <w:ind w:firstLine="540"/>
        <w:jc w:val="center"/>
        <w:rPr>
          <w:rFonts w:ascii="Times New Roman" w:hAnsi="Times New Roman"/>
          <w:b/>
          <w:bCs/>
          <w:sz w:val="28"/>
          <w:szCs w:val="28"/>
        </w:rPr>
      </w:pPr>
      <w:r>
        <w:rPr>
          <w:rFonts w:ascii="Times New Roman" w:hAnsi="Times New Roman"/>
          <w:b/>
          <w:bCs/>
          <w:sz w:val="28"/>
          <w:szCs w:val="28"/>
        </w:rPr>
        <w:t>О</w:t>
      </w:r>
      <w:r w:rsidRPr="00697AEE">
        <w:rPr>
          <w:rFonts w:ascii="Times New Roman" w:hAnsi="Times New Roman"/>
          <w:b/>
          <w:bCs/>
          <w:sz w:val="28"/>
          <w:szCs w:val="28"/>
        </w:rPr>
        <w:t xml:space="preserve">тношение суммы взысканных (уплаченных) административных штрафов к общей сумме наложенных административных штрафов </w:t>
      </w:r>
      <w:r w:rsidR="004D18DF">
        <w:rPr>
          <w:rFonts w:ascii="Times New Roman" w:hAnsi="Times New Roman"/>
          <w:b/>
          <w:bCs/>
          <w:sz w:val="28"/>
          <w:szCs w:val="28"/>
        </w:rPr>
        <w:br/>
      </w:r>
      <w:r w:rsidRPr="00697AEE">
        <w:rPr>
          <w:rFonts w:ascii="Times New Roman" w:hAnsi="Times New Roman"/>
          <w:b/>
          <w:bCs/>
          <w:sz w:val="28"/>
          <w:szCs w:val="28"/>
        </w:rPr>
        <w:t>(в процентах)</w:t>
      </w:r>
    </w:p>
    <w:p w14:paraId="168BC2B8" w14:textId="77777777" w:rsidR="000B7960" w:rsidRDefault="000B7960" w:rsidP="00383096">
      <w:pPr>
        <w:autoSpaceDE w:val="0"/>
        <w:autoSpaceDN w:val="0"/>
        <w:adjustRightInd w:val="0"/>
        <w:spacing w:after="0" w:line="240" w:lineRule="auto"/>
        <w:ind w:firstLine="540"/>
        <w:jc w:val="right"/>
        <w:rPr>
          <w:rFonts w:ascii="Times New Roman" w:hAnsi="Times New Roman"/>
          <w:bCs/>
          <w:sz w:val="28"/>
          <w:szCs w:val="28"/>
        </w:rPr>
      </w:pPr>
    </w:p>
    <w:p w14:paraId="0AB9BF20" w14:textId="77777777" w:rsidR="00383096" w:rsidRDefault="00383096" w:rsidP="00383096">
      <w:pPr>
        <w:autoSpaceDE w:val="0"/>
        <w:autoSpaceDN w:val="0"/>
        <w:adjustRightInd w:val="0"/>
        <w:spacing w:after="0" w:line="240" w:lineRule="auto"/>
        <w:ind w:firstLine="540"/>
        <w:jc w:val="right"/>
        <w:rPr>
          <w:rFonts w:ascii="Times New Roman" w:hAnsi="Times New Roman"/>
          <w:bCs/>
          <w:sz w:val="28"/>
          <w:szCs w:val="28"/>
        </w:rPr>
      </w:pPr>
      <w:r>
        <w:rPr>
          <w:rFonts w:ascii="Times New Roman" w:hAnsi="Times New Roman"/>
          <w:bCs/>
          <w:sz w:val="28"/>
          <w:szCs w:val="28"/>
        </w:rPr>
        <w:t xml:space="preserve">Таблица </w:t>
      </w:r>
      <w:r w:rsidR="00882BC0">
        <w:rPr>
          <w:rFonts w:ascii="Times New Roman" w:hAnsi="Times New Roman"/>
          <w:bCs/>
          <w:sz w:val="28"/>
          <w:szCs w:val="28"/>
        </w:rPr>
        <w:t xml:space="preserve">№ </w:t>
      </w:r>
      <w:r>
        <w:rPr>
          <w:rFonts w:ascii="Times New Roman" w:hAnsi="Times New Roman"/>
          <w:bCs/>
          <w:sz w:val="28"/>
          <w:szCs w:val="28"/>
        </w:rPr>
        <w:t>9</w:t>
      </w:r>
    </w:p>
    <w:p w14:paraId="12E5DD88" w14:textId="77777777" w:rsidR="00383096" w:rsidRPr="001B4774" w:rsidRDefault="00383096" w:rsidP="00383096">
      <w:pPr>
        <w:autoSpaceDE w:val="0"/>
        <w:autoSpaceDN w:val="0"/>
        <w:adjustRightInd w:val="0"/>
        <w:spacing w:after="0" w:line="240" w:lineRule="auto"/>
        <w:ind w:firstLine="540"/>
        <w:jc w:val="right"/>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5"/>
        <w:gridCol w:w="1694"/>
        <w:gridCol w:w="1518"/>
        <w:gridCol w:w="1324"/>
      </w:tblGrid>
      <w:tr w:rsidR="00383096" w:rsidRPr="00DC361D" w14:paraId="35876DC8" w14:textId="77777777" w:rsidTr="002D5A56">
        <w:tc>
          <w:tcPr>
            <w:tcW w:w="5353" w:type="dxa"/>
            <w:shd w:val="clear" w:color="auto" w:fill="auto"/>
          </w:tcPr>
          <w:p w14:paraId="17707902" w14:textId="77777777" w:rsidR="00383096" w:rsidRPr="00DC361D" w:rsidRDefault="00383096" w:rsidP="002D5A56">
            <w:pPr>
              <w:autoSpaceDE w:val="0"/>
              <w:autoSpaceDN w:val="0"/>
              <w:adjustRightInd w:val="0"/>
              <w:spacing w:after="0" w:line="240" w:lineRule="auto"/>
              <w:jc w:val="center"/>
              <w:rPr>
                <w:rFonts w:ascii="Times New Roman" w:hAnsi="Times New Roman"/>
                <w:b/>
                <w:bCs/>
                <w:sz w:val="28"/>
                <w:szCs w:val="28"/>
              </w:rPr>
            </w:pPr>
          </w:p>
        </w:tc>
        <w:tc>
          <w:tcPr>
            <w:tcW w:w="1701" w:type="dxa"/>
            <w:shd w:val="clear" w:color="auto" w:fill="auto"/>
          </w:tcPr>
          <w:p w14:paraId="50DF09F5" w14:textId="77777777" w:rsidR="00383096" w:rsidRPr="00DC361D" w:rsidRDefault="00383096" w:rsidP="00B742C7">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Единица изме</w:t>
            </w:r>
            <w:r w:rsidR="00B742C7">
              <w:rPr>
                <w:rFonts w:ascii="Times New Roman" w:hAnsi="Times New Roman"/>
                <w:b/>
                <w:bCs/>
                <w:sz w:val="28"/>
                <w:szCs w:val="28"/>
              </w:rPr>
              <w:t>р</w:t>
            </w:r>
            <w:r w:rsidRPr="00DC361D">
              <w:rPr>
                <w:rFonts w:ascii="Times New Roman" w:hAnsi="Times New Roman"/>
                <w:b/>
                <w:bCs/>
                <w:sz w:val="28"/>
                <w:szCs w:val="28"/>
              </w:rPr>
              <w:t>ения</w:t>
            </w:r>
          </w:p>
        </w:tc>
        <w:tc>
          <w:tcPr>
            <w:tcW w:w="1559" w:type="dxa"/>
            <w:shd w:val="clear" w:color="auto" w:fill="auto"/>
          </w:tcPr>
          <w:p w14:paraId="178DD9BE" w14:textId="5251F55D" w:rsidR="00383096" w:rsidRPr="00DC361D" w:rsidRDefault="00383096" w:rsidP="009D331E">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201</w:t>
            </w:r>
            <w:r w:rsidR="004D18DF">
              <w:rPr>
                <w:rFonts w:ascii="Times New Roman" w:hAnsi="Times New Roman"/>
                <w:b/>
                <w:bCs/>
                <w:sz w:val="28"/>
                <w:szCs w:val="28"/>
              </w:rPr>
              <w:t>9</w:t>
            </w:r>
            <w:r w:rsidRPr="00DC361D">
              <w:rPr>
                <w:rFonts w:ascii="Times New Roman" w:hAnsi="Times New Roman"/>
                <w:b/>
                <w:bCs/>
                <w:sz w:val="28"/>
                <w:szCs w:val="28"/>
              </w:rPr>
              <w:t xml:space="preserve"> год</w:t>
            </w:r>
          </w:p>
        </w:tc>
        <w:tc>
          <w:tcPr>
            <w:tcW w:w="1354" w:type="dxa"/>
            <w:shd w:val="clear" w:color="auto" w:fill="auto"/>
          </w:tcPr>
          <w:p w14:paraId="37E70A6B" w14:textId="5C9CD18C" w:rsidR="00383096" w:rsidRPr="00DC361D" w:rsidRDefault="00383096" w:rsidP="004D18DF">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w:t>
            </w:r>
            <w:r w:rsidR="004D18DF">
              <w:rPr>
                <w:rFonts w:ascii="Times New Roman" w:hAnsi="Times New Roman"/>
                <w:b/>
                <w:bCs/>
                <w:sz w:val="28"/>
                <w:szCs w:val="28"/>
              </w:rPr>
              <w:t>20</w:t>
            </w:r>
            <w:r w:rsidRPr="00DC361D">
              <w:rPr>
                <w:rFonts w:ascii="Times New Roman" w:hAnsi="Times New Roman"/>
                <w:b/>
                <w:bCs/>
                <w:sz w:val="28"/>
                <w:szCs w:val="28"/>
              </w:rPr>
              <w:t xml:space="preserve"> год</w:t>
            </w:r>
          </w:p>
        </w:tc>
      </w:tr>
      <w:tr w:rsidR="00383096" w:rsidRPr="00DC361D" w14:paraId="50BF8020" w14:textId="77777777" w:rsidTr="002D5A56">
        <w:tc>
          <w:tcPr>
            <w:tcW w:w="5353" w:type="dxa"/>
            <w:shd w:val="clear" w:color="auto" w:fill="auto"/>
          </w:tcPr>
          <w:p w14:paraId="278B735D" w14:textId="77777777" w:rsidR="00383096" w:rsidRPr="00DC361D" w:rsidRDefault="00383096" w:rsidP="002D5A56">
            <w:pPr>
              <w:autoSpaceDE w:val="0"/>
              <w:autoSpaceDN w:val="0"/>
              <w:adjustRightInd w:val="0"/>
              <w:spacing w:after="0" w:line="240" w:lineRule="auto"/>
              <w:rPr>
                <w:rFonts w:ascii="Times New Roman" w:hAnsi="Times New Roman"/>
                <w:bCs/>
                <w:sz w:val="28"/>
                <w:szCs w:val="28"/>
              </w:rPr>
            </w:pPr>
            <w:r w:rsidRPr="00DC361D">
              <w:rPr>
                <w:rFonts w:ascii="Times New Roman" w:hAnsi="Times New Roman"/>
                <w:bCs/>
                <w:sz w:val="28"/>
                <w:szCs w:val="28"/>
              </w:rPr>
              <w:t>Отношение суммы взысканных (уплаченных) административных штрафов к общей сумме наложенных административных штрафов</w:t>
            </w:r>
          </w:p>
        </w:tc>
        <w:tc>
          <w:tcPr>
            <w:tcW w:w="1701" w:type="dxa"/>
            <w:shd w:val="clear" w:color="auto" w:fill="auto"/>
            <w:vAlign w:val="center"/>
          </w:tcPr>
          <w:p w14:paraId="2BD58B3B" w14:textId="77777777" w:rsidR="00383096" w:rsidRPr="00DC361D" w:rsidRDefault="00383096" w:rsidP="002D5A56">
            <w:pPr>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w:t>
            </w:r>
          </w:p>
        </w:tc>
        <w:tc>
          <w:tcPr>
            <w:tcW w:w="1559" w:type="dxa"/>
            <w:shd w:val="clear" w:color="auto" w:fill="auto"/>
            <w:vAlign w:val="center"/>
          </w:tcPr>
          <w:p w14:paraId="3A4B251C" w14:textId="78AB39F9" w:rsidR="00383096" w:rsidRPr="00DC361D" w:rsidRDefault="00554FD9" w:rsidP="002D5A56">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4,9</w:t>
            </w:r>
          </w:p>
        </w:tc>
        <w:tc>
          <w:tcPr>
            <w:tcW w:w="1354" w:type="dxa"/>
            <w:shd w:val="clear" w:color="auto" w:fill="auto"/>
            <w:vAlign w:val="center"/>
          </w:tcPr>
          <w:p w14:paraId="6FDB725E" w14:textId="23870E12" w:rsidR="00383096" w:rsidRPr="00DC361D" w:rsidRDefault="00554FD9" w:rsidP="002D5A56">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100</w:t>
            </w:r>
          </w:p>
        </w:tc>
      </w:tr>
    </w:tbl>
    <w:p w14:paraId="2EE27245" w14:textId="77777777" w:rsidR="00554FD9" w:rsidRDefault="00554FD9" w:rsidP="00554FD9">
      <w:pPr>
        <w:spacing w:after="0" w:line="360" w:lineRule="auto"/>
        <w:ind w:firstLine="708"/>
        <w:jc w:val="both"/>
        <w:rPr>
          <w:rFonts w:ascii="Times New Roman" w:hAnsi="Times New Roman"/>
          <w:sz w:val="28"/>
          <w:szCs w:val="28"/>
        </w:rPr>
      </w:pPr>
    </w:p>
    <w:p w14:paraId="0F33926C" w14:textId="7B55C0BE" w:rsidR="00554FD9" w:rsidRDefault="00554FD9" w:rsidP="00554FD9">
      <w:pPr>
        <w:spacing w:after="0" w:line="360" w:lineRule="auto"/>
        <w:ind w:firstLine="708"/>
        <w:jc w:val="both"/>
        <w:rPr>
          <w:rFonts w:ascii="Times New Roman" w:hAnsi="Times New Roman"/>
          <w:b/>
          <w:sz w:val="28"/>
          <w:szCs w:val="28"/>
        </w:rPr>
      </w:pPr>
      <w:r w:rsidRPr="00554FD9">
        <w:rPr>
          <w:rFonts w:ascii="Times New Roman" w:hAnsi="Times New Roman"/>
          <w:sz w:val="28"/>
          <w:szCs w:val="28"/>
        </w:rPr>
        <w:t>Увеличение в 2020 году показателя на 95.1</w:t>
      </w:r>
      <w:r>
        <w:rPr>
          <w:rFonts w:ascii="Times New Roman" w:hAnsi="Times New Roman"/>
          <w:sz w:val="28"/>
          <w:szCs w:val="28"/>
        </w:rPr>
        <w:t xml:space="preserve">% обусловлено существенным снижением количества наложенных штрафов в связи с меньшим количеством проведенных в 2020 году внеплановых выездных проверок, что в свою очередь объясняется распространением на лицензирование отдельных видов деятельности </w:t>
      </w:r>
      <w:r w:rsidRPr="006B708E">
        <w:rPr>
          <w:rFonts w:ascii="Times New Roman" w:hAnsi="Times New Roman"/>
          <w:sz w:val="28"/>
          <w:szCs w:val="28"/>
        </w:rPr>
        <w:t>постановлени</w:t>
      </w:r>
      <w:r>
        <w:rPr>
          <w:rFonts w:ascii="Times New Roman" w:hAnsi="Times New Roman"/>
          <w:sz w:val="28"/>
          <w:szCs w:val="28"/>
        </w:rPr>
        <w:t>я</w:t>
      </w:r>
      <w:r w:rsidRPr="006B708E">
        <w:rPr>
          <w:rFonts w:ascii="Times New Roman" w:hAnsi="Times New Roman"/>
          <w:sz w:val="28"/>
          <w:szCs w:val="28"/>
        </w:rPr>
        <w:t xml:space="preserve"> Правительства Российской Федерации </w:t>
      </w:r>
      <w:r w:rsidR="005F78AA">
        <w:rPr>
          <w:rFonts w:ascii="Times New Roman" w:hAnsi="Times New Roman"/>
          <w:sz w:val="28"/>
          <w:szCs w:val="28"/>
        </w:rPr>
        <w:br/>
        <w:t xml:space="preserve">от 3 апреля </w:t>
      </w:r>
      <w:r>
        <w:rPr>
          <w:rFonts w:ascii="Times New Roman" w:hAnsi="Times New Roman"/>
          <w:sz w:val="28"/>
          <w:szCs w:val="28"/>
        </w:rPr>
        <w:t>2020</w:t>
      </w:r>
      <w:r w:rsidR="005F78AA">
        <w:rPr>
          <w:rFonts w:ascii="Times New Roman" w:hAnsi="Times New Roman"/>
          <w:sz w:val="28"/>
          <w:szCs w:val="28"/>
        </w:rPr>
        <w:t xml:space="preserve"> г.</w:t>
      </w:r>
      <w:r>
        <w:rPr>
          <w:rFonts w:ascii="Times New Roman" w:hAnsi="Times New Roman"/>
          <w:sz w:val="28"/>
          <w:szCs w:val="28"/>
        </w:rPr>
        <w:t xml:space="preserve"> № 438 «</w:t>
      </w:r>
      <w:r>
        <w:rPr>
          <w:rFonts w:ascii="Times New Roman" w:hAnsi="Times New Roman"/>
          <w:sz w:val="28"/>
          <w:szCs w:val="28"/>
          <w:lang w:eastAsia="ru-RU"/>
        </w:rPr>
        <w:t xml:space="preserve">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w:t>
      </w:r>
      <w:r>
        <w:rPr>
          <w:rFonts w:ascii="Times New Roman" w:hAnsi="Times New Roman"/>
          <w:sz w:val="28"/>
          <w:szCs w:val="28"/>
          <w:lang w:eastAsia="ru-RU"/>
        </w:rPr>
        <w:lastRenderedPageBreak/>
        <w:t>плановых проверок юридических лиц и индивидуальных предпринимателей»</w:t>
      </w:r>
      <w:r>
        <w:rPr>
          <w:rFonts w:ascii="Times New Roman" w:hAnsi="Times New Roman"/>
          <w:sz w:val="28"/>
          <w:szCs w:val="28"/>
        </w:rPr>
        <w:t xml:space="preserve">, </w:t>
      </w:r>
      <w:r>
        <w:rPr>
          <w:rFonts w:ascii="Times New Roman" w:hAnsi="Times New Roman"/>
          <w:sz w:val="28"/>
          <w:szCs w:val="28"/>
        </w:rPr>
        <w:br/>
        <w:t>а также значительным снижением среднего размера</w:t>
      </w:r>
      <w:r w:rsidR="00184EF9">
        <w:rPr>
          <w:rFonts w:ascii="Times New Roman" w:hAnsi="Times New Roman"/>
          <w:sz w:val="28"/>
          <w:szCs w:val="28"/>
        </w:rPr>
        <w:t xml:space="preserve"> наложенного</w:t>
      </w:r>
      <w:r>
        <w:rPr>
          <w:rFonts w:ascii="Times New Roman" w:hAnsi="Times New Roman"/>
          <w:sz w:val="28"/>
          <w:szCs w:val="28"/>
        </w:rPr>
        <w:t xml:space="preserve"> штрафа.</w:t>
      </w:r>
    </w:p>
    <w:p w14:paraId="584587DD" w14:textId="77777777" w:rsidR="006A7F7A" w:rsidRDefault="006A7F7A" w:rsidP="00383096">
      <w:pPr>
        <w:spacing w:after="0" w:line="240" w:lineRule="auto"/>
        <w:jc w:val="center"/>
        <w:rPr>
          <w:rFonts w:ascii="Times New Roman" w:hAnsi="Times New Roman"/>
          <w:b/>
          <w:sz w:val="28"/>
          <w:szCs w:val="28"/>
        </w:rPr>
      </w:pPr>
    </w:p>
    <w:p w14:paraId="7E7A1CBF" w14:textId="47CF08BF" w:rsidR="00383096" w:rsidRPr="003C4990" w:rsidRDefault="00383096" w:rsidP="00383096">
      <w:pPr>
        <w:spacing w:after="0" w:line="240" w:lineRule="auto"/>
        <w:jc w:val="center"/>
        <w:rPr>
          <w:rFonts w:ascii="Times New Roman" w:hAnsi="Times New Roman"/>
          <w:b/>
          <w:sz w:val="28"/>
          <w:szCs w:val="28"/>
        </w:rPr>
      </w:pPr>
      <w:r w:rsidRPr="003C4990">
        <w:rPr>
          <w:rFonts w:ascii="Times New Roman" w:hAnsi="Times New Roman"/>
          <w:b/>
          <w:sz w:val="28"/>
          <w:szCs w:val="28"/>
        </w:rPr>
        <w:t xml:space="preserve">Средний размер </w:t>
      </w:r>
      <w:r>
        <w:rPr>
          <w:rFonts w:ascii="Times New Roman" w:hAnsi="Times New Roman"/>
          <w:b/>
          <w:sz w:val="28"/>
          <w:szCs w:val="28"/>
        </w:rPr>
        <w:t xml:space="preserve">наложенного административного штрафа, в том числе </w:t>
      </w:r>
      <w:r w:rsidR="0064069F">
        <w:rPr>
          <w:rFonts w:ascii="Times New Roman" w:hAnsi="Times New Roman"/>
          <w:b/>
          <w:sz w:val="28"/>
          <w:szCs w:val="28"/>
        </w:rPr>
        <w:br/>
      </w:r>
      <w:r>
        <w:rPr>
          <w:rFonts w:ascii="Times New Roman" w:hAnsi="Times New Roman"/>
          <w:b/>
          <w:sz w:val="28"/>
          <w:szCs w:val="28"/>
        </w:rPr>
        <w:t>на должностных лиц и юридических лиц (в тыс. руб.)</w:t>
      </w:r>
    </w:p>
    <w:p w14:paraId="7EE1179A" w14:textId="77777777" w:rsidR="000B7960" w:rsidRDefault="000B7960" w:rsidP="00383096">
      <w:pPr>
        <w:spacing w:after="0" w:line="240" w:lineRule="auto"/>
        <w:jc w:val="right"/>
        <w:rPr>
          <w:rFonts w:ascii="Times New Roman" w:hAnsi="Times New Roman"/>
          <w:sz w:val="28"/>
          <w:szCs w:val="28"/>
        </w:rPr>
      </w:pPr>
    </w:p>
    <w:p w14:paraId="1C537093" w14:textId="77777777" w:rsidR="00383096" w:rsidRDefault="00383096" w:rsidP="00383096">
      <w:pPr>
        <w:spacing w:after="0" w:line="240" w:lineRule="auto"/>
        <w:jc w:val="right"/>
        <w:rPr>
          <w:rFonts w:ascii="Times New Roman" w:hAnsi="Times New Roman"/>
          <w:sz w:val="28"/>
          <w:szCs w:val="28"/>
        </w:rPr>
      </w:pPr>
      <w:r w:rsidRPr="003C4990">
        <w:rPr>
          <w:rFonts w:ascii="Times New Roman" w:hAnsi="Times New Roman"/>
          <w:sz w:val="28"/>
          <w:szCs w:val="28"/>
        </w:rPr>
        <w:t xml:space="preserve">Таблица </w:t>
      </w:r>
      <w:r w:rsidR="00882BC0">
        <w:rPr>
          <w:rFonts w:ascii="Times New Roman" w:hAnsi="Times New Roman"/>
          <w:sz w:val="28"/>
          <w:szCs w:val="28"/>
        </w:rPr>
        <w:t xml:space="preserve">№ </w:t>
      </w:r>
      <w:r>
        <w:rPr>
          <w:rFonts w:ascii="Times New Roman" w:hAnsi="Times New Roman"/>
          <w:sz w:val="28"/>
          <w:szCs w:val="28"/>
        </w:rPr>
        <w:t>10</w:t>
      </w:r>
    </w:p>
    <w:p w14:paraId="4812742B" w14:textId="77777777" w:rsidR="001B4774" w:rsidRPr="00412999" w:rsidRDefault="001B4774" w:rsidP="00383096">
      <w:pPr>
        <w:spacing w:after="0" w:line="240" w:lineRule="auto"/>
        <w:jc w:val="right"/>
        <w:rPr>
          <w:rFonts w:ascii="Times New Roman" w:hAnsi="Times New Roman"/>
          <w:sz w:val="8"/>
          <w:szCs w:val="8"/>
        </w:rPr>
      </w:pPr>
    </w:p>
    <w:p w14:paraId="06FF7B61" w14:textId="77777777" w:rsidR="00383096" w:rsidRPr="00AA5E77" w:rsidRDefault="00383096" w:rsidP="00383096">
      <w:pPr>
        <w:spacing w:after="0" w:line="240" w:lineRule="auto"/>
        <w:jc w:val="right"/>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4"/>
        <w:gridCol w:w="1693"/>
        <w:gridCol w:w="1521"/>
        <w:gridCol w:w="1323"/>
      </w:tblGrid>
      <w:tr w:rsidR="00383096" w:rsidRPr="00DC361D" w14:paraId="1D685B86" w14:textId="77777777" w:rsidTr="002D5A56">
        <w:tc>
          <w:tcPr>
            <w:tcW w:w="5353" w:type="dxa"/>
            <w:shd w:val="clear" w:color="auto" w:fill="auto"/>
          </w:tcPr>
          <w:p w14:paraId="122CDEFB" w14:textId="77777777" w:rsidR="00383096" w:rsidRPr="00DC361D" w:rsidRDefault="00383096" w:rsidP="002D5A56">
            <w:pPr>
              <w:spacing w:after="0" w:line="240" w:lineRule="auto"/>
              <w:jc w:val="right"/>
              <w:rPr>
                <w:rFonts w:ascii="Times New Roman" w:hAnsi="Times New Roman"/>
                <w:sz w:val="28"/>
                <w:szCs w:val="28"/>
              </w:rPr>
            </w:pPr>
          </w:p>
        </w:tc>
        <w:tc>
          <w:tcPr>
            <w:tcW w:w="1701" w:type="dxa"/>
            <w:shd w:val="clear" w:color="auto" w:fill="auto"/>
          </w:tcPr>
          <w:p w14:paraId="5E72F323" w14:textId="77777777" w:rsidR="00383096" w:rsidRPr="00DC361D" w:rsidRDefault="00383096" w:rsidP="002D5A56">
            <w:pPr>
              <w:spacing w:after="0" w:line="240" w:lineRule="auto"/>
              <w:jc w:val="center"/>
              <w:rPr>
                <w:rFonts w:ascii="Times New Roman" w:hAnsi="Times New Roman"/>
                <w:b/>
                <w:sz w:val="28"/>
                <w:szCs w:val="28"/>
              </w:rPr>
            </w:pPr>
            <w:r w:rsidRPr="00DC361D">
              <w:rPr>
                <w:rFonts w:ascii="Times New Roman" w:hAnsi="Times New Roman"/>
                <w:b/>
                <w:sz w:val="28"/>
                <w:szCs w:val="28"/>
              </w:rPr>
              <w:t>Единица измерения</w:t>
            </w:r>
          </w:p>
        </w:tc>
        <w:tc>
          <w:tcPr>
            <w:tcW w:w="1559" w:type="dxa"/>
            <w:shd w:val="clear" w:color="auto" w:fill="auto"/>
          </w:tcPr>
          <w:p w14:paraId="7AE66924" w14:textId="520AD154" w:rsidR="00383096" w:rsidRPr="00DC361D" w:rsidRDefault="00383096" w:rsidP="009D331E">
            <w:pPr>
              <w:spacing w:after="0" w:line="240" w:lineRule="auto"/>
              <w:jc w:val="center"/>
              <w:rPr>
                <w:rFonts w:ascii="Times New Roman" w:hAnsi="Times New Roman"/>
                <w:b/>
                <w:sz w:val="28"/>
                <w:szCs w:val="28"/>
              </w:rPr>
            </w:pPr>
            <w:r w:rsidRPr="00DC361D">
              <w:rPr>
                <w:rFonts w:ascii="Times New Roman" w:hAnsi="Times New Roman"/>
                <w:b/>
                <w:sz w:val="28"/>
                <w:szCs w:val="28"/>
              </w:rPr>
              <w:t>201</w:t>
            </w:r>
            <w:r w:rsidR="0064069F">
              <w:rPr>
                <w:rFonts w:ascii="Times New Roman" w:hAnsi="Times New Roman"/>
                <w:b/>
                <w:sz w:val="28"/>
                <w:szCs w:val="28"/>
              </w:rPr>
              <w:t>9</w:t>
            </w:r>
            <w:r w:rsidRPr="00DC361D">
              <w:rPr>
                <w:rFonts w:ascii="Times New Roman" w:hAnsi="Times New Roman"/>
                <w:b/>
                <w:sz w:val="28"/>
                <w:szCs w:val="28"/>
              </w:rPr>
              <w:t xml:space="preserve"> год</w:t>
            </w:r>
          </w:p>
        </w:tc>
        <w:tc>
          <w:tcPr>
            <w:tcW w:w="1354" w:type="dxa"/>
            <w:shd w:val="clear" w:color="auto" w:fill="auto"/>
          </w:tcPr>
          <w:p w14:paraId="745C8BB4" w14:textId="133895E7" w:rsidR="00383096" w:rsidRPr="00DC361D" w:rsidRDefault="00383096" w:rsidP="0064069F">
            <w:pPr>
              <w:spacing w:after="0" w:line="240" w:lineRule="auto"/>
              <w:jc w:val="center"/>
              <w:rPr>
                <w:rFonts w:ascii="Times New Roman" w:hAnsi="Times New Roman"/>
                <w:b/>
                <w:sz w:val="28"/>
                <w:szCs w:val="28"/>
              </w:rPr>
            </w:pPr>
            <w:r w:rsidRPr="00DC361D">
              <w:rPr>
                <w:rFonts w:ascii="Times New Roman" w:hAnsi="Times New Roman"/>
                <w:b/>
                <w:sz w:val="28"/>
                <w:szCs w:val="28"/>
              </w:rPr>
              <w:t>20</w:t>
            </w:r>
            <w:r w:rsidR="0064069F">
              <w:rPr>
                <w:rFonts w:ascii="Times New Roman" w:hAnsi="Times New Roman"/>
                <w:b/>
                <w:sz w:val="28"/>
                <w:szCs w:val="28"/>
              </w:rPr>
              <w:t>20</w:t>
            </w:r>
            <w:r w:rsidRPr="00DC361D">
              <w:rPr>
                <w:rFonts w:ascii="Times New Roman" w:hAnsi="Times New Roman"/>
                <w:b/>
                <w:sz w:val="28"/>
                <w:szCs w:val="28"/>
              </w:rPr>
              <w:t xml:space="preserve"> год</w:t>
            </w:r>
          </w:p>
        </w:tc>
      </w:tr>
      <w:tr w:rsidR="00383096" w:rsidRPr="00DC361D" w14:paraId="2A96A965" w14:textId="77777777" w:rsidTr="002D5A56">
        <w:tc>
          <w:tcPr>
            <w:tcW w:w="5353" w:type="dxa"/>
            <w:shd w:val="clear" w:color="auto" w:fill="auto"/>
          </w:tcPr>
          <w:p w14:paraId="478BE325" w14:textId="77777777" w:rsidR="00383096" w:rsidRPr="00DC361D" w:rsidRDefault="00383096" w:rsidP="002D5A56">
            <w:pPr>
              <w:spacing w:after="0" w:line="240" w:lineRule="auto"/>
              <w:jc w:val="both"/>
              <w:rPr>
                <w:rFonts w:ascii="Times New Roman" w:hAnsi="Times New Roman"/>
                <w:sz w:val="28"/>
                <w:szCs w:val="28"/>
              </w:rPr>
            </w:pPr>
            <w:r w:rsidRPr="00DC361D">
              <w:rPr>
                <w:rFonts w:ascii="Times New Roman" w:hAnsi="Times New Roman"/>
                <w:sz w:val="28"/>
                <w:szCs w:val="28"/>
              </w:rPr>
              <w:t>Средний размер наложенного административного штрафа, в том числе на должностных лиц и юридических лиц</w:t>
            </w:r>
          </w:p>
        </w:tc>
        <w:tc>
          <w:tcPr>
            <w:tcW w:w="1701" w:type="dxa"/>
            <w:shd w:val="clear" w:color="auto" w:fill="auto"/>
            <w:vAlign w:val="center"/>
          </w:tcPr>
          <w:p w14:paraId="5C95D682" w14:textId="77777777" w:rsidR="00383096" w:rsidRPr="00DC361D" w:rsidRDefault="00383096" w:rsidP="002D5A56">
            <w:pPr>
              <w:spacing w:after="0" w:line="240" w:lineRule="auto"/>
              <w:jc w:val="center"/>
              <w:rPr>
                <w:rFonts w:ascii="Times New Roman" w:hAnsi="Times New Roman"/>
                <w:sz w:val="28"/>
                <w:szCs w:val="28"/>
              </w:rPr>
            </w:pPr>
            <w:r w:rsidRPr="00DC361D">
              <w:rPr>
                <w:rFonts w:ascii="Times New Roman" w:hAnsi="Times New Roman"/>
                <w:sz w:val="28"/>
                <w:szCs w:val="28"/>
              </w:rPr>
              <w:t>тыс. руб.</w:t>
            </w:r>
          </w:p>
        </w:tc>
        <w:tc>
          <w:tcPr>
            <w:tcW w:w="1559" w:type="dxa"/>
            <w:shd w:val="clear" w:color="auto" w:fill="auto"/>
            <w:vAlign w:val="center"/>
          </w:tcPr>
          <w:p w14:paraId="7B5331C8" w14:textId="182CB570" w:rsidR="00383096" w:rsidRPr="00DC361D" w:rsidRDefault="0064069F" w:rsidP="002D5A56">
            <w:pPr>
              <w:spacing w:after="0" w:line="240" w:lineRule="auto"/>
              <w:jc w:val="center"/>
              <w:rPr>
                <w:rFonts w:ascii="Times New Roman" w:hAnsi="Times New Roman"/>
                <w:sz w:val="28"/>
                <w:szCs w:val="28"/>
              </w:rPr>
            </w:pPr>
            <w:r>
              <w:rPr>
                <w:rFonts w:ascii="Times New Roman" w:hAnsi="Times New Roman"/>
                <w:sz w:val="28"/>
                <w:szCs w:val="28"/>
              </w:rPr>
              <w:t>739,1</w:t>
            </w:r>
          </w:p>
        </w:tc>
        <w:tc>
          <w:tcPr>
            <w:tcW w:w="1354" w:type="dxa"/>
            <w:shd w:val="clear" w:color="auto" w:fill="auto"/>
            <w:vAlign w:val="center"/>
          </w:tcPr>
          <w:p w14:paraId="41A9CFD3" w14:textId="0A9EBC64" w:rsidR="00383096" w:rsidRPr="00DC361D" w:rsidRDefault="0064069F" w:rsidP="002D5A56">
            <w:pPr>
              <w:spacing w:after="0" w:line="240" w:lineRule="auto"/>
              <w:jc w:val="center"/>
              <w:rPr>
                <w:rFonts w:ascii="Times New Roman" w:hAnsi="Times New Roman"/>
                <w:sz w:val="28"/>
                <w:szCs w:val="28"/>
              </w:rPr>
            </w:pPr>
            <w:r>
              <w:rPr>
                <w:rFonts w:ascii="Times New Roman" w:hAnsi="Times New Roman"/>
                <w:sz w:val="28"/>
                <w:szCs w:val="28"/>
              </w:rPr>
              <w:t>21,7</w:t>
            </w:r>
          </w:p>
        </w:tc>
      </w:tr>
    </w:tbl>
    <w:p w14:paraId="70ED5610" w14:textId="77777777" w:rsidR="00FB7064" w:rsidRDefault="00FB7064" w:rsidP="000B7960">
      <w:pPr>
        <w:spacing w:after="0" w:line="240" w:lineRule="auto"/>
        <w:ind w:firstLine="709"/>
        <w:rPr>
          <w:rFonts w:ascii="Times New Roman" w:hAnsi="Times New Roman"/>
          <w:b/>
          <w:sz w:val="28"/>
          <w:szCs w:val="28"/>
        </w:rPr>
      </w:pPr>
    </w:p>
    <w:p w14:paraId="530F1395" w14:textId="160BB4AF" w:rsidR="006B698A" w:rsidRDefault="006B698A" w:rsidP="006B698A">
      <w:pPr>
        <w:spacing w:after="0" w:line="360" w:lineRule="auto"/>
        <w:ind w:firstLine="709"/>
        <w:contextualSpacing/>
        <w:jc w:val="both"/>
        <w:rPr>
          <w:rFonts w:ascii="Times New Roman" w:hAnsi="Times New Roman"/>
          <w:b/>
          <w:sz w:val="28"/>
          <w:szCs w:val="28"/>
        </w:rPr>
      </w:pPr>
      <w:r w:rsidRPr="006B698A">
        <w:rPr>
          <w:rFonts w:ascii="Times New Roman" w:hAnsi="Times New Roman"/>
          <w:sz w:val="28"/>
          <w:szCs w:val="28"/>
        </w:rPr>
        <w:t>Уменьшение среднего размера штрафа обусловлено</w:t>
      </w:r>
      <w:r>
        <w:rPr>
          <w:rFonts w:ascii="Times New Roman" w:hAnsi="Times New Roman"/>
          <w:sz w:val="28"/>
          <w:szCs w:val="28"/>
        </w:rPr>
        <w:t xml:space="preserve"> распространением </w:t>
      </w:r>
      <w:r>
        <w:rPr>
          <w:rFonts w:ascii="Times New Roman" w:hAnsi="Times New Roman"/>
          <w:sz w:val="28"/>
          <w:szCs w:val="28"/>
        </w:rPr>
        <w:br/>
        <w:t xml:space="preserve">на лицензирование отдельных видов деятельности </w:t>
      </w:r>
      <w:r w:rsidRPr="006B708E">
        <w:rPr>
          <w:rFonts w:ascii="Times New Roman" w:hAnsi="Times New Roman"/>
          <w:sz w:val="28"/>
          <w:szCs w:val="28"/>
        </w:rPr>
        <w:t>постановлени</w:t>
      </w:r>
      <w:r>
        <w:rPr>
          <w:rFonts w:ascii="Times New Roman" w:hAnsi="Times New Roman"/>
          <w:sz w:val="28"/>
          <w:szCs w:val="28"/>
        </w:rPr>
        <w:t>я</w:t>
      </w:r>
      <w:r w:rsidRPr="006B708E">
        <w:rPr>
          <w:rFonts w:ascii="Times New Roman" w:hAnsi="Times New Roman"/>
          <w:sz w:val="28"/>
          <w:szCs w:val="28"/>
        </w:rPr>
        <w:t xml:space="preserve"> Правительства Российской Федерации </w:t>
      </w:r>
      <w:r w:rsidR="005F78AA">
        <w:rPr>
          <w:rFonts w:ascii="Times New Roman" w:hAnsi="Times New Roman"/>
          <w:sz w:val="28"/>
          <w:szCs w:val="28"/>
        </w:rPr>
        <w:t xml:space="preserve">от 3 апреля </w:t>
      </w:r>
      <w:r>
        <w:rPr>
          <w:rFonts w:ascii="Times New Roman" w:hAnsi="Times New Roman"/>
          <w:sz w:val="28"/>
          <w:szCs w:val="28"/>
        </w:rPr>
        <w:t xml:space="preserve">2020 </w:t>
      </w:r>
      <w:r w:rsidR="005F78AA">
        <w:rPr>
          <w:rFonts w:ascii="Times New Roman" w:hAnsi="Times New Roman"/>
          <w:sz w:val="28"/>
          <w:szCs w:val="28"/>
        </w:rPr>
        <w:t xml:space="preserve">г. </w:t>
      </w:r>
      <w:r>
        <w:rPr>
          <w:rFonts w:ascii="Times New Roman" w:hAnsi="Times New Roman"/>
          <w:sz w:val="28"/>
          <w:szCs w:val="28"/>
        </w:rPr>
        <w:t>№ 438 «</w:t>
      </w:r>
      <w:r w:rsidR="005F78AA">
        <w:rPr>
          <w:rFonts w:ascii="Times New Roman" w:hAnsi="Times New Roman"/>
          <w:sz w:val="28"/>
          <w:szCs w:val="28"/>
          <w:lang w:eastAsia="ru-RU"/>
        </w:rPr>
        <w:t xml:space="preserve">Об особенностях осуществления </w:t>
      </w:r>
      <w:r>
        <w:rPr>
          <w:rFonts w:ascii="Times New Roman" w:hAnsi="Times New Roman"/>
          <w:sz w:val="28"/>
          <w:szCs w:val="28"/>
          <w:lang w:eastAsia="ru-RU"/>
        </w:rPr>
        <w:t>в 2020 году государственного контроля (над</w:t>
      </w:r>
      <w:r w:rsidR="005F78AA">
        <w:rPr>
          <w:rFonts w:ascii="Times New Roman" w:hAnsi="Times New Roman"/>
          <w:sz w:val="28"/>
          <w:szCs w:val="28"/>
          <w:lang w:eastAsia="ru-RU"/>
        </w:rPr>
        <w:t xml:space="preserve">зора), муниципального контроля </w:t>
      </w:r>
      <w:r>
        <w:rPr>
          <w:rFonts w:ascii="Times New Roman" w:hAnsi="Times New Roman"/>
          <w:sz w:val="28"/>
          <w:szCs w:val="28"/>
          <w:lang w:eastAsia="ru-RU"/>
        </w:rPr>
        <w:t xml:space="preserve">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w:t>
      </w:r>
      <w:r>
        <w:rPr>
          <w:rFonts w:ascii="Times New Roman" w:hAnsi="Times New Roman"/>
          <w:sz w:val="28"/>
          <w:szCs w:val="28"/>
          <w:lang w:eastAsia="ru-RU"/>
        </w:rPr>
        <w:br/>
        <w:t>и индивидуальных предпринимателей»</w:t>
      </w:r>
      <w:r w:rsidR="00BD2B22">
        <w:rPr>
          <w:rFonts w:ascii="Times New Roman" w:hAnsi="Times New Roman"/>
          <w:sz w:val="28"/>
          <w:szCs w:val="28"/>
        </w:rPr>
        <w:t xml:space="preserve">, а также распределением наложенных штрафов между юридическими и должностными лицами (в 2020 году штрафы, наложенные на юридические лица, отсутствуют). </w:t>
      </w:r>
    </w:p>
    <w:p w14:paraId="4BD603BB" w14:textId="77777777" w:rsidR="006B698A" w:rsidRDefault="006B698A" w:rsidP="000B7960">
      <w:pPr>
        <w:spacing w:after="0" w:line="240" w:lineRule="auto"/>
        <w:ind w:firstLine="709"/>
        <w:rPr>
          <w:rFonts w:ascii="Times New Roman" w:hAnsi="Times New Roman"/>
          <w:b/>
          <w:sz w:val="28"/>
          <w:szCs w:val="28"/>
        </w:rPr>
      </w:pPr>
    </w:p>
    <w:p w14:paraId="459A3F75" w14:textId="77777777" w:rsidR="00383096" w:rsidRDefault="00383096" w:rsidP="00383096">
      <w:pPr>
        <w:spacing w:after="0" w:line="240" w:lineRule="auto"/>
        <w:ind w:firstLine="709"/>
        <w:jc w:val="center"/>
        <w:rPr>
          <w:rFonts w:ascii="Times New Roman" w:hAnsi="Times New Roman"/>
          <w:b/>
          <w:sz w:val="28"/>
          <w:szCs w:val="28"/>
        </w:rPr>
      </w:pPr>
      <w:r>
        <w:rPr>
          <w:rFonts w:ascii="Times New Roman" w:hAnsi="Times New Roman"/>
          <w:b/>
          <w:sz w:val="28"/>
          <w:szCs w:val="28"/>
        </w:rPr>
        <w:t>Доля проведенных внеплановых проверок (в процентах от общего количества проведенных проверок)</w:t>
      </w:r>
    </w:p>
    <w:p w14:paraId="4981541B" w14:textId="77777777" w:rsidR="00383096" w:rsidRDefault="00383096" w:rsidP="00383096">
      <w:pPr>
        <w:spacing w:after="0" w:line="240" w:lineRule="auto"/>
        <w:ind w:firstLine="709"/>
        <w:jc w:val="right"/>
        <w:rPr>
          <w:rFonts w:ascii="Times New Roman" w:hAnsi="Times New Roman"/>
          <w:sz w:val="28"/>
          <w:szCs w:val="28"/>
        </w:rPr>
      </w:pPr>
      <w:r>
        <w:rPr>
          <w:rFonts w:ascii="Times New Roman" w:hAnsi="Times New Roman"/>
          <w:sz w:val="28"/>
          <w:szCs w:val="28"/>
        </w:rPr>
        <w:t xml:space="preserve">Таблица </w:t>
      </w:r>
      <w:r w:rsidR="00882BC0">
        <w:rPr>
          <w:rFonts w:ascii="Times New Roman" w:hAnsi="Times New Roman"/>
          <w:sz w:val="28"/>
          <w:szCs w:val="28"/>
        </w:rPr>
        <w:t xml:space="preserve">№ </w:t>
      </w:r>
      <w:r>
        <w:rPr>
          <w:rFonts w:ascii="Times New Roman" w:hAnsi="Times New Roman"/>
          <w:sz w:val="28"/>
          <w:szCs w:val="28"/>
        </w:rPr>
        <w:t>11</w:t>
      </w:r>
    </w:p>
    <w:p w14:paraId="0184592B" w14:textId="77777777" w:rsidR="00383096" w:rsidRPr="00B11F55" w:rsidRDefault="00383096" w:rsidP="00383096">
      <w:pPr>
        <w:spacing w:after="0" w:line="240" w:lineRule="auto"/>
        <w:ind w:firstLine="709"/>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4"/>
        <w:gridCol w:w="1695"/>
        <w:gridCol w:w="1524"/>
        <w:gridCol w:w="1328"/>
      </w:tblGrid>
      <w:tr w:rsidR="00383096" w:rsidRPr="00DC361D" w14:paraId="278F758A" w14:textId="77777777" w:rsidTr="002D5A56">
        <w:tc>
          <w:tcPr>
            <w:tcW w:w="5353" w:type="dxa"/>
            <w:shd w:val="clear" w:color="auto" w:fill="auto"/>
          </w:tcPr>
          <w:p w14:paraId="4D5D736D" w14:textId="77777777" w:rsidR="00383096" w:rsidRPr="00DC361D" w:rsidRDefault="00383096" w:rsidP="002D5A56">
            <w:pPr>
              <w:spacing w:after="0" w:line="240" w:lineRule="auto"/>
              <w:jc w:val="center"/>
              <w:rPr>
                <w:rFonts w:ascii="Times New Roman" w:hAnsi="Times New Roman"/>
                <w:b/>
                <w:sz w:val="28"/>
                <w:szCs w:val="28"/>
              </w:rPr>
            </w:pPr>
          </w:p>
        </w:tc>
        <w:tc>
          <w:tcPr>
            <w:tcW w:w="1701" w:type="dxa"/>
            <w:shd w:val="clear" w:color="auto" w:fill="auto"/>
          </w:tcPr>
          <w:p w14:paraId="15220E45" w14:textId="77777777" w:rsidR="00383096" w:rsidRPr="00DC361D" w:rsidRDefault="00383096" w:rsidP="002D5A56">
            <w:pPr>
              <w:spacing w:after="0" w:line="240" w:lineRule="auto"/>
              <w:jc w:val="center"/>
              <w:rPr>
                <w:rFonts w:ascii="Times New Roman" w:hAnsi="Times New Roman"/>
                <w:b/>
                <w:sz w:val="28"/>
                <w:szCs w:val="28"/>
              </w:rPr>
            </w:pPr>
            <w:r w:rsidRPr="00DC361D">
              <w:rPr>
                <w:rFonts w:ascii="Times New Roman" w:hAnsi="Times New Roman"/>
                <w:b/>
                <w:sz w:val="28"/>
                <w:szCs w:val="28"/>
              </w:rPr>
              <w:t>Единица измерения</w:t>
            </w:r>
          </w:p>
        </w:tc>
        <w:tc>
          <w:tcPr>
            <w:tcW w:w="1559" w:type="dxa"/>
            <w:shd w:val="clear" w:color="auto" w:fill="auto"/>
          </w:tcPr>
          <w:p w14:paraId="568A1AB2" w14:textId="0093F59F" w:rsidR="00383096" w:rsidRPr="00DC361D" w:rsidRDefault="00383096" w:rsidP="009D331E">
            <w:pPr>
              <w:spacing w:after="0" w:line="240" w:lineRule="auto"/>
              <w:jc w:val="center"/>
              <w:rPr>
                <w:rFonts w:ascii="Times New Roman" w:hAnsi="Times New Roman"/>
                <w:b/>
                <w:sz w:val="28"/>
                <w:szCs w:val="28"/>
              </w:rPr>
            </w:pPr>
            <w:r w:rsidRPr="00DC361D">
              <w:rPr>
                <w:rFonts w:ascii="Times New Roman" w:hAnsi="Times New Roman"/>
                <w:b/>
                <w:sz w:val="28"/>
                <w:szCs w:val="28"/>
              </w:rPr>
              <w:t>201</w:t>
            </w:r>
            <w:r w:rsidR="00FF6258">
              <w:rPr>
                <w:rFonts w:ascii="Times New Roman" w:hAnsi="Times New Roman"/>
                <w:b/>
                <w:sz w:val="28"/>
                <w:szCs w:val="28"/>
              </w:rPr>
              <w:t>9</w:t>
            </w:r>
            <w:r w:rsidRPr="00DC361D">
              <w:rPr>
                <w:rFonts w:ascii="Times New Roman" w:hAnsi="Times New Roman"/>
                <w:b/>
                <w:sz w:val="28"/>
                <w:szCs w:val="28"/>
              </w:rPr>
              <w:t xml:space="preserve"> год</w:t>
            </w:r>
          </w:p>
        </w:tc>
        <w:tc>
          <w:tcPr>
            <w:tcW w:w="1354" w:type="dxa"/>
            <w:shd w:val="clear" w:color="auto" w:fill="auto"/>
          </w:tcPr>
          <w:p w14:paraId="0B2F1042" w14:textId="321C2B89" w:rsidR="00383096" w:rsidRPr="00DC361D" w:rsidRDefault="00383096" w:rsidP="00FF6258">
            <w:pPr>
              <w:spacing w:after="0" w:line="240" w:lineRule="auto"/>
              <w:jc w:val="center"/>
              <w:rPr>
                <w:rFonts w:ascii="Times New Roman" w:hAnsi="Times New Roman"/>
                <w:b/>
                <w:sz w:val="28"/>
                <w:szCs w:val="28"/>
              </w:rPr>
            </w:pPr>
            <w:r w:rsidRPr="00DC361D">
              <w:rPr>
                <w:rFonts w:ascii="Times New Roman" w:hAnsi="Times New Roman"/>
                <w:b/>
                <w:sz w:val="28"/>
                <w:szCs w:val="28"/>
              </w:rPr>
              <w:t>20</w:t>
            </w:r>
            <w:r w:rsidR="00FF6258">
              <w:rPr>
                <w:rFonts w:ascii="Times New Roman" w:hAnsi="Times New Roman"/>
                <w:b/>
                <w:sz w:val="28"/>
                <w:szCs w:val="28"/>
              </w:rPr>
              <w:t>20</w:t>
            </w:r>
            <w:r w:rsidRPr="00DC361D">
              <w:rPr>
                <w:rFonts w:ascii="Times New Roman" w:hAnsi="Times New Roman"/>
                <w:b/>
                <w:sz w:val="28"/>
                <w:szCs w:val="28"/>
              </w:rPr>
              <w:t xml:space="preserve"> год</w:t>
            </w:r>
          </w:p>
        </w:tc>
      </w:tr>
      <w:tr w:rsidR="00383096" w:rsidRPr="00DC361D" w14:paraId="3D090DCE" w14:textId="77777777" w:rsidTr="002D5A56">
        <w:tc>
          <w:tcPr>
            <w:tcW w:w="5353" w:type="dxa"/>
            <w:shd w:val="clear" w:color="auto" w:fill="auto"/>
          </w:tcPr>
          <w:p w14:paraId="459D0680" w14:textId="77777777" w:rsidR="00383096" w:rsidRPr="00DC361D" w:rsidRDefault="00383096" w:rsidP="002D5A56">
            <w:pPr>
              <w:spacing w:after="0" w:line="240" w:lineRule="auto"/>
              <w:jc w:val="both"/>
              <w:rPr>
                <w:rFonts w:ascii="Times New Roman" w:hAnsi="Times New Roman"/>
                <w:b/>
                <w:sz w:val="28"/>
                <w:szCs w:val="28"/>
              </w:rPr>
            </w:pPr>
            <w:r w:rsidRPr="00DC361D">
              <w:rPr>
                <w:rFonts w:ascii="Times New Roman" w:hAnsi="Times New Roman"/>
                <w:sz w:val="28"/>
                <w:szCs w:val="28"/>
              </w:rPr>
              <w:t>Доля проведенных внеплановых проверок (в процентах от общего количества проведенных проверок)</w:t>
            </w:r>
          </w:p>
        </w:tc>
        <w:tc>
          <w:tcPr>
            <w:tcW w:w="1701" w:type="dxa"/>
            <w:shd w:val="clear" w:color="auto" w:fill="auto"/>
            <w:vAlign w:val="center"/>
          </w:tcPr>
          <w:p w14:paraId="340F2E66" w14:textId="77777777" w:rsidR="00383096" w:rsidRPr="00DC361D" w:rsidRDefault="00383096" w:rsidP="002D5A56">
            <w:pPr>
              <w:spacing w:after="0" w:line="240" w:lineRule="auto"/>
              <w:jc w:val="center"/>
              <w:rPr>
                <w:rFonts w:ascii="Times New Roman" w:hAnsi="Times New Roman"/>
                <w:sz w:val="28"/>
                <w:szCs w:val="28"/>
              </w:rPr>
            </w:pPr>
            <w:r w:rsidRPr="00DC361D">
              <w:rPr>
                <w:rFonts w:ascii="Times New Roman" w:hAnsi="Times New Roman"/>
                <w:sz w:val="28"/>
                <w:szCs w:val="28"/>
              </w:rPr>
              <w:t>%</w:t>
            </w:r>
          </w:p>
        </w:tc>
        <w:tc>
          <w:tcPr>
            <w:tcW w:w="1559" w:type="dxa"/>
            <w:shd w:val="clear" w:color="auto" w:fill="auto"/>
            <w:vAlign w:val="center"/>
          </w:tcPr>
          <w:p w14:paraId="4573C6FC" w14:textId="0DC7DE69" w:rsidR="00383096" w:rsidRPr="00DC361D" w:rsidRDefault="00FF6258" w:rsidP="00FF6258">
            <w:pPr>
              <w:spacing w:after="0" w:line="240" w:lineRule="auto"/>
              <w:jc w:val="center"/>
              <w:rPr>
                <w:rFonts w:ascii="Times New Roman" w:hAnsi="Times New Roman"/>
                <w:sz w:val="28"/>
                <w:szCs w:val="28"/>
              </w:rPr>
            </w:pPr>
            <w:r>
              <w:rPr>
                <w:rFonts w:ascii="Times New Roman" w:hAnsi="Times New Roman"/>
                <w:sz w:val="28"/>
                <w:szCs w:val="28"/>
              </w:rPr>
              <w:t>20,2</w:t>
            </w:r>
          </w:p>
        </w:tc>
        <w:tc>
          <w:tcPr>
            <w:tcW w:w="1354" w:type="dxa"/>
            <w:shd w:val="clear" w:color="auto" w:fill="auto"/>
            <w:vAlign w:val="center"/>
          </w:tcPr>
          <w:p w14:paraId="05A599C7" w14:textId="6DA974E6" w:rsidR="00383096" w:rsidRPr="00DC361D" w:rsidRDefault="00FF6258" w:rsidP="002D5A56">
            <w:pPr>
              <w:spacing w:after="0" w:line="240" w:lineRule="auto"/>
              <w:jc w:val="center"/>
              <w:rPr>
                <w:rFonts w:ascii="Times New Roman" w:hAnsi="Times New Roman"/>
                <w:sz w:val="28"/>
                <w:szCs w:val="28"/>
              </w:rPr>
            </w:pPr>
            <w:r>
              <w:rPr>
                <w:rFonts w:ascii="Times New Roman" w:hAnsi="Times New Roman"/>
                <w:sz w:val="28"/>
                <w:szCs w:val="28"/>
              </w:rPr>
              <w:t>8,6</w:t>
            </w:r>
          </w:p>
        </w:tc>
      </w:tr>
    </w:tbl>
    <w:p w14:paraId="1F637F9D" w14:textId="77777777" w:rsidR="00383096" w:rsidRDefault="00383096" w:rsidP="00383096">
      <w:pPr>
        <w:spacing w:after="0" w:line="240" w:lineRule="auto"/>
        <w:ind w:firstLine="709"/>
        <w:jc w:val="center"/>
        <w:rPr>
          <w:rFonts w:ascii="Times New Roman" w:hAnsi="Times New Roman"/>
          <w:b/>
          <w:sz w:val="28"/>
          <w:szCs w:val="28"/>
        </w:rPr>
      </w:pPr>
    </w:p>
    <w:p w14:paraId="76EFB7F5" w14:textId="4C8E7C38" w:rsidR="00FF6258" w:rsidRPr="00DF6387" w:rsidRDefault="00FF6258" w:rsidP="00FF6258">
      <w:pPr>
        <w:spacing w:after="0" w:line="360" w:lineRule="auto"/>
        <w:ind w:firstLine="709"/>
        <w:jc w:val="both"/>
        <w:rPr>
          <w:rFonts w:ascii="Times New Roman" w:hAnsi="Times New Roman"/>
          <w:sz w:val="28"/>
          <w:szCs w:val="28"/>
        </w:rPr>
      </w:pPr>
      <w:r w:rsidRPr="00DF6387">
        <w:rPr>
          <w:rFonts w:ascii="Times New Roman" w:hAnsi="Times New Roman"/>
          <w:sz w:val="28"/>
          <w:szCs w:val="28"/>
        </w:rPr>
        <w:lastRenderedPageBreak/>
        <w:t xml:space="preserve">Уменьшение </w:t>
      </w:r>
      <w:r>
        <w:rPr>
          <w:rFonts w:ascii="Times New Roman" w:hAnsi="Times New Roman"/>
          <w:sz w:val="28"/>
          <w:szCs w:val="28"/>
        </w:rPr>
        <w:t xml:space="preserve">показателя на 11,6 % является следствием распространения </w:t>
      </w:r>
      <w:r w:rsidR="0026086D">
        <w:rPr>
          <w:rFonts w:ascii="Times New Roman" w:hAnsi="Times New Roman"/>
          <w:sz w:val="28"/>
          <w:szCs w:val="28"/>
        </w:rPr>
        <w:br/>
      </w:r>
      <w:r>
        <w:rPr>
          <w:rFonts w:ascii="Times New Roman" w:hAnsi="Times New Roman"/>
          <w:sz w:val="28"/>
          <w:szCs w:val="28"/>
        </w:rPr>
        <w:t xml:space="preserve">на лицензирование отдельных видов деятельности </w:t>
      </w:r>
      <w:r w:rsidRPr="006B708E">
        <w:rPr>
          <w:rFonts w:ascii="Times New Roman" w:hAnsi="Times New Roman"/>
          <w:sz w:val="28"/>
          <w:szCs w:val="28"/>
        </w:rPr>
        <w:t>постановлени</w:t>
      </w:r>
      <w:r>
        <w:rPr>
          <w:rFonts w:ascii="Times New Roman" w:hAnsi="Times New Roman"/>
          <w:sz w:val="28"/>
          <w:szCs w:val="28"/>
        </w:rPr>
        <w:t>я</w:t>
      </w:r>
      <w:r w:rsidRPr="006B708E">
        <w:rPr>
          <w:rFonts w:ascii="Times New Roman" w:hAnsi="Times New Roman"/>
          <w:sz w:val="28"/>
          <w:szCs w:val="28"/>
        </w:rPr>
        <w:t xml:space="preserve"> Правительства Российской Федерации </w:t>
      </w:r>
      <w:r w:rsidR="0026086D">
        <w:rPr>
          <w:rFonts w:ascii="Times New Roman" w:hAnsi="Times New Roman"/>
          <w:sz w:val="28"/>
          <w:szCs w:val="28"/>
        </w:rPr>
        <w:t xml:space="preserve">от 3 апреля </w:t>
      </w:r>
      <w:r>
        <w:rPr>
          <w:rFonts w:ascii="Times New Roman" w:hAnsi="Times New Roman"/>
          <w:sz w:val="28"/>
          <w:szCs w:val="28"/>
        </w:rPr>
        <w:t>2020</w:t>
      </w:r>
      <w:r w:rsidR="0026086D">
        <w:rPr>
          <w:rFonts w:ascii="Times New Roman" w:hAnsi="Times New Roman"/>
          <w:sz w:val="28"/>
          <w:szCs w:val="28"/>
        </w:rPr>
        <w:t xml:space="preserve"> г.</w:t>
      </w:r>
      <w:r>
        <w:rPr>
          <w:rFonts w:ascii="Times New Roman" w:hAnsi="Times New Roman"/>
          <w:sz w:val="28"/>
          <w:szCs w:val="28"/>
        </w:rPr>
        <w:t xml:space="preserve"> № 438 «</w:t>
      </w:r>
      <w:r w:rsidR="0026086D">
        <w:rPr>
          <w:rFonts w:ascii="Times New Roman" w:hAnsi="Times New Roman"/>
          <w:sz w:val="28"/>
          <w:szCs w:val="28"/>
          <w:lang w:eastAsia="ru-RU"/>
        </w:rPr>
        <w:t xml:space="preserve">Об особенностях осуществления </w:t>
      </w:r>
      <w:r>
        <w:rPr>
          <w:rFonts w:ascii="Times New Roman" w:hAnsi="Times New Roman"/>
          <w:sz w:val="28"/>
          <w:szCs w:val="28"/>
          <w:lang w:eastAsia="ru-RU"/>
        </w:rPr>
        <w:t>в 2020 году государственного контроля (над</w:t>
      </w:r>
      <w:r w:rsidR="0026086D">
        <w:rPr>
          <w:rFonts w:ascii="Times New Roman" w:hAnsi="Times New Roman"/>
          <w:sz w:val="28"/>
          <w:szCs w:val="28"/>
          <w:lang w:eastAsia="ru-RU"/>
        </w:rPr>
        <w:t xml:space="preserve">зора), муниципального контроля </w:t>
      </w:r>
      <w:r>
        <w:rPr>
          <w:rFonts w:ascii="Times New Roman" w:hAnsi="Times New Roman"/>
          <w:sz w:val="28"/>
          <w:szCs w:val="28"/>
          <w:lang w:eastAsia="ru-RU"/>
        </w:rPr>
        <w:t xml:space="preserve">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w:t>
      </w:r>
      <w:r>
        <w:rPr>
          <w:rFonts w:ascii="Times New Roman" w:hAnsi="Times New Roman"/>
          <w:sz w:val="28"/>
          <w:szCs w:val="28"/>
          <w:lang w:eastAsia="ru-RU"/>
        </w:rPr>
        <w:br/>
        <w:t>и индивидуальных предпринимателей» и существенного уменьшения 2020 году количества внеплановых проверок</w:t>
      </w:r>
      <w:r>
        <w:rPr>
          <w:rFonts w:ascii="Times New Roman" w:hAnsi="Times New Roman"/>
          <w:sz w:val="28"/>
          <w:szCs w:val="28"/>
        </w:rPr>
        <w:t>.</w:t>
      </w:r>
    </w:p>
    <w:p w14:paraId="3611765F" w14:textId="77777777" w:rsidR="006A7F7A" w:rsidRPr="006A7F7A" w:rsidRDefault="006A7F7A" w:rsidP="00D37D0C">
      <w:pPr>
        <w:spacing w:after="0" w:line="360" w:lineRule="auto"/>
        <w:ind w:firstLine="709"/>
        <w:jc w:val="both"/>
        <w:rPr>
          <w:rFonts w:ascii="Times New Roman" w:hAnsi="Times New Roman"/>
          <w:color w:val="000000" w:themeColor="text1"/>
          <w:sz w:val="16"/>
          <w:szCs w:val="16"/>
        </w:rPr>
      </w:pPr>
    </w:p>
    <w:p w14:paraId="56F6E1B1" w14:textId="15CBAA0B" w:rsidR="00383096" w:rsidRDefault="00383096" w:rsidP="00383096">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Доля нарушений лицензионных требований, выявленных </w:t>
      </w:r>
      <w:r w:rsidR="00FF6258">
        <w:rPr>
          <w:rFonts w:ascii="Times New Roman" w:hAnsi="Times New Roman"/>
          <w:b/>
          <w:sz w:val="28"/>
          <w:szCs w:val="28"/>
        </w:rPr>
        <w:br/>
      </w:r>
      <w:r>
        <w:rPr>
          <w:rFonts w:ascii="Times New Roman" w:hAnsi="Times New Roman"/>
          <w:b/>
          <w:sz w:val="28"/>
          <w:szCs w:val="28"/>
        </w:rPr>
        <w:t>по результатам проведения внеплановых проверок (в процентах от общего числа правонарушений, выявленных по результатам проверок)</w:t>
      </w:r>
    </w:p>
    <w:p w14:paraId="583D3291" w14:textId="77777777" w:rsidR="00383096" w:rsidRDefault="00383096" w:rsidP="00383096">
      <w:pPr>
        <w:spacing w:after="0" w:line="240" w:lineRule="auto"/>
        <w:ind w:firstLine="709"/>
        <w:jc w:val="center"/>
        <w:rPr>
          <w:rFonts w:ascii="Times New Roman" w:hAnsi="Times New Roman"/>
          <w:b/>
          <w:sz w:val="28"/>
          <w:szCs w:val="28"/>
        </w:rPr>
      </w:pPr>
    </w:p>
    <w:p w14:paraId="3EC9DAC3" w14:textId="77777777" w:rsidR="00383096" w:rsidRDefault="00383096" w:rsidP="00383096">
      <w:pPr>
        <w:spacing w:after="0" w:line="240" w:lineRule="auto"/>
        <w:ind w:firstLine="709"/>
        <w:jc w:val="right"/>
        <w:rPr>
          <w:rFonts w:ascii="Times New Roman" w:hAnsi="Times New Roman"/>
          <w:sz w:val="28"/>
          <w:szCs w:val="28"/>
        </w:rPr>
      </w:pPr>
      <w:r>
        <w:rPr>
          <w:rFonts w:ascii="Times New Roman" w:hAnsi="Times New Roman"/>
          <w:sz w:val="28"/>
          <w:szCs w:val="28"/>
        </w:rPr>
        <w:t xml:space="preserve">Таблица </w:t>
      </w:r>
      <w:r w:rsidR="00882BC0">
        <w:rPr>
          <w:rFonts w:ascii="Times New Roman" w:hAnsi="Times New Roman"/>
          <w:sz w:val="28"/>
          <w:szCs w:val="28"/>
        </w:rPr>
        <w:t xml:space="preserve">№ </w:t>
      </w:r>
      <w:r>
        <w:rPr>
          <w:rFonts w:ascii="Times New Roman" w:hAnsi="Times New Roman"/>
          <w:sz w:val="28"/>
          <w:szCs w:val="28"/>
        </w:rPr>
        <w:t>12</w:t>
      </w:r>
    </w:p>
    <w:p w14:paraId="60DA4EDE" w14:textId="77777777" w:rsidR="00383096" w:rsidRDefault="00383096" w:rsidP="00383096">
      <w:pPr>
        <w:spacing w:after="0" w:line="240" w:lineRule="auto"/>
        <w:ind w:firstLine="709"/>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2"/>
        <w:gridCol w:w="1694"/>
        <w:gridCol w:w="1520"/>
        <w:gridCol w:w="1325"/>
      </w:tblGrid>
      <w:tr w:rsidR="00383096" w:rsidRPr="00DC361D" w14:paraId="2474DD5E" w14:textId="77777777" w:rsidTr="002D5A56">
        <w:tc>
          <w:tcPr>
            <w:tcW w:w="5353" w:type="dxa"/>
            <w:shd w:val="clear" w:color="auto" w:fill="auto"/>
          </w:tcPr>
          <w:p w14:paraId="3210874C" w14:textId="77777777" w:rsidR="00383096" w:rsidRPr="00DC361D" w:rsidRDefault="00383096" w:rsidP="002D5A56">
            <w:pPr>
              <w:spacing w:after="0" w:line="240" w:lineRule="auto"/>
              <w:jc w:val="right"/>
              <w:rPr>
                <w:rFonts w:ascii="Times New Roman" w:hAnsi="Times New Roman"/>
                <w:sz w:val="28"/>
                <w:szCs w:val="28"/>
              </w:rPr>
            </w:pPr>
          </w:p>
        </w:tc>
        <w:tc>
          <w:tcPr>
            <w:tcW w:w="1701" w:type="dxa"/>
            <w:shd w:val="clear" w:color="auto" w:fill="auto"/>
          </w:tcPr>
          <w:p w14:paraId="3F23309F" w14:textId="77777777" w:rsidR="00383096" w:rsidRPr="00DC361D" w:rsidRDefault="00383096" w:rsidP="002D5A56">
            <w:pPr>
              <w:spacing w:after="0" w:line="240" w:lineRule="auto"/>
              <w:jc w:val="center"/>
              <w:rPr>
                <w:rFonts w:ascii="Times New Roman" w:hAnsi="Times New Roman"/>
                <w:b/>
                <w:sz w:val="28"/>
                <w:szCs w:val="28"/>
              </w:rPr>
            </w:pPr>
            <w:r w:rsidRPr="00DC361D">
              <w:rPr>
                <w:rFonts w:ascii="Times New Roman" w:hAnsi="Times New Roman"/>
                <w:b/>
                <w:sz w:val="28"/>
                <w:szCs w:val="28"/>
              </w:rPr>
              <w:t>Единица измерения</w:t>
            </w:r>
          </w:p>
        </w:tc>
        <w:tc>
          <w:tcPr>
            <w:tcW w:w="1559" w:type="dxa"/>
            <w:shd w:val="clear" w:color="auto" w:fill="auto"/>
          </w:tcPr>
          <w:p w14:paraId="440D1E93" w14:textId="6268666F" w:rsidR="00383096" w:rsidRPr="00DC361D" w:rsidRDefault="00383096" w:rsidP="002418D5">
            <w:pPr>
              <w:spacing w:after="0" w:line="240" w:lineRule="auto"/>
              <w:jc w:val="center"/>
              <w:rPr>
                <w:rFonts w:ascii="Times New Roman" w:hAnsi="Times New Roman"/>
                <w:b/>
                <w:sz w:val="28"/>
                <w:szCs w:val="28"/>
              </w:rPr>
            </w:pPr>
            <w:r w:rsidRPr="00DC361D">
              <w:rPr>
                <w:rFonts w:ascii="Times New Roman" w:hAnsi="Times New Roman"/>
                <w:b/>
                <w:sz w:val="28"/>
                <w:szCs w:val="28"/>
              </w:rPr>
              <w:t>201</w:t>
            </w:r>
            <w:r w:rsidR="00FF6258">
              <w:rPr>
                <w:rFonts w:ascii="Times New Roman" w:hAnsi="Times New Roman"/>
                <w:b/>
                <w:sz w:val="28"/>
                <w:szCs w:val="28"/>
              </w:rPr>
              <w:t>9</w:t>
            </w:r>
            <w:r w:rsidRPr="00DC361D">
              <w:rPr>
                <w:rFonts w:ascii="Times New Roman" w:hAnsi="Times New Roman"/>
                <w:b/>
                <w:sz w:val="28"/>
                <w:szCs w:val="28"/>
              </w:rPr>
              <w:t xml:space="preserve"> год</w:t>
            </w:r>
          </w:p>
        </w:tc>
        <w:tc>
          <w:tcPr>
            <w:tcW w:w="1354" w:type="dxa"/>
            <w:shd w:val="clear" w:color="auto" w:fill="auto"/>
          </w:tcPr>
          <w:p w14:paraId="465ACCF0" w14:textId="49BE992B" w:rsidR="00383096" w:rsidRPr="00DC361D" w:rsidRDefault="00383096" w:rsidP="00FF6258">
            <w:pPr>
              <w:spacing w:after="0" w:line="240" w:lineRule="auto"/>
              <w:jc w:val="center"/>
              <w:rPr>
                <w:rFonts w:ascii="Times New Roman" w:hAnsi="Times New Roman"/>
                <w:b/>
                <w:sz w:val="28"/>
                <w:szCs w:val="28"/>
              </w:rPr>
            </w:pPr>
            <w:r w:rsidRPr="00DC361D">
              <w:rPr>
                <w:rFonts w:ascii="Times New Roman" w:hAnsi="Times New Roman"/>
                <w:b/>
                <w:sz w:val="28"/>
                <w:szCs w:val="28"/>
              </w:rPr>
              <w:t>20</w:t>
            </w:r>
            <w:r w:rsidR="00FF6258">
              <w:rPr>
                <w:rFonts w:ascii="Times New Roman" w:hAnsi="Times New Roman"/>
                <w:b/>
                <w:sz w:val="28"/>
                <w:szCs w:val="28"/>
              </w:rPr>
              <w:t>20</w:t>
            </w:r>
            <w:r w:rsidRPr="00DC361D">
              <w:rPr>
                <w:rFonts w:ascii="Times New Roman" w:hAnsi="Times New Roman"/>
                <w:b/>
                <w:sz w:val="28"/>
                <w:szCs w:val="28"/>
              </w:rPr>
              <w:t xml:space="preserve"> год</w:t>
            </w:r>
          </w:p>
        </w:tc>
      </w:tr>
      <w:tr w:rsidR="00383096" w:rsidRPr="00DC361D" w14:paraId="41F1E90A" w14:textId="77777777" w:rsidTr="002D5A56">
        <w:tc>
          <w:tcPr>
            <w:tcW w:w="5353" w:type="dxa"/>
            <w:shd w:val="clear" w:color="auto" w:fill="auto"/>
          </w:tcPr>
          <w:p w14:paraId="325D323F" w14:textId="715116A6" w:rsidR="00383096" w:rsidRPr="00DC361D" w:rsidRDefault="00383096" w:rsidP="00F14B52">
            <w:pPr>
              <w:spacing w:after="0" w:line="240" w:lineRule="auto"/>
              <w:rPr>
                <w:rFonts w:ascii="Times New Roman" w:hAnsi="Times New Roman"/>
                <w:sz w:val="28"/>
                <w:szCs w:val="28"/>
              </w:rPr>
            </w:pPr>
            <w:r w:rsidRPr="00DC361D">
              <w:rPr>
                <w:rFonts w:ascii="Times New Roman" w:hAnsi="Times New Roman"/>
                <w:sz w:val="28"/>
                <w:szCs w:val="28"/>
              </w:rPr>
              <w:t xml:space="preserve">Доля нарушений лицензионных требований, выявленных по результатам проведения внеплановых проверок </w:t>
            </w:r>
            <w:r w:rsidR="00F14B52">
              <w:rPr>
                <w:rFonts w:ascii="Times New Roman" w:hAnsi="Times New Roman"/>
                <w:sz w:val="28"/>
                <w:szCs w:val="28"/>
              </w:rPr>
              <w:br/>
            </w:r>
            <w:r w:rsidRPr="00DC361D">
              <w:rPr>
                <w:rFonts w:ascii="Times New Roman" w:hAnsi="Times New Roman"/>
                <w:sz w:val="28"/>
                <w:szCs w:val="28"/>
              </w:rPr>
              <w:t>(в процентах от общего чи</w:t>
            </w:r>
            <w:r w:rsidR="00F14B52">
              <w:rPr>
                <w:rFonts w:ascii="Times New Roman" w:hAnsi="Times New Roman"/>
                <w:sz w:val="28"/>
                <w:szCs w:val="28"/>
              </w:rPr>
              <w:t xml:space="preserve">сла правонарушений, выявленных </w:t>
            </w:r>
            <w:r w:rsidR="00F14B52">
              <w:rPr>
                <w:rFonts w:ascii="Times New Roman" w:hAnsi="Times New Roman"/>
                <w:sz w:val="28"/>
                <w:szCs w:val="28"/>
              </w:rPr>
              <w:br/>
            </w:r>
            <w:r w:rsidRPr="00DC361D">
              <w:rPr>
                <w:rFonts w:ascii="Times New Roman" w:hAnsi="Times New Roman"/>
                <w:sz w:val="28"/>
                <w:szCs w:val="28"/>
              </w:rPr>
              <w:t>по результатам проверок</w:t>
            </w:r>
            <w:r w:rsidRPr="00DC361D">
              <w:rPr>
                <w:rFonts w:ascii="Times New Roman" w:hAnsi="Times New Roman"/>
                <w:b/>
                <w:sz w:val="28"/>
                <w:szCs w:val="28"/>
              </w:rPr>
              <w:t>)</w:t>
            </w:r>
          </w:p>
        </w:tc>
        <w:tc>
          <w:tcPr>
            <w:tcW w:w="1701" w:type="dxa"/>
            <w:shd w:val="clear" w:color="auto" w:fill="auto"/>
            <w:vAlign w:val="center"/>
          </w:tcPr>
          <w:p w14:paraId="3C5D5F39" w14:textId="77777777" w:rsidR="00383096" w:rsidRPr="00DC361D" w:rsidRDefault="00383096" w:rsidP="002D5A56">
            <w:pPr>
              <w:spacing w:after="0" w:line="240" w:lineRule="auto"/>
              <w:jc w:val="center"/>
              <w:rPr>
                <w:rFonts w:ascii="Times New Roman" w:hAnsi="Times New Roman"/>
                <w:sz w:val="28"/>
                <w:szCs w:val="28"/>
              </w:rPr>
            </w:pPr>
            <w:r w:rsidRPr="00DC361D">
              <w:rPr>
                <w:rFonts w:ascii="Times New Roman" w:hAnsi="Times New Roman"/>
                <w:sz w:val="28"/>
                <w:szCs w:val="28"/>
              </w:rPr>
              <w:t>%</w:t>
            </w:r>
          </w:p>
        </w:tc>
        <w:tc>
          <w:tcPr>
            <w:tcW w:w="1559" w:type="dxa"/>
            <w:shd w:val="clear" w:color="auto" w:fill="auto"/>
            <w:vAlign w:val="center"/>
          </w:tcPr>
          <w:p w14:paraId="651ADA5B" w14:textId="2F190692" w:rsidR="00383096" w:rsidRPr="00DC361D" w:rsidRDefault="00FF6258" w:rsidP="002D5A56">
            <w:pPr>
              <w:spacing w:after="0" w:line="240" w:lineRule="auto"/>
              <w:jc w:val="center"/>
              <w:rPr>
                <w:rFonts w:ascii="Times New Roman" w:hAnsi="Times New Roman"/>
                <w:sz w:val="28"/>
                <w:szCs w:val="28"/>
              </w:rPr>
            </w:pPr>
            <w:r>
              <w:rPr>
                <w:rFonts w:ascii="Times New Roman" w:hAnsi="Times New Roman"/>
                <w:sz w:val="28"/>
                <w:szCs w:val="28"/>
              </w:rPr>
              <w:t>2,6</w:t>
            </w:r>
          </w:p>
        </w:tc>
        <w:tc>
          <w:tcPr>
            <w:tcW w:w="1354" w:type="dxa"/>
            <w:shd w:val="clear" w:color="auto" w:fill="auto"/>
            <w:vAlign w:val="center"/>
          </w:tcPr>
          <w:p w14:paraId="5237CE4B" w14:textId="28E3F601" w:rsidR="00383096" w:rsidRPr="00DC361D" w:rsidRDefault="00FF6258" w:rsidP="002D5A56">
            <w:pPr>
              <w:spacing w:after="0" w:line="240" w:lineRule="auto"/>
              <w:jc w:val="center"/>
              <w:rPr>
                <w:rFonts w:ascii="Times New Roman" w:hAnsi="Times New Roman"/>
                <w:sz w:val="28"/>
                <w:szCs w:val="28"/>
              </w:rPr>
            </w:pPr>
            <w:r>
              <w:rPr>
                <w:rFonts w:ascii="Times New Roman" w:hAnsi="Times New Roman"/>
                <w:sz w:val="28"/>
                <w:szCs w:val="28"/>
              </w:rPr>
              <w:t>0,0</w:t>
            </w:r>
          </w:p>
        </w:tc>
      </w:tr>
    </w:tbl>
    <w:p w14:paraId="47609B0D" w14:textId="77777777" w:rsidR="002418D5" w:rsidRPr="00B11F55" w:rsidRDefault="002418D5" w:rsidP="00383096">
      <w:pPr>
        <w:spacing w:after="0" w:line="240" w:lineRule="auto"/>
        <w:ind w:firstLine="709"/>
        <w:jc w:val="both"/>
        <w:rPr>
          <w:rFonts w:ascii="Times New Roman" w:hAnsi="Times New Roman"/>
          <w:sz w:val="28"/>
          <w:szCs w:val="28"/>
        </w:rPr>
      </w:pPr>
    </w:p>
    <w:p w14:paraId="60292227" w14:textId="575E4F26" w:rsidR="00383096" w:rsidRDefault="00383096" w:rsidP="00383096">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Доля лицензиатов, в деятельности которых выявлены нарушения </w:t>
      </w:r>
      <w:r w:rsidR="00F14B52">
        <w:rPr>
          <w:rFonts w:ascii="Times New Roman" w:hAnsi="Times New Roman"/>
          <w:b/>
          <w:sz w:val="28"/>
          <w:szCs w:val="28"/>
        </w:rPr>
        <w:br/>
      </w:r>
      <w:r>
        <w:rPr>
          <w:rFonts w:ascii="Times New Roman" w:hAnsi="Times New Roman"/>
          <w:b/>
          <w:sz w:val="28"/>
          <w:szCs w:val="28"/>
        </w:rPr>
        <w:t>по результатам проведения проверок (в процентах от общей численности проверенных лиц)</w:t>
      </w:r>
    </w:p>
    <w:p w14:paraId="2510299B" w14:textId="77777777" w:rsidR="00383096" w:rsidRDefault="00383096" w:rsidP="00383096">
      <w:pPr>
        <w:spacing w:after="0" w:line="240" w:lineRule="auto"/>
        <w:ind w:firstLine="709"/>
        <w:jc w:val="center"/>
        <w:rPr>
          <w:rFonts w:ascii="Times New Roman" w:hAnsi="Times New Roman"/>
          <w:b/>
          <w:sz w:val="28"/>
          <w:szCs w:val="28"/>
        </w:rPr>
      </w:pPr>
    </w:p>
    <w:p w14:paraId="7818E750" w14:textId="77777777" w:rsidR="00383096" w:rsidRDefault="00383096" w:rsidP="00383096">
      <w:pPr>
        <w:spacing w:after="0" w:line="240" w:lineRule="auto"/>
        <w:ind w:firstLine="709"/>
        <w:jc w:val="right"/>
        <w:rPr>
          <w:rFonts w:ascii="Times New Roman" w:hAnsi="Times New Roman"/>
          <w:sz w:val="28"/>
          <w:szCs w:val="28"/>
        </w:rPr>
      </w:pPr>
      <w:r w:rsidRPr="004F7322">
        <w:rPr>
          <w:rFonts w:ascii="Times New Roman" w:hAnsi="Times New Roman"/>
          <w:sz w:val="28"/>
          <w:szCs w:val="28"/>
        </w:rPr>
        <w:t xml:space="preserve">Таблица </w:t>
      </w:r>
      <w:r w:rsidR="00882BC0">
        <w:rPr>
          <w:rFonts w:ascii="Times New Roman" w:hAnsi="Times New Roman"/>
          <w:sz w:val="28"/>
          <w:szCs w:val="28"/>
        </w:rPr>
        <w:t xml:space="preserve">№ </w:t>
      </w:r>
      <w:r w:rsidRPr="004F7322">
        <w:rPr>
          <w:rFonts w:ascii="Times New Roman" w:hAnsi="Times New Roman"/>
          <w:sz w:val="28"/>
          <w:szCs w:val="28"/>
        </w:rPr>
        <w:t>1</w:t>
      </w:r>
      <w:r>
        <w:rPr>
          <w:rFonts w:ascii="Times New Roman" w:hAnsi="Times New Roman"/>
          <w:sz w:val="28"/>
          <w:szCs w:val="28"/>
        </w:rPr>
        <w:t>3</w:t>
      </w:r>
    </w:p>
    <w:p w14:paraId="6E6ED741" w14:textId="77777777" w:rsidR="00383096" w:rsidRDefault="00383096" w:rsidP="00383096">
      <w:pPr>
        <w:spacing w:after="0" w:line="240" w:lineRule="auto"/>
        <w:ind w:firstLine="709"/>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4"/>
        <w:gridCol w:w="1695"/>
        <w:gridCol w:w="1524"/>
        <w:gridCol w:w="1328"/>
      </w:tblGrid>
      <w:tr w:rsidR="00383096" w:rsidRPr="00DC361D" w14:paraId="7F71E865" w14:textId="77777777" w:rsidTr="002D5A56">
        <w:tc>
          <w:tcPr>
            <w:tcW w:w="5353" w:type="dxa"/>
            <w:shd w:val="clear" w:color="auto" w:fill="auto"/>
          </w:tcPr>
          <w:p w14:paraId="2D44C7BC" w14:textId="77777777" w:rsidR="00383096" w:rsidRPr="00DC361D" w:rsidRDefault="00383096" w:rsidP="002D5A56">
            <w:pPr>
              <w:spacing w:after="0" w:line="240" w:lineRule="auto"/>
              <w:jc w:val="right"/>
              <w:rPr>
                <w:rFonts w:ascii="Times New Roman" w:hAnsi="Times New Roman"/>
                <w:sz w:val="28"/>
                <w:szCs w:val="28"/>
              </w:rPr>
            </w:pPr>
          </w:p>
        </w:tc>
        <w:tc>
          <w:tcPr>
            <w:tcW w:w="1701" w:type="dxa"/>
            <w:shd w:val="clear" w:color="auto" w:fill="auto"/>
          </w:tcPr>
          <w:p w14:paraId="42AF3929" w14:textId="77777777" w:rsidR="00383096" w:rsidRPr="00DC361D" w:rsidRDefault="00383096" w:rsidP="002D5A56">
            <w:pPr>
              <w:spacing w:after="0" w:line="240" w:lineRule="auto"/>
              <w:jc w:val="center"/>
              <w:rPr>
                <w:rFonts w:ascii="Times New Roman" w:hAnsi="Times New Roman"/>
                <w:b/>
                <w:sz w:val="28"/>
                <w:szCs w:val="28"/>
              </w:rPr>
            </w:pPr>
            <w:r w:rsidRPr="00DC361D">
              <w:rPr>
                <w:rFonts w:ascii="Times New Roman" w:hAnsi="Times New Roman"/>
                <w:b/>
                <w:sz w:val="28"/>
                <w:szCs w:val="28"/>
              </w:rPr>
              <w:t>Единица измерения</w:t>
            </w:r>
          </w:p>
        </w:tc>
        <w:tc>
          <w:tcPr>
            <w:tcW w:w="1559" w:type="dxa"/>
            <w:shd w:val="clear" w:color="auto" w:fill="auto"/>
          </w:tcPr>
          <w:p w14:paraId="5730A6C5" w14:textId="5B283A05" w:rsidR="00383096" w:rsidRPr="00DC361D" w:rsidRDefault="00383096" w:rsidP="002418D5">
            <w:pPr>
              <w:spacing w:after="0" w:line="240" w:lineRule="auto"/>
              <w:jc w:val="center"/>
              <w:rPr>
                <w:rFonts w:ascii="Times New Roman" w:hAnsi="Times New Roman"/>
                <w:b/>
                <w:sz w:val="28"/>
                <w:szCs w:val="28"/>
              </w:rPr>
            </w:pPr>
            <w:r w:rsidRPr="00DC361D">
              <w:rPr>
                <w:rFonts w:ascii="Times New Roman" w:hAnsi="Times New Roman"/>
                <w:b/>
                <w:sz w:val="28"/>
                <w:szCs w:val="28"/>
              </w:rPr>
              <w:t>201</w:t>
            </w:r>
            <w:r w:rsidR="00F14B52">
              <w:rPr>
                <w:rFonts w:ascii="Times New Roman" w:hAnsi="Times New Roman"/>
                <w:b/>
                <w:sz w:val="28"/>
                <w:szCs w:val="28"/>
              </w:rPr>
              <w:t>9</w:t>
            </w:r>
            <w:r w:rsidRPr="00DC361D">
              <w:rPr>
                <w:rFonts w:ascii="Times New Roman" w:hAnsi="Times New Roman"/>
                <w:b/>
                <w:sz w:val="28"/>
                <w:szCs w:val="28"/>
              </w:rPr>
              <w:t xml:space="preserve"> год</w:t>
            </w:r>
          </w:p>
        </w:tc>
        <w:tc>
          <w:tcPr>
            <w:tcW w:w="1354" w:type="dxa"/>
            <w:shd w:val="clear" w:color="auto" w:fill="auto"/>
          </w:tcPr>
          <w:p w14:paraId="007ABB59" w14:textId="7F08FFA4" w:rsidR="00383096" w:rsidRPr="00DC361D" w:rsidRDefault="00383096" w:rsidP="00F14B52">
            <w:pPr>
              <w:spacing w:after="0" w:line="240" w:lineRule="auto"/>
              <w:jc w:val="center"/>
              <w:rPr>
                <w:rFonts w:ascii="Times New Roman" w:hAnsi="Times New Roman"/>
                <w:b/>
                <w:sz w:val="28"/>
                <w:szCs w:val="28"/>
              </w:rPr>
            </w:pPr>
            <w:r w:rsidRPr="00DC361D">
              <w:rPr>
                <w:rFonts w:ascii="Times New Roman" w:hAnsi="Times New Roman"/>
                <w:b/>
                <w:sz w:val="28"/>
                <w:szCs w:val="28"/>
              </w:rPr>
              <w:t>20</w:t>
            </w:r>
            <w:r w:rsidR="00F14B52">
              <w:rPr>
                <w:rFonts w:ascii="Times New Roman" w:hAnsi="Times New Roman"/>
                <w:b/>
                <w:sz w:val="28"/>
                <w:szCs w:val="28"/>
              </w:rPr>
              <w:t>20</w:t>
            </w:r>
            <w:r w:rsidRPr="00DC361D">
              <w:rPr>
                <w:rFonts w:ascii="Times New Roman" w:hAnsi="Times New Roman"/>
                <w:b/>
                <w:sz w:val="28"/>
                <w:szCs w:val="28"/>
              </w:rPr>
              <w:t xml:space="preserve"> год</w:t>
            </w:r>
          </w:p>
        </w:tc>
      </w:tr>
      <w:tr w:rsidR="00383096" w:rsidRPr="00DC361D" w14:paraId="4802A38F" w14:textId="77777777" w:rsidTr="002D5A56">
        <w:tc>
          <w:tcPr>
            <w:tcW w:w="5353" w:type="dxa"/>
            <w:shd w:val="clear" w:color="auto" w:fill="auto"/>
          </w:tcPr>
          <w:p w14:paraId="4FED6B32" w14:textId="77777777" w:rsidR="00383096" w:rsidRPr="00DC361D" w:rsidRDefault="00383096" w:rsidP="002D5A56">
            <w:pPr>
              <w:spacing w:after="0" w:line="240" w:lineRule="auto"/>
              <w:jc w:val="both"/>
              <w:rPr>
                <w:rFonts w:ascii="Times New Roman" w:hAnsi="Times New Roman"/>
                <w:sz w:val="28"/>
                <w:szCs w:val="28"/>
              </w:rPr>
            </w:pPr>
            <w:r w:rsidRPr="00DC361D">
              <w:rPr>
                <w:rFonts w:ascii="Times New Roman" w:hAnsi="Times New Roman"/>
                <w:sz w:val="28"/>
                <w:szCs w:val="28"/>
              </w:rPr>
              <w:t xml:space="preserve">Доля лицензиатов, в деятельности которых выявлены нарушения                               по результатам проведения проверок            </w:t>
            </w:r>
            <w:proofErr w:type="gramStart"/>
            <w:r w:rsidRPr="00DC361D">
              <w:rPr>
                <w:rFonts w:ascii="Times New Roman" w:hAnsi="Times New Roman"/>
                <w:sz w:val="28"/>
                <w:szCs w:val="28"/>
              </w:rPr>
              <w:t xml:space="preserve">   (</w:t>
            </w:r>
            <w:proofErr w:type="gramEnd"/>
            <w:r w:rsidRPr="00DC361D">
              <w:rPr>
                <w:rFonts w:ascii="Times New Roman" w:hAnsi="Times New Roman"/>
                <w:sz w:val="28"/>
                <w:szCs w:val="28"/>
              </w:rPr>
              <w:t>в процентах от общей численности проверенных лиц)</w:t>
            </w:r>
          </w:p>
        </w:tc>
        <w:tc>
          <w:tcPr>
            <w:tcW w:w="1701" w:type="dxa"/>
            <w:shd w:val="clear" w:color="auto" w:fill="auto"/>
            <w:vAlign w:val="center"/>
          </w:tcPr>
          <w:p w14:paraId="62362FF5" w14:textId="77777777" w:rsidR="00383096" w:rsidRPr="00DC361D" w:rsidRDefault="00383096" w:rsidP="002D5A56">
            <w:pPr>
              <w:spacing w:after="0" w:line="240" w:lineRule="auto"/>
              <w:jc w:val="center"/>
              <w:rPr>
                <w:rFonts w:ascii="Times New Roman" w:hAnsi="Times New Roman"/>
                <w:sz w:val="28"/>
                <w:szCs w:val="28"/>
              </w:rPr>
            </w:pPr>
            <w:r w:rsidRPr="00DC361D">
              <w:rPr>
                <w:rFonts w:ascii="Times New Roman" w:hAnsi="Times New Roman"/>
                <w:sz w:val="28"/>
                <w:szCs w:val="28"/>
              </w:rPr>
              <w:t>%</w:t>
            </w:r>
          </w:p>
        </w:tc>
        <w:tc>
          <w:tcPr>
            <w:tcW w:w="1559" w:type="dxa"/>
            <w:shd w:val="clear" w:color="auto" w:fill="auto"/>
            <w:vAlign w:val="center"/>
          </w:tcPr>
          <w:p w14:paraId="53DABF31" w14:textId="6FB02C0F" w:rsidR="00383096" w:rsidRPr="00DC361D" w:rsidRDefault="00F14B52" w:rsidP="002D5A56">
            <w:pPr>
              <w:spacing w:after="0" w:line="240" w:lineRule="auto"/>
              <w:jc w:val="center"/>
              <w:rPr>
                <w:rFonts w:ascii="Times New Roman" w:hAnsi="Times New Roman"/>
                <w:sz w:val="28"/>
                <w:szCs w:val="28"/>
              </w:rPr>
            </w:pPr>
            <w:r>
              <w:rPr>
                <w:rFonts w:ascii="Times New Roman" w:hAnsi="Times New Roman"/>
                <w:sz w:val="28"/>
                <w:szCs w:val="28"/>
              </w:rPr>
              <w:t>33,8</w:t>
            </w:r>
          </w:p>
        </w:tc>
        <w:tc>
          <w:tcPr>
            <w:tcW w:w="1354" w:type="dxa"/>
            <w:shd w:val="clear" w:color="auto" w:fill="auto"/>
            <w:vAlign w:val="center"/>
          </w:tcPr>
          <w:p w14:paraId="09E597F1" w14:textId="235BF1D2" w:rsidR="00383096" w:rsidRPr="00DC361D" w:rsidRDefault="00F14B52" w:rsidP="002D5A56">
            <w:pPr>
              <w:spacing w:after="0" w:line="240" w:lineRule="auto"/>
              <w:jc w:val="center"/>
              <w:rPr>
                <w:rFonts w:ascii="Times New Roman" w:hAnsi="Times New Roman"/>
                <w:sz w:val="28"/>
                <w:szCs w:val="28"/>
              </w:rPr>
            </w:pPr>
            <w:r>
              <w:rPr>
                <w:rFonts w:ascii="Times New Roman" w:hAnsi="Times New Roman"/>
                <w:sz w:val="28"/>
                <w:szCs w:val="28"/>
              </w:rPr>
              <w:t>45,6</w:t>
            </w:r>
          </w:p>
        </w:tc>
      </w:tr>
    </w:tbl>
    <w:p w14:paraId="7C0E24DD" w14:textId="6E4DBC29" w:rsidR="00F14B52" w:rsidRPr="00F14B52" w:rsidRDefault="00F14B52" w:rsidP="0026086D">
      <w:pPr>
        <w:spacing w:after="0" w:line="360" w:lineRule="auto"/>
        <w:ind w:firstLine="709"/>
        <w:jc w:val="both"/>
        <w:rPr>
          <w:rFonts w:ascii="Times New Roman" w:hAnsi="Times New Roman"/>
          <w:sz w:val="28"/>
          <w:szCs w:val="28"/>
        </w:rPr>
      </w:pPr>
      <w:r w:rsidRPr="00F14B52">
        <w:rPr>
          <w:rFonts w:ascii="Times New Roman" w:hAnsi="Times New Roman"/>
          <w:sz w:val="28"/>
          <w:szCs w:val="28"/>
        </w:rPr>
        <w:lastRenderedPageBreak/>
        <w:t>У</w:t>
      </w:r>
      <w:r w:rsidR="006D00F7">
        <w:rPr>
          <w:rFonts w:ascii="Times New Roman" w:hAnsi="Times New Roman"/>
          <w:sz w:val="28"/>
          <w:szCs w:val="28"/>
        </w:rPr>
        <w:t>величение показателя на 11,8 % обусловлено</w:t>
      </w:r>
      <w:r w:rsidR="00243202">
        <w:rPr>
          <w:rFonts w:ascii="Times New Roman" w:hAnsi="Times New Roman"/>
          <w:sz w:val="28"/>
          <w:szCs w:val="28"/>
        </w:rPr>
        <w:t xml:space="preserve"> разницей в</w:t>
      </w:r>
      <w:r w:rsidR="0002672B">
        <w:rPr>
          <w:rFonts w:ascii="Times New Roman" w:hAnsi="Times New Roman"/>
          <w:sz w:val="28"/>
          <w:szCs w:val="28"/>
        </w:rPr>
        <w:t xml:space="preserve"> основани</w:t>
      </w:r>
      <w:r w:rsidR="00243202">
        <w:rPr>
          <w:rFonts w:ascii="Times New Roman" w:hAnsi="Times New Roman"/>
          <w:sz w:val="28"/>
          <w:szCs w:val="28"/>
        </w:rPr>
        <w:t>ях</w:t>
      </w:r>
      <w:r w:rsidR="0002672B">
        <w:rPr>
          <w:rFonts w:ascii="Times New Roman" w:hAnsi="Times New Roman"/>
          <w:sz w:val="28"/>
          <w:szCs w:val="28"/>
        </w:rPr>
        <w:t xml:space="preserve"> проведения проверок, составляющих выборки за 2019 и 2020 год. Так, в выборку за 2020 год входит значительное число внеплановых проверок, </w:t>
      </w:r>
      <w:r w:rsidR="00243202">
        <w:rPr>
          <w:rFonts w:ascii="Times New Roman" w:hAnsi="Times New Roman"/>
          <w:sz w:val="28"/>
          <w:szCs w:val="28"/>
        </w:rPr>
        <w:t xml:space="preserve">проведенных </w:t>
      </w:r>
      <w:r w:rsidR="00243202">
        <w:rPr>
          <w:rFonts w:ascii="Times New Roman" w:hAnsi="Times New Roman"/>
          <w:sz w:val="28"/>
          <w:szCs w:val="28"/>
        </w:rPr>
        <w:br/>
        <w:t xml:space="preserve">в связи с </w:t>
      </w:r>
      <w:r w:rsidR="0002672B">
        <w:rPr>
          <w:rFonts w:ascii="Times New Roman" w:hAnsi="Times New Roman"/>
          <w:sz w:val="28"/>
          <w:szCs w:val="28"/>
        </w:rPr>
        <w:t>истечение</w:t>
      </w:r>
      <w:r w:rsidR="00243202">
        <w:rPr>
          <w:rFonts w:ascii="Times New Roman" w:hAnsi="Times New Roman"/>
          <w:sz w:val="28"/>
          <w:szCs w:val="28"/>
        </w:rPr>
        <w:t>м</w:t>
      </w:r>
      <w:r w:rsidR="0002672B">
        <w:rPr>
          <w:rFonts w:ascii="Times New Roman" w:hAnsi="Times New Roman"/>
          <w:sz w:val="28"/>
          <w:szCs w:val="28"/>
        </w:rPr>
        <w:t xml:space="preserve"> срока выполнения предписания, при проведении которых выявляется наименьшее количество нарушений.</w:t>
      </w:r>
    </w:p>
    <w:p w14:paraId="28130BBA" w14:textId="77777777" w:rsidR="00D127D1" w:rsidRDefault="00D127D1" w:rsidP="00383096">
      <w:pPr>
        <w:spacing w:after="0" w:line="240" w:lineRule="auto"/>
        <w:ind w:firstLine="709"/>
        <w:jc w:val="center"/>
        <w:rPr>
          <w:rFonts w:ascii="Times New Roman" w:hAnsi="Times New Roman"/>
          <w:b/>
          <w:sz w:val="28"/>
          <w:szCs w:val="28"/>
        </w:rPr>
      </w:pPr>
    </w:p>
    <w:p w14:paraId="7DB5A8D2" w14:textId="0912F7F5" w:rsidR="00383096" w:rsidRDefault="00383096" w:rsidP="00383096">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Доля решений, принятых лицензирующим органом по результатам рассмотрения заявлений о предоставлении, продлении срока действия, переоформлении, прекращении действия, а также о выдаче дубликата или копии лицензии и предоставленных заявителю в электронной форме </w:t>
      </w:r>
      <w:r w:rsidR="00243202">
        <w:rPr>
          <w:rFonts w:ascii="Times New Roman" w:hAnsi="Times New Roman"/>
          <w:b/>
          <w:sz w:val="28"/>
          <w:szCs w:val="28"/>
        </w:rPr>
        <w:br/>
      </w:r>
      <w:r>
        <w:rPr>
          <w:rFonts w:ascii="Times New Roman" w:hAnsi="Times New Roman"/>
          <w:b/>
          <w:sz w:val="28"/>
          <w:szCs w:val="28"/>
        </w:rPr>
        <w:t>(в процентах от общего количества заявлений)</w:t>
      </w:r>
    </w:p>
    <w:p w14:paraId="3D1A80B7" w14:textId="77777777" w:rsidR="00383096" w:rsidRDefault="00383096" w:rsidP="00383096">
      <w:pPr>
        <w:spacing w:after="0" w:line="240" w:lineRule="auto"/>
        <w:ind w:firstLine="709"/>
        <w:jc w:val="center"/>
        <w:rPr>
          <w:rFonts w:ascii="Times New Roman" w:hAnsi="Times New Roman"/>
          <w:b/>
          <w:sz w:val="28"/>
          <w:szCs w:val="28"/>
        </w:rPr>
      </w:pPr>
    </w:p>
    <w:p w14:paraId="3CC8D335" w14:textId="1AAE7926" w:rsidR="00161397" w:rsidRDefault="00385109" w:rsidP="00625580">
      <w:pPr>
        <w:widowControl w:val="0"/>
        <w:spacing w:after="0" w:line="360" w:lineRule="auto"/>
        <w:ind w:firstLine="709"/>
        <w:jc w:val="both"/>
        <w:rPr>
          <w:rFonts w:ascii="Times New Roman" w:hAnsi="Times New Roman"/>
          <w:sz w:val="28"/>
          <w:szCs w:val="28"/>
        </w:rPr>
      </w:pPr>
      <w:r w:rsidRPr="00385109">
        <w:rPr>
          <w:rFonts w:ascii="Times New Roman" w:hAnsi="Times New Roman"/>
          <w:sz w:val="28"/>
          <w:szCs w:val="28"/>
        </w:rPr>
        <w:t>В 201</w:t>
      </w:r>
      <w:r w:rsidR="00243202">
        <w:rPr>
          <w:rFonts w:ascii="Times New Roman" w:hAnsi="Times New Roman"/>
          <w:sz w:val="28"/>
          <w:szCs w:val="28"/>
        </w:rPr>
        <w:t>9</w:t>
      </w:r>
      <w:r w:rsidR="000B7960">
        <w:rPr>
          <w:rFonts w:ascii="Times New Roman" w:hAnsi="Times New Roman"/>
          <w:sz w:val="28"/>
          <w:szCs w:val="28"/>
        </w:rPr>
        <w:t xml:space="preserve"> и 20</w:t>
      </w:r>
      <w:r w:rsidR="00243202">
        <w:rPr>
          <w:rFonts w:ascii="Times New Roman" w:hAnsi="Times New Roman"/>
          <w:sz w:val="28"/>
          <w:szCs w:val="28"/>
        </w:rPr>
        <w:t>20</w:t>
      </w:r>
      <w:r w:rsidRPr="00385109">
        <w:rPr>
          <w:rFonts w:ascii="Times New Roman" w:hAnsi="Times New Roman"/>
          <w:sz w:val="28"/>
          <w:szCs w:val="28"/>
        </w:rPr>
        <w:t xml:space="preserve"> год</w:t>
      </w:r>
      <w:r w:rsidR="000B7960">
        <w:rPr>
          <w:rFonts w:ascii="Times New Roman" w:hAnsi="Times New Roman"/>
          <w:sz w:val="28"/>
          <w:szCs w:val="28"/>
        </w:rPr>
        <w:t>ах</w:t>
      </w:r>
      <w:r w:rsidRPr="00385109">
        <w:rPr>
          <w:rFonts w:ascii="Times New Roman" w:hAnsi="Times New Roman"/>
          <w:sz w:val="28"/>
          <w:szCs w:val="28"/>
        </w:rPr>
        <w:t xml:space="preserve"> Ростехнадзор не принимал решений </w:t>
      </w:r>
      <w:r w:rsidR="00243202">
        <w:rPr>
          <w:rFonts w:ascii="Times New Roman" w:hAnsi="Times New Roman"/>
          <w:sz w:val="28"/>
          <w:szCs w:val="28"/>
        </w:rPr>
        <w:br/>
      </w:r>
      <w:r w:rsidRPr="00385109">
        <w:rPr>
          <w:rFonts w:ascii="Times New Roman" w:hAnsi="Times New Roman"/>
          <w:sz w:val="28"/>
          <w:szCs w:val="28"/>
        </w:rPr>
        <w:t>о предоставлении, продлении срока действия, переоформлении, прекращении действия, а также о выдаче дубликата или копии лицензии в электронной форме.</w:t>
      </w:r>
      <w:r w:rsidR="001B4774" w:rsidRPr="001B4774">
        <w:rPr>
          <w:rFonts w:ascii="Times New Roman" w:hAnsi="Times New Roman"/>
          <w:sz w:val="28"/>
          <w:szCs w:val="28"/>
        </w:rPr>
        <w:t xml:space="preserve"> </w:t>
      </w:r>
    </w:p>
    <w:p w14:paraId="725FF273" w14:textId="77777777" w:rsidR="000B7960" w:rsidRPr="00EE6EA9" w:rsidRDefault="000B7960" w:rsidP="00A64DAB">
      <w:pPr>
        <w:spacing w:after="0" w:line="240" w:lineRule="auto"/>
        <w:rPr>
          <w:rFonts w:ascii="Times New Roman" w:hAnsi="Times New Roman"/>
          <w:b/>
          <w:i/>
          <w:sz w:val="28"/>
          <w:szCs w:val="28"/>
        </w:rPr>
      </w:pPr>
    </w:p>
    <w:p w14:paraId="65E50E27" w14:textId="77777777" w:rsidR="00383096" w:rsidRDefault="00383096" w:rsidP="00383096">
      <w:pPr>
        <w:spacing w:after="0" w:line="240" w:lineRule="auto"/>
        <w:ind w:firstLine="709"/>
        <w:jc w:val="center"/>
        <w:rPr>
          <w:rFonts w:ascii="Times New Roman" w:hAnsi="Times New Roman"/>
          <w:b/>
          <w:i/>
          <w:sz w:val="28"/>
          <w:szCs w:val="28"/>
        </w:rPr>
      </w:pPr>
      <w:r>
        <w:rPr>
          <w:rFonts w:ascii="Times New Roman" w:hAnsi="Times New Roman"/>
          <w:b/>
          <w:i/>
          <w:sz w:val="28"/>
          <w:szCs w:val="28"/>
        </w:rPr>
        <w:t>4.</w:t>
      </w:r>
      <w:r w:rsidR="003834A0">
        <w:rPr>
          <w:rFonts w:ascii="Times New Roman" w:hAnsi="Times New Roman"/>
          <w:b/>
          <w:i/>
          <w:sz w:val="28"/>
          <w:szCs w:val="28"/>
        </w:rPr>
        <w:t>3.</w:t>
      </w:r>
      <w:r>
        <w:rPr>
          <w:rFonts w:ascii="Times New Roman" w:hAnsi="Times New Roman"/>
          <w:b/>
          <w:i/>
          <w:sz w:val="28"/>
          <w:szCs w:val="28"/>
        </w:rPr>
        <w:t>2. Анализ причин отказа в предоставлении лицензии, переоформлении лицензии, продлении срока действия лицензии в случаях, предусмотренных законодательством Российской Федерации.</w:t>
      </w:r>
    </w:p>
    <w:p w14:paraId="1F5CC90F" w14:textId="77777777" w:rsidR="000B7960" w:rsidRDefault="000B7960" w:rsidP="00383096">
      <w:pPr>
        <w:spacing w:after="0" w:line="240" w:lineRule="auto"/>
        <w:ind w:firstLine="709"/>
        <w:jc w:val="center"/>
        <w:rPr>
          <w:rFonts w:ascii="Times New Roman" w:hAnsi="Times New Roman"/>
          <w:b/>
          <w:i/>
          <w:sz w:val="28"/>
          <w:szCs w:val="28"/>
        </w:rPr>
      </w:pPr>
    </w:p>
    <w:p w14:paraId="40AEDAEA" w14:textId="4DCA435E" w:rsidR="00383096" w:rsidRDefault="00383096" w:rsidP="00385109">
      <w:pPr>
        <w:spacing w:after="0" w:line="360" w:lineRule="auto"/>
        <w:ind w:firstLine="709"/>
        <w:jc w:val="both"/>
        <w:rPr>
          <w:rFonts w:ascii="Times New Roman" w:hAnsi="Times New Roman"/>
          <w:sz w:val="28"/>
          <w:szCs w:val="28"/>
        </w:rPr>
      </w:pPr>
      <w:r w:rsidRPr="0087097B">
        <w:rPr>
          <w:rFonts w:ascii="Times New Roman" w:hAnsi="Times New Roman"/>
          <w:sz w:val="28"/>
          <w:szCs w:val="28"/>
        </w:rPr>
        <w:t>Наиболее распространенн</w:t>
      </w:r>
      <w:r>
        <w:rPr>
          <w:rFonts w:ascii="Times New Roman" w:hAnsi="Times New Roman"/>
          <w:sz w:val="28"/>
          <w:szCs w:val="28"/>
        </w:rPr>
        <w:t>ыми</w:t>
      </w:r>
      <w:r w:rsidRPr="0087097B">
        <w:rPr>
          <w:rFonts w:ascii="Times New Roman" w:hAnsi="Times New Roman"/>
          <w:sz w:val="28"/>
          <w:szCs w:val="28"/>
        </w:rPr>
        <w:t xml:space="preserve"> причин</w:t>
      </w:r>
      <w:r>
        <w:rPr>
          <w:rFonts w:ascii="Times New Roman" w:hAnsi="Times New Roman"/>
          <w:sz w:val="28"/>
          <w:szCs w:val="28"/>
        </w:rPr>
        <w:t>ами</w:t>
      </w:r>
      <w:r w:rsidRPr="0087097B">
        <w:rPr>
          <w:rFonts w:ascii="Times New Roman" w:hAnsi="Times New Roman"/>
          <w:sz w:val="28"/>
          <w:szCs w:val="28"/>
        </w:rPr>
        <w:t xml:space="preserve"> отказа в предоставлении (переоформлении) лицензии на осуществление деятельности по производству маркшейдерских работ явля</w:t>
      </w:r>
      <w:r w:rsidR="0080572E">
        <w:rPr>
          <w:rFonts w:ascii="Times New Roman" w:hAnsi="Times New Roman"/>
          <w:sz w:val="28"/>
          <w:szCs w:val="28"/>
        </w:rPr>
        <w:t>лось</w:t>
      </w:r>
      <w:r w:rsidRPr="0087097B">
        <w:rPr>
          <w:rFonts w:ascii="Times New Roman" w:hAnsi="Times New Roman"/>
          <w:sz w:val="28"/>
          <w:szCs w:val="28"/>
        </w:rPr>
        <w:t xml:space="preserve"> несоответствие соискателя лицензии </w:t>
      </w:r>
      <w:r>
        <w:rPr>
          <w:rFonts w:ascii="Times New Roman" w:hAnsi="Times New Roman"/>
          <w:sz w:val="28"/>
          <w:szCs w:val="28"/>
        </w:rPr>
        <w:t>(</w:t>
      </w:r>
      <w:r w:rsidRPr="0087097B">
        <w:rPr>
          <w:rFonts w:ascii="Times New Roman" w:hAnsi="Times New Roman"/>
          <w:sz w:val="28"/>
          <w:szCs w:val="28"/>
        </w:rPr>
        <w:t>лицензиата) лице</w:t>
      </w:r>
      <w:r>
        <w:rPr>
          <w:rFonts w:ascii="Times New Roman" w:hAnsi="Times New Roman"/>
          <w:sz w:val="28"/>
          <w:szCs w:val="28"/>
        </w:rPr>
        <w:t xml:space="preserve">нзионным требованиям, установленным пунктами 4 и 5 </w:t>
      </w:r>
      <w:r w:rsidR="0080572E">
        <w:rPr>
          <w:rFonts w:ascii="Times New Roman" w:hAnsi="Times New Roman"/>
          <w:sz w:val="28"/>
          <w:szCs w:val="28"/>
        </w:rPr>
        <w:t xml:space="preserve">действовавшего </w:t>
      </w:r>
      <w:r w:rsidR="0063084B">
        <w:rPr>
          <w:rFonts w:ascii="Times New Roman" w:hAnsi="Times New Roman"/>
          <w:sz w:val="28"/>
          <w:szCs w:val="28"/>
        </w:rPr>
        <w:t xml:space="preserve">в </w:t>
      </w:r>
      <w:r w:rsidR="0080572E">
        <w:rPr>
          <w:rFonts w:ascii="Times New Roman" w:hAnsi="Times New Roman"/>
          <w:sz w:val="28"/>
          <w:szCs w:val="28"/>
        </w:rPr>
        <w:t xml:space="preserve">2020 году </w:t>
      </w:r>
      <w:r>
        <w:rPr>
          <w:rFonts w:ascii="Times New Roman" w:hAnsi="Times New Roman"/>
          <w:sz w:val="28"/>
          <w:szCs w:val="28"/>
        </w:rPr>
        <w:t xml:space="preserve">Положения о лицензировании производства маркшейдерских работ, утвержденного постановлением Правительства Российской Федерации </w:t>
      </w:r>
      <w:r w:rsidR="0026086D">
        <w:rPr>
          <w:rFonts w:ascii="Times New Roman" w:hAnsi="Times New Roman"/>
          <w:sz w:val="28"/>
          <w:szCs w:val="28"/>
        </w:rPr>
        <w:t xml:space="preserve">от 28 марта </w:t>
      </w:r>
      <w:r>
        <w:rPr>
          <w:rFonts w:ascii="Times New Roman" w:hAnsi="Times New Roman"/>
          <w:sz w:val="28"/>
          <w:szCs w:val="28"/>
        </w:rPr>
        <w:t>2012</w:t>
      </w:r>
      <w:r w:rsidR="0026086D">
        <w:rPr>
          <w:rFonts w:ascii="Times New Roman" w:hAnsi="Times New Roman"/>
          <w:sz w:val="28"/>
          <w:szCs w:val="28"/>
        </w:rPr>
        <w:t xml:space="preserve"> г.</w:t>
      </w:r>
      <w:r>
        <w:rPr>
          <w:rFonts w:ascii="Times New Roman" w:hAnsi="Times New Roman"/>
          <w:sz w:val="28"/>
          <w:szCs w:val="28"/>
        </w:rPr>
        <w:t xml:space="preserve"> № 257, а именно:</w:t>
      </w:r>
    </w:p>
    <w:p w14:paraId="0F11167B" w14:textId="2AB7BBE9" w:rsidR="00383096" w:rsidRPr="0087097B" w:rsidRDefault="00383096" w:rsidP="00AA5E7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отсутствие</w:t>
      </w:r>
      <w:r w:rsidRPr="0087097B">
        <w:rPr>
          <w:rFonts w:ascii="Times New Roman" w:hAnsi="Times New Roman"/>
          <w:sz w:val="28"/>
          <w:szCs w:val="28"/>
        </w:rPr>
        <w:t xml:space="preserve"> в штате юридического лица работника, имеющего высшее профессиональное образование по специальности </w:t>
      </w:r>
      <w:r>
        <w:rPr>
          <w:rFonts w:ascii="Times New Roman" w:hAnsi="Times New Roman"/>
          <w:sz w:val="28"/>
          <w:szCs w:val="28"/>
        </w:rPr>
        <w:t>«</w:t>
      </w:r>
      <w:r w:rsidRPr="0087097B">
        <w:rPr>
          <w:rFonts w:ascii="Times New Roman" w:hAnsi="Times New Roman"/>
          <w:sz w:val="28"/>
          <w:szCs w:val="28"/>
        </w:rPr>
        <w:t>маркшейдерское дело</w:t>
      </w:r>
      <w:r>
        <w:rPr>
          <w:rFonts w:ascii="Times New Roman" w:hAnsi="Times New Roman"/>
          <w:sz w:val="28"/>
          <w:szCs w:val="28"/>
        </w:rPr>
        <w:t>»</w:t>
      </w:r>
      <w:r w:rsidRPr="0087097B">
        <w:rPr>
          <w:rFonts w:ascii="Times New Roman" w:hAnsi="Times New Roman"/>
          <w:sz w:val="28"/>
          <w:szCs w:val="28"/>
        </w:rPr>
        <w:t xml:space="preserve"> (имеющего высшее профессиональное образование и прошедшего профессиональную переподготовку с получением квалификации по указанной специальности), аттестованного в области промышленной безопасности (маркшейдерского обеспечения безопасного ведения горных работ) и имеющего </w:t>
      </w:r>
      <w:r w:rsidRPr="0087097B">
        <w:rPr>
          <w:rFonts w:ascii="Times New Roman" w:hAnsi="Times New Roman"/>
          <w:sz w:val="28"/>
          <w:szCs w:val="28"/>
        </w:rPr>
        <w:lastRenderedPageBreak/>
        <w:t>стаж работы в области осуществления лицензируемой деятельности</w:t>
      </w:r>
      <w:r w:rsidR="000B7960">
        <w:rPr>
          <w:rFonts w:ascii="Times New Roman" w:hAnsi="Times New Roman"/>
          <w:sz w:val="28"/>
          <w:szCs w:val="28"/>
        </w:rPr>
        <w:t xml:space="preserve"> </w:t>
      </w:r>
      <w:r w:rsidRPr="0087097B">
        <w:rPr>
          <w:rFonts w:ascii="Times New Roman" w:hAnsi="Times New Roman"/>
          <w:sz w:val="28"/>
          <w:szCs w:val="28"/>
        </w:rPr>
        <w:t>не менее 3 лет;</w:t>
      </w:r>
    </w:p>
    <w:p w14:paraId="1D982D80" w14:textId="3F948B10" w:rsidR="00383096" w:rsidRPr="0087097B" w:rsidRDefault="00383096" w:rsidP="00AA5E7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отсутствие</w:t>
      </w:r>
      <w:r w:rsidRPr="0087097B">
        <w:rPr>
          <w:rFonts w:ascii="Times New Roman" w:hAnsi="Times New Roman"/>
          <w:sz w:val="28"/>
          <w:szCs w:val="28"/>
        </w:rPr>
        <w:t xml:space="preserve"> у индивидуального предпринимателя высшего профессионального образования по специальности </w:t>
      </w:r>
      <w:r>
        <w:rPr>
          <w:rFonts w:ascii="Times New Roman" w:hAnsi="Times New Roman"/>
          <w:sz w:val="28"/>
          <w:szCs w:val="28"/>
        </w:rPr>
        <w:t>«</w:t>
      </w:r>
      <w:r w:rsidRPr="0087097B">
        <w:rPr>
          <w:rFonts w:ascii="Times New Roman" w:hAnsi="Times New Roman"/>
          <w:sz w:val="28"/>
          <w:szCs w:val="28"/>
        </w:rPr>
        <w:t>маркшейдерское дело</w:t>
      </w:r>
      <w:r>
        <w:rPr>
          <w:rFonts w:ascii="Times New Roman" w:hAnsi="Times New Roman"/>
          <w:sz w:val="28"/>
          <w:szCs w:val="28"/>
        </w:rPr>
        <w:t>»</w:t>
      </w:r>
      <w:r w:rsidRPr="0087097B">
        <w:rPr>
          <w:rFonts w:ascii="Times New Roman" w:hAnsi="Times New Roman"/>
          <w:sz w:val="28"/>
          <w:szCs w:val="28"/>
        </w:rPr>
        <w:t xml:space="preserve"> (высшего профессионального образования и профессиональной переподготовки с получением квалификации по указанной специальности), удостоверения</w:t>
      </w:r>
      <w:r w:rsidR="00AA5E77">
        <w:rPr>
          <w:rFonts w:ascii="Times New Roman" w:hAnsi="Times New Roman"/>
          <w:sz w:val="28"/>
          <w:szCs w:val="28"/>
        </w:rPr>
        <w:t xml:space="preserve"> </w:t>
      </w:r>
      <w:r w:rsidR="004B3E99">
        <w:rPr>
          <w:rFonts w:ascii="Times New Roman" w:hAnsi="Times New Roman"/>
          <w:sz w:val="28"/>
          <w:szCs w:val="28"/>
        </w:rPr>
        <w:br/>
      </w:r>
      <w:r w:rsidRPr="0087097B">
        <w:rPr>
          <w:rFonts w:ascii="Times New Roman" w:hAnsi="Times New Roman"/>
          <w:sz w:val="28"/>
          <w:szCs w:val="28"/>
        </w:rPr>
        <w:t>об аттестации в области промышленной безопасности (маркшейдерского обеспечения безопасного ведения горных работ), и стажа работы в области осуществления лицензируемой деятельности не менее 5 лет;</w:t>
      </w:r>
    </w:p>
    <w:p w14:paraId="72163F8B" w14:textId="77777777" w:rsidR="00383096" w:rsidRPr="0087097B" w:rsidRDefault="00383096" w:rsidP="00385109">
      <w:pPr>
        <w:spacing w:after="0" w:line="360" w:lineRule="auto"/>
        <w:ind w:firstLine="709"/>
        <w:jc w:val="both"/>
        <w:rPr>
          <w:rFonts w:ascii="Times New Roman" w:hAnsi="Times New Roman"/>
          <w:sz w:val="28"/>
          <w:szCs w:val="28"/>
        </w:rPr>
      </w:pPr>
      <w:r>
        <w:rPr>
          <w:rFonts w:ascii="Times New Roman" w:hAnsi="Times New Roman"/>
          <w:sz w:val="28"/>
          <w:szCs w:val="28"/>
        </w:rPr>
        <w:t>отсутствие</w:t>
      </w:r>
      <w:r w:rsidRPr="0087097B">
        <w:rPr>
          <w:rFonts w:ascii="Times New Roman" w:hAnsi="Times New Roman"/>
          <w:sz w:val="28"/>
          <w:szCs w:val="28"/>
        </w:rPr>
        <w:t xml:space="preserve"> повышени</w:t>
      </w:r>
      <w:r>
        <w:rPr>
          <w:rFonts w:ascii="Times New Roman" w:hAnsi="Times New Roman"/>
          <w:sz w:val="28"/>
          <w:szCs w:val="28"/>
        </w:rPr>
        <w:t>я</w:t>
      </w:r>
      <w:r w:rsidRPr="0087097B">
        <w:rPr>
          <w:rFonts w:ascii="Times New Roman" w:hAnsi="Times New Roman"/>
          <w:sz w:val="28"/>
          <w:szCs w:val="28"/>
        </w:rPr>
        <w:t xml:space="preserve"> квалификации индивидуального предпринимателя и работников юридического лица, осуществляющих лицензируемую деятельность, не реже 1 раза в 3 года.</w:t>
      </w:r>
    </w:p>
    <w:p w14:paraId="5A90B29A" w14:textId="43E7F22A" w:rsidR="00383096" w:rsidRDefault="00383096" w:rsidP="00385109">
      <w:pPr>
        <w:spacing w:after="0" w:line="360" w:lineRule="auto"/>
        <w:ind w:firstLine="709"/>
        <w:jc w:val="both"/>
        <w:rPr>
          <w:rFonts w:ascii="Times New Roman" w:hAnsi="Times New Roman"/>
          <w:sz w:val="28"/>
          <w:szCs w:val="28"/>
        </w:rPr>
      </w:pPr>
      <w:r w:rsidRPr="0087097B">
        <w:rPr>
          <w:rFonts w:ascii="Times New Roman" w:hAnsi="Times New Roman"/>
          <w:sz w:val="28"/>
          <w:szCs w:val="28"/>
        </w:rPr>
        <w:t xml:space="preserve">проведение работ в </w:t>
      </w:r>
      <w:r>
        <w:rPr>
          <w:rFonts w:ascii="Times New Roman" w:hAnsi="Times New Roman"/>
          <w:sz w:val="28"/>
          <w:szCs w:val="28"/>
        </w:rPr>
        <w:t>отсутствие</w:t>
      </w:r>
      <w:r w:rsidRPr="0087097B">
        <w:rPr>
          <w:rFonts w:ascii="Times New Roman" w:hAnsi="Times New Roman"/>
          <w:sz w:val="28"/>
          <w:szCs w:val="28"/>
        </w:rPr>
        <w:t xml:space="preserve"> согласованной в установленном порядке проектной документаци</w:t>
      </w:r>
      <w:r w:rsidR="0091633C">
        <w:rPr>
          <w:rFonts w:ascii="Times New Roman" w:hAnsi="Times New Roman"/>
          <w:sz w:val="28"/>
          <w:szCs w:val="28"/>
        </w:rPr>
        <w:t>и</w:t>
      </w:r>
      <w:r w:rsidRPr="0087097B">
        <w:rPr>
          <w:rFonts w:ascii="Times New Roman" w:hAnsi="Times New Roman"/>
          <w:sz w:val="28"/>
          <w:szCs w:val="28"/>
        </w:rPr>
        <w:t xml:space="preserve"> на производство маркшейдерских работ, техническ</w:t>
      </w:r>
      <w:r w:rsidR="0091633C">
        <w:rPr>
          <w:rFonts w:ascii="Times New Roman" w:hAnsi="Times New Roman"/>
          <w:sz w:val="28"/>
          <w:szCs w:val="28"/>
        </w:rPr>
        <w:t>ого</w:t>
      </w:r>
      <w:r w:rsidRPr="0087097B">
        <w:rPr>
          <w:rFonts w:ascii="Times New Roman" w:hAnsi="Times New Roman"/>
          <w:sz w:val="28"/>
          <w:szCs w:val="28"/>
        </w:rPr>
        <w:t xml:space="preserve"> проект</w:t>
      </w:r>
      <w:r w:rsidR="0091633C">
        <w:rPr>
          <w:rFonts w:ascii="Times New Roman" w:hAnsi="Times New Roman"/>
          <w:sz w:val="28"/>
          <w:szCs w:val="28"/>
        </w:rPr>
        <w:t>а</w:t>
      </w:r>
      <w:r w:rsidRPr="0087097B">
        <w:rPr>
          <w:rFonts w:ascii="Times New Roman" w:hAnsi="Times New Roman"/>
          <w:sz w:val="28"/>
          <w:szCs w:val="28"/>
        </w:rPr>
        <w:t>, план</w:t>
      </w:r>
      <w:r w:rsidR="001A2377">
        <w:rPr>
          <w:rFonts w:ascii="Times New Roman" w:hAnsi="Times New Roman"/>
          <w:sz w:val="28"/>
          <w:szCs w:val="28"/>
        </w:rPr>
        <w:t>ов</w:t>
      </w:r>
      <w:r w:rsidRPr="0087097B">
        <w:rPr>
          <w:rFonts w:ascii="Times New Roman" w:hAnsi="Times New Roman"/>
          <w:sz w:val="28"/>
          <w:szCs w:val="28"/>
        </w:rPr>
        <w:t xml:space="preserve"> и схем развития горных работ, а также требовани</w:t>
      </w:r>
      <w:r w:rsidR="001A2377">
        <w:rPr>
          <w:rFonts w:ascii="Times New Roman" w:hAnsi="Times New Roman"/>
          <w:sz w:val="28"/>
          <w:szCs w:val="28"/>
        </w:rPr>
        <w:t>й</w:t>
      </w:r>
      <w:r w:rsidRPr="0087097B">
        <w:rPr>
          <w:rFonts w:ascii="Times New Roman" w:hAnsi="Times New Roman"/>
          <w:sz w:val="28"/>
          <w:szCs w:val="28"/>
        </w:rPr>
        <w:t xml:space="preserve"> </w:t>
      </w:r>
      <w:r w:rsidR="005C749B">
        <w:rPr>
          <w:rFonts w:ascii="Times New Roman" w:hAnsi="Times New Roman"/>
          <w:sz w:val="28"/>
          <w:szCs w:val="28"/>
        </w:rPr>
        <w:br/>
      </w:r>
      <w:r w:rsidRPr="0087097B">
        <w:rPr>
          <w:rFonts w:ascii="Times New Roman" w:hAnsi="Times New Roman"/>
          <w:sz w:val="28"/>
          <w:szCs w:val="28"/>
        </w:rPr>
        <w:t>по проведению маркшейдерских работ.</w:t>
      </w:r>
    </w:p>
    <w:p w14:paraId="0BEFAEBA" w14:textId="77777777" w:rsidR="00383096" w:rsidRDefault="00383096" w:rsidP="00383096">
      <w:pPr>
        <w:spacing w:after="0" w:line="240" w:lineRule="auto"/>
        <w:ind w:firstLine="709"/>
        <w:jc w:val="both"/>
        <w:rPr>
          <w:rFonts w:ascii="Times New Roman" w:hAnsi="Times New Roman"/>
          <w:sz w:val="28"/>
          <w:szCs w:val="28"/>
        </w:rPr>
      </w:pPr>
    </w:p>
    <w:p w14:paraId="050EC65A" w14:textId="6AE40681" w:rsidR="00383096" w:rsidRDefault="00383096" w:rsidP="00383096">
      <w:pPr>
        <w:spacing w:after="0" w:line="240" w:lineRule="auto"/>
        <w:ind w:firstLine="709"/>
        <w:jc w:val="center"/>
        <w:rPr>
          <w:rFonts w:ascii="Times New Roman" w:hAnsi="Times New Roman"/>
          <w:b/>
          <w:i/>
          <w:sz w:val="28"/>
          <w:szCs w:val="28"/>
        </w:rPr>
      </w:pPr>
      <w:r w:rsidRPr="00B826E5">
        <w:rPr>
          <w:rFonts w:ascii="Times New Roman" w:hAnsi="Times New Roman"/>
          <w:b/>
          <w:i/>
          <w:sz w:val="28"/>
          <w:szCs w:val="28"/>
        </w:rPr>
        <w:t>4</w:t>
      </w:r>
      <w:r w:rsidR="003834A0">
        <w:rPr>
          <w:rFonts w:ascii="Times New Roman" w:hAnsi="Times New Roman"/>
          <w:b/>
          <w:i/>
          <w:sz w:val="28"/>
          <w:szCs w:val="28"/>
        </w:rPr>
        <w:t>.3</w:t>
      </w:r>
      <w:r w:rsidRPr="00B826E5">
        <w:rPr>
          <w:rFonts w:ascii="Times New Roman" w:hAnsi="Times New Roman"/>
          <w:b/>
          <w:i/>
          <w:sz w:val="28"/>
          <w:szCs w:val="28"/>
        </w:rPr>
        <w:t>.3.</w:t>
      </w:r>
      <w:r>
        <w:rPr>
          <w:rFonts w:ascii="Times New Roman" w:hAnsi="Times New Roman"/>
          <w:b/>
          <w:i/>
          <w:sz w:val="28"/>
          <w:szCs w:val="28"/>
        </w:rPr>
        <w:t xml:space="preserve"> Причины нарушений, приведших к вынесению административных наказаний, приостановлению действия лицензии</w:t>
      </w:r>
      <w:r w:rsidR="000E48A4">
        <w:rPr>
          <w:rFonts w:ascii="Times New Roman" w:hAnsi="Times New Roman"/>
          <w:b/>
          <w:i/>
          <w:sz w:val="28"/>
          <w:szCs w:val="28"/>
        </w:rPr>
        <w:t xml:space="preserve"> </w:t>
      </w:r>
      <w:r w:rsidR="00431C18">
        <w:rPr>
          <w:rFonts w:ascii="Times New Roman" w:hAnsi="Times New Roman"/>
          <w:b/>
          <w:i/>
          <w:sz w:val="28"/>
          <w:szCs w:val="28"/>
        </w:rPr>
        <w:br/>
      </w:r>
      <w:r>
        <w:rPr>
          <w:rFonts w:ascii="Times New Roman" w:hAnsi="Times New Roman"/>
          <w:b/>
          <w:i/>
          <w:sz w:val="28"/>
          <w:szCs w:val="28"/>
        </w:rPr>
        <w:t>и аннулированию лицензии.</w:t>
      </w:r>
    </w:p>
    <w:p w14:paraId="22DC27B0" w14:textId="77777777" w:rsidR="00383096" w:rsidRDefault="00383096" w:rsidP="00383096">
      <w:pPr>
        <w:spacing w:after="0" w:line="240" w:lineRule="auto"/>
        <w:ind w:firstLine="709"/>
        <w:jc w:val="both"/>
        <w:rPr>
          <w:rFonts w:ascii="Times New Roman" w:hAnsi="Times New Roman"/>
          <w:sz w:val="28"/>
          <w:szCs w:val="28"/>
        </w:rPr>
      </w:pPr>
    </w:p>
    <w:p w14:paraId="72EB5F3B" w14:textId="11E36DBF" w:rsidR="00383096" w:rsidRDefault="00383096" w:rsidP="00606BC5">
      <w:pPr>
        <w:spacing w:after="0" w:line="440" w:lineRule="exact"/>
        <w:ind w:firstLine="709"/>
        <w:jc w:val="both"/>
        <w:rPr>
          <w:rFonts w:ascii="Times New Roman" w:hAnsi="Times New Roman"/>
          <w:sz w:val="28"/>
          <w:szCs w:val="28"/>
        </w:rPr>
      </w:pPr>
      <w:r w:rsidRPr="00CB5429">
        <w:rPr>
          <w:rFonts w:ascii="Times New Roman" w:hAnsi="Times New Roman"/>
          <w:sz w:val="28"/>
          <w:szCs w:val="28"/>
        </w:rPr>
        <w:t xml:space="preserve">Наиболее распространенными причинами, приводящими к вынесению административных наказаний, приостановлению действия лицензии </w:t>
      </w:r>
      <w:r w:rsidR="00431C18">
        <w:rPr>
          <w:rFonts w:ascii="Times New Roman" w:hAnsi="Times New Roman"/>
          <w:sz w:val="28"/>
          <w:szCs w:val="28"/>
        </w:rPr>
        <w:br/>
      </w:r>
      <w:r w:rsidRPr="00CB5429">
        <w:rPr>
          <w:rFonts w:ascii="Times New Roman" w:hAnsi="Times New Roman"/>
          <w:sz w:val="28"/>
          <w:szCs w:val="28"/>
        </w:rPr>
        <w:t xml:space="preserve">и аннулированию лицензии на осуществление деятельности </w:t>
      </w:r>
      <w:r>
        <w:rPr>
          <w:rFonts w:ascii="Times New Roman" w:hAnsi="Times New Roman"/>
          <w:sz w:val="28"/>
          <w:szCs w:val="28"/>
        </w:rPr>
        <w:t xml:space="preserve">по производству маркшейдерских работ являются нарушения подпунктов </w:t>
      </w:r>
      <w:r w:rsidR="00CA2A3F">
        <w:rPr>
          <w:rFonts w:ascii="Times New Roman" w:hAnsi="Times New Roman"/>
          <w:sz w:val="28"/>
          <w:szCs w:val="28"/>
        </w:rPr>
        <w:t>«а»</w:t>
      </w:r>
      <w:r>
        <w:rPr>
          <w:rFonts w:ascii="Times New Roman" w:hAnsi="Times New Roman"/>
          <w:sz w:val="28"/>
          <w:szCs w:val="28"/>
        </w:rPr>
        <w:t xml:space="preserve"> и </w:t>
      </w:r>
      <w:r w:rsidR="00CA2A3F">
        <w:rPr>
          <w:rFonts w:ascii="Times New Roman" w:hAnsi="Times New Roman"/>
          <w:sz w:val="28"/>
          <w:szCs w:val="28"/>
        </w:rPr>
        <w:t>«е»</w:t>
      </w:r>
      <w:r>
        <w:rPr>
          <w:rFonts w:ascii="Times New Roman" w:hAnsi="Times New Roman"/>
          <w:sz w:val="28"/>
          <w:szCs w:val="28"/>
        </w:rPr>
        <w:t xml:space="preserve"> пункта 5 </w:t>
      </w:r>
      <w:r w:rsidRPr="00CB5429">
        <w:rPr>
          <w:rFonts w:ascii="Times New Roman" w:hAnsi="Times New Roman"/>
          <w:sz w:val="28"/>
          <w:szCs w:val="28"/>
        </w:rPr>
        <w:t xml:space="preserve">Положения о лицензировании производства маркшейдерских работ, утвержденного постановлением Правительства Российской Федерации </w:t>
      </w:r>
      <w:r w:rsidR="00431C18">
        <w:rPr>
          <w:rFonts w:ascii="Times New Roman" w:hAnsi="Times New Roman"/>
          <w:sz w:val="28"/>
          <w:szCs w:val="28"/>
        </w:rPr>
        <w:br/>
      </w:r>
      <w:r w:rsidRPr="00CB5429">
        <w:rPr>
          <w:rFonts w:ascii="Times New Roman" w:hAnsi="Times New Roman"/>
          <w:sz w:val="28"/>
          <w:szCs w:val="28"/>
        </w:rPr>
        <w:t>от 28</w:t>
      </w:r>
      <w:r w:rsidR="00B939F8">
        <w:rPr>
          <w:rFonts w:ascii="Times New Roman" w:hAnsi="Times New Roman"/>
          <w:sz w:val="28"/>
          <w:szCs w:val="28"/>
        </w:rPr>
        <w:t xml:space="preserve"> марта </w:t>
      </w:r>
      <w:r w:rsidRPr="00CB5429">
        <w:rPr>
          <w:rFonts w:ascii="Times New Roman" w:hAnsi="Times New Roman"/>
          <w:sz w:val="28"/>
          <w:szCs w:val="28"/>
        </w:rPr>
        <w:t xml:space="preserve">2012 </w:t>
      </w:r>
      <w:r w:rsidR="00B939F8">
        <w:rPr>
          <w:rFonts w:ascii="Times New Roman" w:hAnsi="Times New Roman"/>
          <w:sz w:val="28"/>
          <w:szCs w:val="28"/>
        </w:rPr>
        <w:t xml:space="preserve">г. </w:t>
      </w:r>
      <w:r w:rsidRPr="00CB5429">
        <w:rPr>
          <w:rFonts w:ascii="Times New Roman" w:hAnsi="Times New Roman"/>
          <w:sz w:val="28"/>
          <w:szCs w:val="28"/>
        </w:rPr>
        <w:t>№ 257</w:t>
      </w:r>
      <w:r>
        <w:rPr>
          <w:rFonts w:ascii="Times New Roman" w:hAnsi="Times New Roman"/>
          <w:sz w:val="28"/>
          <w:szCs w:val="28"/>
        </w:rPr>
        <w:t>, а именно:</w:t>
      </w:r>
    </w:p>
    <w:p w14:paraId="4AB14189" w14:textId="5F8330F7" w:rsidR="00383096" w:rsidRDefault="00383096" w:rsidP="00606BC5">
      <w:pPr>
        <w:spacing w:after="0" w:line="440" w:lineRule="exact"/>
        <w:ind w:firstLine="709"/>
        <w:jc w:val="both"/>
        <w:rPr>
          <w:rFonts w:ascii="Times New Roman" w:hAnsi="Times New Roman"/>
          <w:sz w:val="28"/>
          <w:szCs w:val="28"/>
        </w:rPr>
      </w:pPr>
      <w:r w:rsidRPr="00CB5429">
        <w:rPr>
          <w:rFonts w:ascii="Times New Roman" w:hAnsi="Times New Roman"/>
          <w:sz w:val="28"/>
          <w:szCs w:val="28"/>
        </w:rPr>
        <w:t xml:space="preserve">допуск к выполнению работ, составляющих лицензируемую деятельность, лиц, </w:t>
      </w:r>
      <w:r>
        <w:rPr>
          <w:rFonts w:ascii="Times New Roman" w:hAnsi="Times New Roman"/>
          <w:sz w:val="28"/>
          <w:szCs w:val="28"/>
        </w:rPr>
        <w:t xml:space="preserve">не </w:t>
      </w:r>
      <w:r w:rsidRPr="00CB5429">
        <w:rPr>
          <w:rFonts w:ascii="Times New Roman" w:hAnsi="Times New Roman"/>
          <w:sz w:val="28"/>
          <w:szCs w:val="28"/>
        </w:rPr>
        <w:t xml:space="preserve">имеющих специальную подготовку и квалификацию, в соответствии </w:t>
      </w:r>
      <w:r w:rsidR="00431C18">
        <w:rPr>
          <w:rFonts w:ascii="Times New Roman" w:hAnsi="Times New Roman"/>
          <w:sz w:val="28"/>
          <w:szCs w:val="28"/>
        </w:rPr>
        <w:br/>
      </w:r>
      <w:r w:rsidRPr="00CB5429">
        <w:rPr>
          <w:rFonts w:ascii="Times New Roman" w:hAnsi="Times New Roman"/>
          <w:sz w:val="28"/>
          <w:szCs w:val="28"/>
        </w:rPr>
        <w:lastRenderedPageBreak/>
        <w:t xml:space="preserve">с пунктом 1 части </w:t>
      </w:r>
      <w:r w:rsidR="002D3901">
        <w:rPr>
          <w:rFonts w:ascii="Times New Roman" w:hAnsi="Times New Roman"/>
          <w:sz w:val="28"/>
          <w:szCs w:val="28"/>
        </w:rPr>
        <w:t>5</w:t>
      </w:r>
      <w:r w:rsidRPr="00CB5429">
        <w:rPr>
          <w:rFonts w:ascii="Times New Roman" w:hAnsi="Times New Roman"/>
          <w:sz w:val="28"/>
          <w:szCs w:val="28"/>
        </w:rPr>
        <w:t xml:space="preserve"> статьи 24 Закона Российской Федерации </w:t>
      </w:r>
      <w:r>
        <w:rPr>
          <w:rFonts w:ascii="Times New Roman" w:hAnsi="Times New Roman"/>
          <w:sz w:val="28"/>
          <w:szCs w:val="28"/>
        </w:rPr>
        <w:t>от 21</w:t>
      </w:r>
      <w:r w:rsidR="002D6930">
        <w:rPr>
          <w:rFonts w:ascii="Times New Roman" w:hAnsi="Times New Roman"/>
          <w:sz w:val="28"/>
          <w:szCs w:val="28"/>
        </w:rPr>
        <w:t xml:space="preserve"> февраля </w:t>
      </w:r>
      <w:r w:rsidR="0026086D">
        <w:rPr>
          <w:rFonts w:ascii="Times New Roman" w:hAnsi="Times New Roman"/>
          <w:sz w:val="28"/>
          <w:szCs w:val="28"/>
        </w:rPr>
        <w:br/>
      </w:r>
      <w:r>
        <w:rPr>
          <w:rFonts w:ascii="Times New Roman" w:hAnsi="Times New Roman"/>
          <w:sz w:val="28"/>
          <w:szCs w:val="28"/>
        </w:rPr>
        <w:t>1992</w:t>
      </w:r>
      <w:r w:rsidR="002D6930">
        <w:rPr>
          <w:rFonts w:ascii="Times New Roman" w:hAnsi="Times New Roman"/>
          <w:sz w:val="28"/>
          <w:szCs w:val="28"/>
        </w:rPr>
        <w:t xml:space="preserve"> г.</w:t>
      </w:r>
      <w:r>
        <w:rPr>
          <w:rFonts w:ascii="Times New Roman" w:hAnsi="Times New Roman"/>
          <w:sz w:val="28"/>
          <w:szCs w:val="28"/>
        </w:rPr>
        <w:t xml:space="preserve"> № 2395-1 «</w:t>
      </w:r>
      <w:r w:rsidRPr="00CB5429">
        <w:rPr>
          <w:rFonts w:ascii="Times New Roman" w:hAnsi="Times New Roman"/>
          <w:sz w:val="28"/>
          <w:szCs w:val="28"/>
        </w:rPr>
        <w:t>О недрах</w:t>
      </w:r>
      <w:r>
        <w:rPr>
          <w:rFonts w:ascii="Times New Roman" w:hAnsi="Times New Roman"/>
          <w:sz w:val="28"/>
          <w:szCs w:val="28"/>
        </w:rPr>
        <w:t>»;</w:t>
      </w:r>
    </w:p>
    <w:p w14:paraId="0D2BFC37" w14:textId="77777777" w:rsidR="00D127D1" w:rsidRDefault="00383096" w:rsidP="005117F2">
      <w:pPr>
        <w:widowControl w:val="0"/>
        <w:spacing w:after="0" w:line="440" w:lineRule="exact"/>
        <w:ind w:firstLine="709"/>
        <w:jc w:val="both"/>
        <w:rPr>
          <w:rFonts w:ascii="Times New Roman" w:hAnsi="Times New Roman"/>
          <w:sz w:val="28"/>
          <w:szCs w:val="28"/>
        </w:rPr>
      </w:pPr>
      <w:r w:rsidRPr="00CB5429">
        <w:rPr>
          <w:rFonts w:ascii="Times New Roman" w:hAnsi="Times New Roman"/>
          <w:sz w:val="28"/>
          <w:szCs w:val="28"/>
        </w:rPr>
        <w:t xml:space="preserve">проведение работ в </w:t>
      </w:r>
      <w:r>
        <w:rPr>
          <w:rFonts w:ascii="Times New Roman" w:hAnsi="Times New Roman"/>
          <w:sz w:val="28"/>
          <w:szCs w:val="28"/>
        </w:rPr>
        <w:t>отсутствие</w:t>
      </w:r>
      <w:r w:rsidRPr="00CB5429">
        <w:rPr>
          <w:rFonts w:ascii="Times New Roman" w:hAnsi="Times New Roman"/>
          <w:sz w:val="28"/>
          <w:szCs w:val="28"/>
        </w:rPr>
        <w:t xml:space="preserve"> согласованной в установленном порядке проектной документаци</w:t>
      </w:r>
      <w:r w:rsidR="002D3901">
        <w:rPr>
          <w:rFonts w:ascii="Times New Roman" w:hAnsi="Times New Roman"/>
          <w:sz w:val="28"/>
          <w:szCs w:val="28"/>
        </w:rPr>
        <w:t>и</w:t>
      </w:r>
      <w:r w:rsidRPr="00CB5429">
        <w:rPr>
          <w:rFonts w:ascii="Times New Roman" w:hAnsi="Times New Roman"/>
          <w:sz w:val="28"/>
          <w:szCs w:val="28"/>
        </w:rPr>
        <w:t xml:space="preserve"> на производство маркшейдерских работ, техническ</w:t>
      </w:r>
      <w:r w:rsidR="002D3901">
        <w:rPr>
          <w:rFonts w:ascii="Times New Roman" w:hAnsi="Times New Roman"/>
          <w:sz w:val="28"/>
          <w:szCs w:val="28"/>
        </w:rPr>
        <w:t>ого</w:t>
      </w:r>
      <w:r w:rsidRPr="00CB5429">
        <w:rPr>
          <w:rFonts w:ascii="Times New Roman" w:hAnsi="Times New Roman"/>
          <w:sz w:val="28"/>
          <w:szCs w:val="28"/>
        </w:rPr>
        <w:t xml:space="preserve"> проект</w:t>
      </w:r>
      <w:r w:rsidR="002D3901">
        <w:rPr>
          <w:rFonts w:ascii="Times New Roman" w:hAnsi="Times New Roman"/>
          <w:sz w:val="28"/>
          <w:szCs w:val="28"/>
        </w:rPr>
        <w:t>а</w:t>
      </w:r>
      <w:r w:rsidRPr="00CB5429">
        <w:rPr>
          <w:rFonts w:ascii="Times New Roman" w:hAnsi="Times New Roman"/>
          <w:sz w:val="28"/>
          <w:szCs w:val="28"/>
        </w:rPr>
        <w:t>, план</w:t>
      </w:r>
      <w:r w:rsidR="002D3901">
        <w:rPr>
          <w:rFonts w:ascii="Times New Roman" w:hAnsi="Times New Roman"/>
          <w:sz w:val="28"/>
          <w:szCs w:val="28"/>
        </w:rPr>
        <w:t>ов</w:t>
      </w:r>
      <w:r w:rsidRPr="00CB5429">
        <w:rPr>
          <w:rFonts w:ascii="Times New Roman" w:hAnsi="Times New Roman"/>
          <w:sz w:val="28"/>
          <w:szCs w:val="28"/>
        </w:rPr>
        <w:t xml:space="preserve"> и схем развития горных работ, а также требовани</w:t>
      </w:r>
      <w:r w:rsidR="00E731B0">
        <w:rPr>
          <w:rFonts w:ascii="Times New Roman" w:hAnsi="Times New Roman"/>
          <w:sz w:val="28"/>
          <w:szCs w:val="28"/>
        </w:rPr>
        <w:t>й</w:t>
      </w:r>
      <w:r w:rsidRPr="00CB5429">
        <w:rPr>
          <w:rFonts w:ascii="Times New Roman" w:hAnsi="Times New Roman"/>
          <w:sz w:val="28"/>
          <w:szCs w:val="28"/>
        </w:rPr>
        <w:t xml:space="preserve"> </w:t>
      </w:r>
      <w:r w:rsidR="002D6930">
        <w:rPr>
          <w:rFonts w:ascii="Times New Roman" w:hAnsi="Times New Roman"/>
          <w:sz w:val="28"/>
          <w:szCs w:val="28"/>
        </w:rPr>
        <w:br/>
      </w:r>
      <w:r w:rsidRPr="00CB5429">
        <w:rPr>
          <w:rFonts w:ascii="Times New Roman" w:hAnsi="Times New Roman"/>
          <w:sz w:val="28"/>
          <w:szCs w:val="28"/>
        </w:rPr>
        <w:t>по п</w:t>
      </w:r>
      <w:r w:rsidR="005117F2">
        <w:rPr>
          <w:rFonts w:ascii="Times New Roman" w:hAnsi="Times New Roman"/>
          <w:sz w:val="28"/>
          <w:szCs w:val="28"/>
        </w:rPr>
        <w:t>роведению маркшейдерских работ.</w:t>
      </w:r>
    </w:p>
    <w:p w14:paraId="6B777C7B" w14:textId="77777777" w:rsidR="00D127D1" w:rsidRDefault="00D127D1" w:rsidP="00AA5E77">
      <w:pPr>
        <w:spacing w:after="0" w:line="360" w:lineRule="auto"/>
        <w:ind w:firstLine="709"/>
        <w:jc w:val="both"/>
        <w:rPr>
          <w:rFonts w:ascii="Times New Roman" w:hAnsi="Times New Roman"/>
          <w:sz w:val="28"/>
          <w:szCs w:val="28"/>
        </w:rPr>
      </w:pPr>
    </w:p>
    <w:p w14:paraId="61EF64DB" w14:textId="57DF85C2" w:rsidR="00383096" w:rsidRDefault="00383096" w:rsidP="005117F2">
      <w:pPr>
        <w:spacing w:after="0" w:line="240" w:lineRule="auto"/>
        <w:ind w:firstLine="709"/>
        <w:jc w:val="center"/>
        <w:rPr>
          <w:rFonts w:ascii="Times New Roman" w:hAnsi="Times New Roman"/>
          <w:b/>
          <w:i/>
          <w:sz w:val="28"/>
          <w:szCs w:val="28"/>
        </w:rPr>
      </w:pPr>
      <w:r w:rsidRPr="00AB39B7">
        <w:rPr>
          <w:rFonts w:ascii="Times New Roman" w:hAnsi="Times New Roman"/>
          <w:b/>
          <w:i/>
          <w:sz w:val="28"/>
          <w:szCs w:val="28"/>
        </w:rPr>
        <w:t>4.</w:t>
      </w:r>
      <w:r w:rsidR="003834A0">
        <w:rPr>
          <w:rFonts w:ascii="Times New Roman" w:hAnsi="Times New Roman"/>
          <w:b/>
          <w:i/>
          <w:sz w:val="28"/>
          <w:szCs w:val="28"/>
        </w:rPr>
        <w:t>3.</w:t>
      </w:r>
      <w:r w:rsidRPr="00AB39B7">
        <w:rPr>
          <w:rFonts w:ascii="Times New Roman" w:hAnsi="Times New Roman"/>
          <w:b/>
          <w:i/>
          <w:sz w:val="28"/>
          <w:szCs w:val="28"/>
        </w:rPr>
        <w:t xml:space="preserve">4. </w:t>
      </w:r>
      <w:r>
        <w:rPr>
          <w:rFonts w:ascii="Times New Roman" w:hAnsi="Times New Roman"/>
          <w:b/>
          <w:i/>
          <w:sz w:val="28"/>
          <w:szCs w:val="28"/>
        </w:rPr>
        <w:t>Анализ наиболее</w:t>
      </w:r>
      <w:r w:rsidRPr="00AB39B7">
        <w:rPr>
          <w:rFonts w:ascii="Times New Roman" w:hAnsi="Times New Roman"/>
          <w:b/>
          <w:i/>
          <w:sz w:val="28"/>
          <w:szCs w:val="28"/>
        </w:rPr>
        <w:t xml:space="preserve"> существенных случаев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w:t>
      </w:r>
      <w:r>
        <w:rPr>
          <w:rFonts w:ascii="Times New Roman" w:hAnsi="Times New Roman"/>
          <w:b/>
          <w:i/>
          <w:sz w:val="28"/>
          <w:szCs w:val="28"/>
        </w:rPr>
        <w:t>е аналогичных случаев в будущем.</w:t>
      </w:r>
    </w:p>
    <w:p w14:paraId="37FD0E3C" w14:textId="77777777" w:rsidR="00383096" w:rsidRDefault="00383096" w:rsidP="00383096">
      <w:pPr>
        <w:spacing w:after="0" w:line="240" w:lineRule="auto"/>
        <w:ind w:firstLine="709"/>
        <w:jc w:val="both"/>
        <w:rPr>
          <w:rFonts w:ascii="Times New Roman" w:hAnsi="Times New Roman"/>
          <w:sz w:val="28"/>
          <w:szCs w:val="28"/>
        </w:rPr>
      </w:pPr>
    </w:p>
    <w:p w14:paraId="0217E420" w14:textId="2F0DEF53" w:rsidR="00412999" w:rsidRPr="002D6930" w:rsidRDefault="00383096" w:rsidP="002D6930">
      <w:pPr>
        <w:spacing w:after="0" w:line="360" w:lineRule="auto"/>
        <w:ind w:firstLine="709"/>
        <w:jc w:val="both"/>
        <w:rPr>
          <w:rFonts w:ascii="Times New Roman" w:hAnsi="Times New Roman"/>
          <w:sz w:val="28"/>
          <w:szCs w:val="28"/>
          <w:highlight w:val="red"/>
        </w:rPr>
      </w:pPr>
      <w:r w:rsidRPr="006C3B8C">
        <w:rPr>
          <w:rFonts w:ascii="Times New Roman" w:hAnsi="Times New Roman"/>
          <w:sz w:val="28"/>
          <w:szCs w:val="28"/>
        </w:rPr>
        <w:t xml:space="preserve">В </w:t>
      </w:r>
      <w:r>
        <w:rPr>
          <w:rFonts w:ascii="Times New Roman" w:hAnsi="Times New Roman"/>
          <w:sz w:val="28"/>
          <w:szCs w:val="28"/>
        </w:rPr>
        <w:t>201</w:t>
      </w:r>
      <w:r w:rsidR="00431C18">
        <w:rPr>
          <w:rFonts w:ascii="Times New Roman" w:hAnsi="Times New Roman"/>
          <w:sz w:val="28"/>
          <w:szCs w:val="28"/>
        </w:rPr>
        <w:t>9</w:t>
      </w:r>
      <w:r>
        <w:rPr>
          <w:rFonts w:ascii="Times New Roman" w:hAnsi="Times New Roman"/>
          <w:sz w:val="28"/>
          <w:szCs w:val="28"/>
        </w:rPr>
        <w:t xml:space="preserve"> и </w:t>
      </w:r>
      <w:r w:rsidRPr="006C3B8C">
        <w:rPr>
          <w:rFonts w:ascii="Times New Roman" w:hAnsi="Times New Roman"/>
          <w:sz w:val="28"/>
          <w:szCs w:val="28"/>
        </w:rPr>
        <w:t>20</w:t>
      </w:r>
      <w:r w:rsidR="00431C18">
        <w:rPr>
          <w:rFonts w:ascii="Times New Roman" w:hAnsi="Times New Roman"/>
          <w:sz w:val="28"/>
          <w:szCs w:val="28"/>
        </w:rPr>
        <w:t>20</w:t>
      </w:r>
      <w:r w:rsidRPr="006C3B8C">
        <w:rPr>
          <w:rFonts w:ascii="Times New Roman" w:hAnsi="Times New Roman"/>
          <w:sz w:val="28"/>
          <w:szCs w:val="28"/>
        </w:rPr>
        <w:t xml:space="preserve"> год</w:t>
      </w:r>
      <w:r>
        <w:rPr>
          <w:rFonts w:ascii="Times New Roman" w:hAnsi="Times New Roman"/>
          <w:sz w:val="28"/>
          <w:szCs w:val="28"/>
        </w:rPr>
        <w:t>ах</w:t>
      </w:r>
      <w:r w:rsidRPr="006C3B8C">
        <w:rPr>
          <w:rFonts w:ascii="Times New Roman" w:hAnsi="Times New Roman"/>
          <w:sz w:val="28"/>
          <w:szCs w:val="28"/>
        </w:rPr>
        <w:t xml:space="preserve"> не зафиксировано </w:t>
      </w:r>
      <w:r w:rsidR="00F23915">
        <w:rPr>
          <w:rFonts w:ascii="Times New Roman" w:hAnsi="Times New Roman"/>
          <w:sz w:val="28"/>
          <w:szCs w:val="28"/>
        </w:rPr>
        <w:t>фактов</w:t>
      </w:r>
      <w:r w:rsidR="00A64DAB">
        <w:rPr>
          <w:rFonts w:ascii="Times New Roman" w:hAnsi="Times New Roman"/>
          <w:sz w:val="28"/>
          <w:szCs w:val="28"/>
        </w:rPr>
        <w:t xml:space="preserve"> </w:t>
      </w:r>
      <w:r w:rsidRPr="006C3B8C">
        <w:rPr>
          <w:rFonts w:ascii="Times New Roman" w:hAnsi="Times New Roman"/>
          <w:sz w:val="28"/>
          <w:szCs w:val="28"/>
        </w:rPr>
        <w:t xml:space="preserve">причинения вреда жизни </w:t>
      </w:r>
      <w:r w:rsidR="00431C18">
        <w:rPr>
          <w:rFonts w:ascii="Times New Roman" w:hAnsi="Times New Roman"/>
          <w:sz w:val="28"/>
          <w:szCs w:val="28"/>
        </w:rPr>
        <w:br/>
      </w:r>
      <w:r w:rsidRPr="006C3B8C">
        <w:rPr>
          <w:rFonts w:ascii="Times New Roman" w:hAnsi="Times New Roman"/>
          <w:sz w:val="28"/>
          <w:szCs w:val="28"/>
        </w:rPr>
        <w:t>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w:t>
      </w:r>
      <w:r w:rsidR="00431C18">
        <w:rPr>
          <w:rFonts w:ascii="Times New Roman" w:hAnsi="Times New Roman"/>
          <w:sz w:val="28"/>
          <w:szCs w:val="28"/>
        </w:rPr>
        <w:t xml:space="preserve">нных требований, установленных </w:t>
      </w:r>
      <w:r w:rsidRPr="006C3B8C">
        <w:rPr>
          <w:rFonts w:ascii="Times New Roman" w:hAnsi="Times New Roman"/>
          <w:sz w:val="28"/>
          <w:szCs w:val="28"/>
        </w:rPr>
        <w:t xml:space="preserve">для осуществления </w:t>
      </w:r>
      <w:r>
        <w:rPr>
          <w:rFonts w:ascii="Times New Roman" w:hAnsi="Times New Roman"/>
          <w:sz w:val="28"/>
          <w:szCs w:val="28"/>
        </w:rPr>
        <w:t>производства маркшейдерских работ</w:t>
      </w:r>
      <w:r w:rsidRPr="006C3B8C">
        <w:rPr>
          <w:rFonts w:ascii="Times New Roman" w:hAnsi="Times New Roman"/>
          <w:sz w:val="28"/>
          <w:szCs w:val="28"/>
        </w:rPr>
        <w:t>.</w:t>
      </w:r>
    </w:p>
    <w:p w14:paraId="6997484F" w14:textId="77777777" w:rsidR="00412999" w:rsidRDefault="00412999" w:rsidP="00383096">
      <w:pPr>
        <w:spacing w:after="0" w:line="360" w:lineRule="exact"/>
        <w:ind w:firstLine="709"/>
        <w:jc w:val="both"/>
        <w:rPr>
          <w:rFonts w:ascii="Times New Roman" w:hAnsi="Times New Roman"/>
          <w:b/>
          <w:i/>
          <w:sz w:val="28"/>
          <w:szCs w:val="28"/>
        </w:rPr>
      </w:pPr>
    </w:p>
    <w:p w14:paraId="6BBDF0BD" w14:textId="77777777" w:rsidR="00383096" w:rsidRDefault="00383096" w:rsidP="005117F2">
      <w:pPr>
        <w:spacing w:after="0" w:line="360" w:lineRule="exact"/>
        <w:ind w:firstLine="709"/>
        <w:jc w:val="center"/>
        <w:rPr>
          <w:rFonts w:ascii="Times New Roman" w:hAnsi="Times New Roman"/>
          <w:sz w:val="28"/>
          <w:szCs w:val="28"/>
        </w:rPr>
      </w:pPr>
      <w:r>
        <w:rPr>
          <w:rFonts w:ascii="Times New Roman" w:hAnsi="Times New Roman"/>
          <w:b/>
          <w:i/>
          <w:sz w:val="28"/>
          <w:szCs w:val="28"/>
        </w:rPr>
        <w:t>4.</w:t>
      </w:r>
      <w:r w:rsidR="003834A0">
        <w:rPr>
          <w:rFonts w:ascii="Times New Roman" w:hAnsi="Times New Roman"/>
          <w:b/>
          <w:i/>
          <w:sz w:val="28"/>
          <w:szCs w:val="28"/>
        </w:rPr>
        <w:t>3.</w:t>
      </w:r>
      <w:r>
        <w:rPr>
          <w:rFonts w:ascii="Times New Roman" w:hAnsi="Times New Roman"/>
          <w:b/>
          <w:i/>
          <w:sz w:val="28"/>
          <w:szCs w:val="28"/>
        </w:rPr>
        <w:t>5. С</w:t>
      </w:r>
      <w:r w:rsidRPr="00A912B6">
        <w:rPr>
          <w:rFonts w:ascii="Times New Roman" w:hAnsi="Times New Roman"/>
          <w:b/>
          <w:i/>
          <w:sz w:val="28"/>
          <w:szCs w:val="28"/>
        </w:rPr>
        <w:t>ведени</w:t>
      </w:r>
      <w:r>
        <w:rPr>
          <w:rFonts w:ascii="Times New Roman" w:hAnsi="Times New Roman"/>
          <w:b/>
          <w:i/>
          <w:sz w:val="28"/>
          <w:szCs w:val="28"/>
        </w:rPr>
        <w:t>я</w:t>
      </w:r>
      <w:r w:rsidRPr="00A912B6">
        <w:rPr>
          <w:rFonts w:ascii="Times New Roman" w:hAnsi="Times New Roman"/>
          <w:b/>
          <w:i/>
          <w:sz w:val="28"/>
          <w:szCs w:val="28"/>
        </w:rPr>
        <w:t xml:space="preserve"> об используемой лицензирующим органом системе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r>
        <w:rPr>
          <w:rFonts w:ascii="Times New Roman" w:hAnsi="Times New Roman"/>
          <w:b/>
          <w:i/>
          <w:sz w:val="28"/>
          <w:szCs w:val="28"/>
        </w:rPr>
        <w:t>.</w:t>
      </w:r>
    </w:p>
    <w:p w14:paraId="70C98508" w14:textId="77777777" w:rsidR="00383096" w:rsidRDefault="00383096" w:rsidP="00383096">
      <w:pPr>
        <w:spacing w:after="0" w:line="360" w:lineRule="exact"/>
        <w:ind w:firstLine="709"/>
        <w:jc w:val="both"/>
        <w:rPr>
          <w:rFonts w:ascii="Times New Roman" w:hAnsi="Times New Roman"/>
          <w:sz w:val="28"/>
          <w:szCs w:val="28"/>
        </w:rPr>
      </w:pPr>
    </w:p>
    <w:p w14:paraId="7E018634" w14:textId="77777777" w:rsidR="00383096" w:rsidRPr="004D3A15" w:rsidRDefault="00383096" w:rsidP="004D3A15">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Информация об авариях и инцидентах, несчастных случаях, в том числе групповых и со смертельным исходом, в круглосуточном режиме фиксируется оперативным дежурным Ростехнадзора, затем передается в уполномоченное </w:t>
      </w:r>
      <w:r>
        <w:rPr>
          <w:rFonts w:ascii="Times New Roman" w:hAnsi="Times New Roman"/>
          <w:sz w:val="28"/>
          <w:szCs w:val="28"/>
        </w:rPr>
        <w:lastRenderedPageBreak/>
        <w:t>подразделение Ростехнадзора для анализа, обобщения, разработки и реализации предложений для дальнейшего недопущения возникновения подобных ситуаций.</w:t>
      </w:r>
    </w:p>
    <w:p w14:paraId="1B86744D" w14:textId="77777777" w:rsidR="00D127D1" w:rsidRDefault="00D127D1" w:rsidP="005117F2">
      <w:pPr>
        <w:spacing w:after="0" w:line="360" w:lineRule="exact"/>
        <w:jc w:val="both"/>
        <w:rPr>
          <w:rFonts w:ascii="Times New Roman" w:hAnsi="Times New Roman"/>
          <w:b/>
          <w:i/>
          <w:sz w:val="28"/>
          <w:szCs w:val="28"/>
        </w:rPr>
      </w:pPr>
    </w:p>
    <w:p w14:paraId="102867BF" w14:textId="407F4F3D" w:rsidR="00383096" w:rsidRDefault="00383096" w:rsidP="005117F2">
      <w:pPr>
        <w:spacing w:after="0" w:line="360" w:lineRule="exact"/>
        <w:ind w:firstLine="709"/>
        <w:jc w:val="center"/>
        <w:rPr>
          <w:rFonts w:ascii="Times New Roman" w:hAnsi="Times New Roman"/>
          <w:b/>
          <w:i/>
          <w:sz w:val="28"/>
          <w:szCs w:val="28"/>
        </w:rPr>
      </w:pPr>
      <w:r>
        <w:rPr>
          <w:rFonts w:ascii="Times New Roman" w:hAnsi="Times New Roman"/>
          <w:b/>
          <w:i/>
          <w:sz w:val="28"/>
          <w:szCs w:val="28"/>
        </w:rPr>
        <w:t>4.</w:t>
      </w:r>
      <w:r w:rsidR="003834A0">
        <w:rPr>
          <w:rFonts w:ascii="Times New Roman" w:hAnsi="Times New Roman"/>
          <w:b/>
          <w:i/>
          <w:sz w:val="28"/>
          <w:szCs w:val="28"/>
        </w:rPr>
        <w:t>3.</w:t>
      </w:r>
      <w:r>
        <w:rPr>
          <w:rFonts w:ascii="Times New Roman" w:hAnsi="Times New Roman"/>
          <w:b/>
          <w:i/>
          <w:sz w:val="28"/>
          <w:szCs w:val="28"/>
        </w:rPr>
        <w:t>6. Сведения об оспаривании в суде оснований и результатов проведения</w:t>
      </w:r>
      <w:r w:rsidRPr="00E16639">
        <w:t xml:space="preserve"> </w:t>
      </w:r>
      <w:r w:rsidRPr="00E16639">
        <w:rPr>
          <w:rFonts w:ascii="Times New Roman" w:hAnsi="Times New Roman"/>
          <w:b/>
          <w:i/>
          <w:sz w:val="28"/>
          <w:szCs w:val="28"/>
        </w:rPr>
        <w:t xml:space="preserve">лицензирующими органами мероприятий по контролю </w:t>
      </w:r>
      <w:r w:rsidR="00431C18">
        <w:rPr>
          <w:rFonts w:ascii="Times New Roman" w:hAnsi="Times New Roman"/>
          <w:b/>
          <w:i/>
          <w:sz w:val="28"/>
          <w:szCs w:val="28"/>
        </w:rPr>
        <w:br/>
      </w:r>
      <w:r w:rsidRPr="00E16639">
        <w:rPr>
          <w:rFonts w:ascii="Times New Roman" w:hAnsi="Times New Roman"/>
          <w:b/>
          <w:i/>
          <w:sz w:val="28"/>
          <w:szCs w:val="28"/>
        </w:rPr>
        <w:t>за деятельностью лицензиатов, сведени</w:t>
      </w:r>
      <w:r w:rsidR="00F23915">
        <w:rPr>
          <w:rFonts w:ascii="Times New Roman" w:hAnsi="Times New Roman"/>
          <w:b/>
          <w:i/>
          <w:sz w:val="28"/>
          <w:szCs w:val="28"/>
        </w:rPr>
        <w:t>я</w:t>
      </w:r>
      <w:r w:rsidRPr="00E16639">
        <w:rPr>
          <w:rFonts w:ascii="Times New Roman" w:hAnsi="Times New Roman"/>
          <w:b/>
          <w:i/>
          <w:sz w:val="28"/>
          <w:szCs w:val="28"/>
        </w:rPr>
        <w:t xml:space="preserve"> об оспаривании результатов рассмотрения заявлений лицензиатов (количество удовлетворенных судом исков, наиболее распространенные основания для удовлетворения обращений истцов, меры реагирования, принятые в отношении должно</w:t>
      </w:r>
      <w:r>
        <w:rPr>
          <w:rFonts w:ascii="Times New Roman" w:hAnsi="Times New Roman"/>
          <w:b/>
          <w:i/>
          <w:sz w:val="28"/>
          <w:szCs w:val="28"/>
        </w:rPr>
        <w:t>стных лиц лицензирующих органов).</w:t>
      </w:r>
    </w:p>
    <w:p w14:paraId="7920BF95" w14:textId="77777777" w:rsidR="00383096" w:rsidRDefault="00383096" w:rsidP="00383096">
      <w:pPr>
        <w:spacing w:after="0" w:line="360" w:lineRule="exact"/>
        <w:ind w:firstLine="709"/>
        <w:jc w:val="both"/>
        <w:rPr>
          <w:rFonts w:ascii="Times New Roman" w:hAnsi="Times New Roman"/>
          <w:b/>
          <w:i/>
          <w:sz w:val="28"/>
          <w:szCs w:val="28"/>
        </w:rPr>
      </w:pPr>
    </w:p>
    <w:p w14:paraId="7862B5FB" w14:textId="473935E8" w:rsidR="00412999" w:rsidRPr="00BD07ED" w:rsidRDefault="00383096" w:rsidP="00BD07ED">
      <w:pPr>
        <w:spacing w:after="0" w:line="360" w:lineRule="auto"/>
        <w:ind w:firstLine="709"/>
        <w:jc w:val="both"/>
        <w:rPr>
          <w:rFonts w:ascii="Times New Roman" w:hAnsi="Times New Roman"/>
          <w:sz w:val="28"/>
          <w:szCs w:val="28"/>
        </w:rPr>
      </w:pPr>
      <w:r>
        <w:rPr>
          <w:rFonts w:ascii="Times New Roman" w:hAnsi="Times New Roman"/>
          <w:sz w:val="28"/>
          <w:szCs w:val="28"/>
        </w:rPr>
        <w:t>В 201</w:t>
      </w:r>
      <w:r w:rsidR="00431C18">
        <w:rPr>
          <w:rFonts w:ascii="Times New Roman" w:hAnsi="Times New Roman"/>
          <w:sz w:val="28"/>
          <w:szCs w:val="28"/>
        </w:rPr>
        <w:t>9</w:t>
      </w:r>
      <w:r>
        <w:rPr>
          <w:rFonts w:ascii="Times New Roman" w:hAnsi="Times New Roman"/>
          <w:sz w:val="28"/>
          <w:szCs w:val="28"/>
        </w:rPr>
        <w:t xml:space="preserve"> и 20</w:t>
      </w:r>
      <w:r w:rsidR="00431C18">
        <w:rPr>
          <w:rFonts w:ascii="Times New Roman" w:hAnsi="Times New Roman"/>
          <w:sz w:val="28"/>
          <w:szCs w:val="28"/>
        </w:rPr>
        <w:t>20</w:t>
      </w:r>
      <w:r>
        <w:rPr>
          <w:rFonts w:ascii="Times New Roman" w:hAnsi="Times New Roman"/>
          <w:sz w:val="28"/>
          <w:szCs w:val="28"/>
        </w:rPr>
        <w:t xml:space="preserve"> годах соискате</w:t>
      </w:r>
      <w:r w:rsidR="00431C18">
        <w:rPr>
          <w:rFonts w:ascii="Times New Roman" w:hAnsi="Times New Roman"/>
          <w:sz w:val="28"/>
          <w:szCs w:val="28"/>
        </w:rPr>
        <w:t xml:space="preserve">ли лицензии и (или) лицензиаты </w:t>
      </w:r>
      <w:r w:rsidR="00431C18">
        <w:rPr>
          <w:rFonts w:ascii="Times New Roman" w:hAnsi="Times New Roman"/>
          <w:sz w:val="28"/>
          <w:szCs w:val="28"/>
        </w:rPr>
        <w:br/>
      </w:r>
      <w:r>
        <w:rPr>
          <w:rFonts w:ascii="Times New Roman" w:hAnsi="Times New Roman"/>
          <w:sz w:val="28"/>
          <w:szCs w:val="28"/>
        </w:rPr>
        <w:t>не обращались в суд с целью оспаривания оснований и результатов проверочных мероприятий, осуществляемых Ростехнадзором при предоставлении государственной услуги по лицензированию деятельности по производству маркшейдерских работ.</w:t>
      </w:r>
    </w:p>
    <w:p w14:paraId="7DEC4BF3" w14:textId="77777777" w:rsidR="005117F2" w:rsidRDefault="005117F2" w:rsidP="002D6930">
      <w:pPr>
        <w:spacing w:after="0" w:line="240" w:lineRule="auto"/>
        <w:rPr>
          <w:rFonts w:ascii="Times New Roman" w:hAnsi="Times New Roman"/>
          <w:b/>
          <w:sz w:val="28"/>
          <w:szCs w:val="28"/>
        </w:rPr>
      </w:pPr>
    </w:p>
    <w:p w14:paraId="6D2AAD86" w14:textId="3DDDD0F4" w:rsidR="00385109" w:rsidRPr="00385109" w:rsidRDefault="00C876F1" w:rsidP="00166912">
      <w:pPr>
        <w:spacing w:after="0" w:line="240" w:lineRule="auto"/>
        <w:ind w:firstLine="709"/>
        <w:jc w:val="center"/>
        <w:rPr>
          <w:rFonts w:ascii="Times New Roman" w:hAnsi="Times New Roman"/>
          <w:b/>
          <w:sz w:val="28"/>
          <w:szCs w:val="28"/>
        </w:rPr>
      </w:pPr>
      <w:r w:rsidRPr="00651329">
        <w:rPr>
          <w:rFonts w:ascii="Times New Roman" w:hAnsi="Times New Roman"/>
          <w:b/>
          <w:sz w:val="28"/>
          <w:szCs w:val="28"/>
        </w:rPr>
        <w:t>4.</w:t>
      </w:r>
      <w:r>
        <w:rPr>
          <w:rFonts w:ascii="Times New Roman" w:hAnsi="Times New Roman"/>
          <w:b/>
          <w:sz w:val="28"/>
          <w:szCs w:val="28"/>
        </w:rPr>
        <w:t>4</w:t>
      </w:r>
      <w:r w:rsidRPr="00651329">
        <w:rPr>
          <w:rFonts w:ascii="Times New Roman" w:hAnsi="Times New Roman"/>
          <w:b/>
          <w:sz w:val="28"/>
          <w:szCs w:val="28"/>
        </w:rPr>
        <w:t xml:space="preserve">. Лицензирование </w:t>
      </w:r>
      <w:r w:rsidRPr="00C876F1">
        <w:rPr>
          <w:rFonts w:ascii="Times New Roman" w:hAnsi="Times New Roman"/>
          <w:b/>
          <w:sz w:val="28"/>
          <w:szCs w:val="28"/>
        </w:rPr>
        <w:t>деятельности по эксплуатации взрывопожароопасных и химически опасных производственных объектов</w:t>
      </w:r>
      <w:r>
        <w:rPr>
          <w:rFonts w:ascii="Times New Roman" w:hAnsi="Times New Roman"/>
          <w:b/>
          <w:sz w:val="28"/>
          <w:szCs w:val="28"/>
        </w:rPr>
        <w:t xml:space="preserve"> </w:t>
      </w:r>
      <w:r w:rsidR="00431C18">
        <w:rPr>
          <w:rFonts w:ascii="Times New Roman" w:hAnsi="Times New Roman"/>
          <w:b/>
          <w:sz w:val="28"/>
          <w:szCs w:val="28"/>
        </w:rPr>
        <w:br/>
      </w:r>
      <w:r w:rsidRPr="00C876F1">
        <w:rPr>
          <w:rFonts w:ascii="Times New Roman" w:hAnsi="Times New Roman"/>
          <w:b/>
          <w:sz w:val="28"/>
          <w:szCs w:val="28"/>
        </w:rPr>
        <w:t>I, II и III классов опасности</w:t>
      </w:r>
    </w:p>
    <w:p w14:paraId="194FDE73" w14:textId="77777777" w:rsidR="00385109" w:rsidRDefault="00385109" w:rsidP="00166912">
      <w:pPr>
        <w:spacing w:after="0" w:line="240" w:lineRule="auto"/>
        <w:ind w:firstLine="709"/>
        <w:jc w:val="center"/>
        <w:rPr>
          <w:rFonts w:ascii="Times New Roman" w:hAnsi="Times New Roman"/>
          <w:b/>
          <w:i/>
          <w:sz w:val="28"/>
          <w:szCs w:val="28"/>
        </w:rPr>
      </w:pPr>
    </w:p>
    <w:p w14:paraId="2815A37E" w14:textId="58280B1D" w:rsidR="00166912" w:rsidRPr="00403CE1" w:rsidRDefault="00166912" w:rsidP="00166912">
      <w:pPr>
        <w:spacing w:after="0" w:line="240" w:lineRule="auto"/>
        <w:ind w:firstLine="709"/>
        <w:jc w:val="center"/>
        <w:rPr>
          <w:rFonts w:ascii="Times New Roman" w:hAnsi="Times New Roman"/>
          <w:b/>
          <w:i/>
          <w:sz w:val="28"/>
          <w:szCs w:val="28"/>
        </w:rPr>
      </w:pPr>
      <w:r w:rsidRPr="00403CE1">
        <w:rPr>
          <w:rFonts w:ascii="Times New Roman" w:hAnsi="Times New Roman"/>
          <w:b/>
          <w:i/>
          <w:sz w:val="28"/>
          <w:szCs w:val="28"/>
        </w:rPr>
        <w:t>4.</w:t>
      </w:r>
      <w:r w:rsidR="000E48A4">
        <w:rPr>
          <w:rFonts w:ascii="Times New Roman" w:hAnsi="Times New Roman"/>
          <w:b/>
          <w:i/>
          <w:sz w:val="28"/>
          <w:szCs w:val="28"/>
        </w:rPr>
        <w:t>4.</w:t>
      </w:r>
      <w:r w:rsidRPr="00403CE1">
        <w:rPr>
          <w:rFonts w:ascii="Times New Roman" w:hAnsi="Times New Roman"/>
          <w:b/>
          <w:i/>
          <w:sz w:val="28"/>
          <w:szCs w:val="28"/>
        </w:rPr>
        <w:t xml:space="preserve">1. Показатели эффективности лицензирования деятельности </w:t>
      </w:r>
      <w:r w:rsidR="00431C18">
        <w:rPr>
          <w:rFonts w:ascii="Times New Roman" w:hAnsi="Times New Roman"/>
          <w:b/>
          <w:i/>
          <w:sz w:val="28"/>
          <w:szCs w:val="28"/>
        </w:rPr>
        <w:br/>
      </w:r>
      <w:r w:rsidRPr="00403CE1">
        <w:rPr>
          <w:rFonts w:ascii="Times New Roman" w:hAnsi="Times New Roman"/>
          <w:b/>
          <w:i/>
          <w:sz w:val="28"/>
          <w:szCs w:val="28"/>
        </w:rPr>
        <w:t xml:space="preserve">по </w:t>
      </w:r>
      <w:r>
        <w:rPr>
          <w:rFonts w:ascii="Times New Roman" w:hAnsi="Times New Roman"/>
          <w:b/>
          <w:i/>
          <w:sz w:val="28"/>
          <w:szCs w:val="28"/>
        </w:rPr>
        <w:t xml:space="preserve">эксплуатации </w:t>
      </w:r>
      <w:r w:rsidRPr="008E1AB7">
        <w:rPr>
          <w:rFonts w:ascii="Times New Roman" w:hAnsi="Times New Roman"/>
          <w:b/>
          <w:i/>
          <w:sz w:val="28"/>
          <w:szCs w:val="28"/>
        </w:rPr>
        <w:t>взрывопожароопасных и химически опасных производственных объектов I, II и III классов опасности</w:t>
      </w:r>
    </w:p>
    <w:p w14:paraId="612DD7B6" w14:textId="77777777" w:rsidR="00166912" w:rsidRDefault="00166912" w:rsidP="00166912">
      <w:pPr>
        <w:spacing w:after="0" w:line="240" w:lineRule="auto"/>
        <w:ind w:firstLine="709"/>
        <w:jc w:val="center"/>
        <w:rPr>
          <w:rFonts w:ascii="Times New Roman" w:hAnsi="Times New Roman"/>
          <w:b/>
          <w:sz w:val="28"/>
          <w:szCs w:val="28"/>
        </w:rPr>
      </w:pPr>
    </w:p>
    <w:p w14:paraId="36B95123" w14:textId="77777777" w:rsidR="00166912" w:rsidRPr="004D3A15" w:rsidRDefault="00166912" w:rsidP="00166912">
      <w:pPr>
        <w:spacing w:after="0" w:line="240" w:lineRule="auto"/>
        <w:ind w:firstLine="709"/>
        <w:jc w:val="center"/>
        <w:rPr>
          <w:rFonts w:ascii="Times New Roman" w:hAnsi="Times New Roman"/>
          <w:b/>
          <w:sz w:val="16"/>
          <w:szCs w:val="16"/>
        </w:rPr>
      </w:pPr>
    </w:p>
    <w:p w14:paraId="7E6A7464" w14:textId="7A2DCED1" w:rsidR="00166912" w:rsidRDefault="00166912" w:rsidP="00166912">
      <w:pPr>
        <w:spacing w:after="0" w:line="240" w:lineRule="auto"/>
        <w:jc w:val="center"/>
        <w:rPr>
          <w:rFonts w:ascii="Times New Roman" w:hAnsi="Times New Roman"/>
          <w:b/>
          <w:sz w:val="28"/>
          <w:szCs w:val="28"/>
        </w:rPr>
      </w:pPr>
      <w:r w:rsidRPr="00055630">
        <w:rPr>
          <w:rFonts w:ascii="Times New Roman" w:hAnsi="Times New Roman"/>
          <w:b/>
          <w:sz w:val="28"/>
          <w:szCs w:val="28"/>
        </w:rPr>
        <w:t xml:space="preserve">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выдаче дубликата, копии лицензии, полученных лицензирующим органом в электронной форме </w:t>
      </w:r>
      <w:r w:rsidR="00431C18">
        <w:rPr>
          <w:rFonts w:ascii="Times New Roman" w:hAnsi="Times New Roman"/>
          <w:b/>
          <w:sz w:val="28"/>
          <w:szCs w:val="28"/>
        </w:rPr>
        <w:br/>
      </w:r>
      <w:r w:rsidRPr="00055630">
        <w:rPr>
          <w:rFonts w:ascii="Times New Roman" w:hAnsi="Times New Roman"/>
          <w:b/>
          <w:sz w:val="28"/>
          <w:szCs w:val="28"/>
        </w:rPr>
        <w:t>(в процентах от общего числа обращений и (или) заявлений соответственно)</w:t>
      </w:r>
    </w:p>
    <w:p w14:paraId="550027DF" w14:textId="77777777" w:rsidR="00166912" w:rsidRPr="006D3657" w:rsidRDefault="00166912" w:rsidP="00166912">
      <w:pPr>
        <w:jc w:val="center"/>
        <w:rPr>
          <w:rFonts w:ascii="Times New Roman" w:hAnsi="Times New Roman"/>
          <w:b/>
          <w:sz w:val="16"/>
          <w:szCs w:val="16"/>
        </w:rPr>
      </w:pPr>
    </w:p>
    <w:p w14:paraId="0206867C" w14:textId="46FA6C24" w:rsidR="002D6930" w:rsidRPr="004D3A15" w:rsidRDefault="005543B5" w:rsidP="002D6930">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В 2020</w:t>
      </w:r>
      <w:r w:rsidR="002D6930">
        <w:rPr>
          <w:rFonts w:ascii="Times New Roman" w:hAnsi="Times New Roman"/>
          <w:sz w:val="28"/>
          <w:szCs w:val="28"/>
        </w:rPr>
        <w:t xml:space="preserve"> году через ЕПГУ поступило </w:t>
      </w:r>
      <w:r>
        <w:rPr>
          <w:rFonts w:ascii="Times New Roman" w:hAnsi="Times New Roman"/>
          <w:sz w:val="28"/>
          <w:szCs w:val="28"/>
        </w:rPr>
        <w:t>20</w:t>
      </w:r>
      <w:r w:rsidR="002D6930">
        <w:rPr>
          <w:rFonts w:ascii="Times New Roman" w:hAnsi="Times New Roman"/>
          <w:sz w:val="28"/>
          <w:szCs w:val="28"/>
        </w:rPr>
        <w:t xml:space="preserve"> заявлений о предоставлении </w:t>
      </w:r>
      <w:r w:rsidR="002D6930">
        <w:rPr>
          <w:rFonts w:ascii="Times New Roman" w:hAnsi="Times New Roman"/>
          <w:sz w:val="28"/>
          <w:szCs w:val="28"/>
        </w:rPr>
        <w:br/>
        <w:t xml:space="preserve">в электронном виде государственной услуги по лицензированию деятельности </w:t>
      </w:r>
      <w:r w:rsidR="002D6930">
        <w:rPr>
          <w:rFonts w:ascii="Times New Roman" w:hAnsi="Times New Roman"/>
          <w:sz w:val="28"/>
          <w:szCs w:val="28"/>
        </w:rPr>
        <w:br/>
        <w:t xml:space="preserve">по эксплуатации взрывопожароопасных производственных и химически опасных </w:t>
      </w:r>
      <w:r w:rsidR="002D6930" w:rsidRPr="00213520">
        <w:rPr>
          <w:rFonts w:ascii="Times New Roman" w:hAnsi="Times New Roman"/>
          <w:sz w:val="28"/>
          <w:szCs w:val="28"/>
        </w:rPr>
        <w:t>производственных объект</w:t>
      </w:r>
      <w:r w:rsidR="002D6930">
        <w:rPr>
          <w:rFonts w:ascii="Times New Roman" w:hAnsi="Times New Roman"/>
          <w:sz w:val="28"/>
          <w:szCs w:val="28"/>
        </w:rPr>
        <w:t>ов I, II и III классов опасности в Ростехнадзор (</w:t>
      </w:r>
      <w:r w:rsidR="00D127D1">
        <w:rPr>
          <w:rFonts w:ascii="Times New Roman" w:hAnsi="Times New Roman"/>
          <w:sz w:val="28"/>
          <w:szCs w:val="28"/>
        </w:rPr>
        <w:t>0</w:t>
      </w:r>
      <w:r w:rsidR="00DC22BF">
        <w:rPr>
          <w:rFonts w:ascii="Times New Roman" w:hAnsi="Times New Roman"/>
          <w:sz w:val="28"/>
          <w:szCs w:val="28"/>
        </w:rPr>
        <w:t>,3</w:t>
      </w:r>
      <w:r w:rsidR="002D6930">
        <w:rPr>
          <w:rFonts w:ascii="Times New Roman" w:hAnsi="Times New Roman"/>
          <w:sz w:val="28"/>
          <w:szCs w:val="28"/>
        </w:rPr>
        <w:t xml:space="preserve"> %)</w:t>
      </w:r>
      <w:r w:rsidR="00DC22BF">
        <w:rPr>
          <w:rFonts w:ascii="Times New Roman" w:hAnsi="Times New Roman"/>
          <w:sz w:val="28"/>
          <w:szCs w:val="28"/>
        </w:rPr>
        <w:t xml:space="preserve">, </w:t>
      </w:r>
      <w:r w:rsidR="0026086D">
        <w:rPr>
          <w:rFonts w:ascii="Times New Roman" w:hAnsi="Times New Roman"/>
          <w:sz w:val="28"/>
          <w:szCs w:val="28"/>
        </w:rPr>
        <w:br/>
      </w:r>
      <w:r w:rsidR="00DC22BF">
        <w:rPr>
          <w:rFonts w:ascii="Times New Roman" w:hAnsi="Times New Roman"/>
          <w:sz w:val="28"/>
          <w:szCs w:val="28"/>
        </w:rPr>
        <w:lastRenderedPageBreak/>
        <w:t>в 2019 году – 1</w:t>
      </w:r>
      <w:r w:rsidR="00DC22BF" w:rsidRPr="00DC22BF">
        <w:rPr>
          <w:rFonts w:ascii="Times New Roman" w:hAnsi="Times New Roman"/>
          <w:sz w:val="28"/>
          <w:szCs w:val="28"/>
        </w:rPr>
        <w:t>2</w:t>
      </w:r>
      <w:r w:rsidR="00DC22BF">
        <w:rPr>
          <w:rFonts w:ascii="Times New Roman" w:hAnsi="Times New Roman"/>
          <w:sz w:val="28"/>
          <w:szCs w:val="28"/>
        </w:rPr>
        <w:t xml:space="preserve"> (0,1 %)</w:t>
      </w:r>
      <w:r>
        <w:rPr>
          <w:rFonts w:ascii="Times New Roman" w:hAnsi="Times New Roman"/>
          <w:sz w:val="28"/>
          <w:szCs w:val="28"/>
        </w:rPr>
        <w:t xml:space="preserve"> таких заявлений.</w:t>
      </w:r>
    </w:p>
    <w:p w14:paraId="34646F19" w14:textId="4EA0A22E" w:rsidR="005117F2" w:rsidRDefault="005117F2" w:rsidP="0026086D">
      <w:pPr>
        <w:widowControl w:val="0"/>
        <w:spacing w:after="0" w:line="360" w:lineRule="auto"/>
        <w:ind w:firstLine="709"/>
        <w:jc w:val="both"/>
        <w:rPr>
          <w:rFonts w:ascii="Times New Roman" w:hAnsi="Times New Roman"/>
          <w:b/>
          <w:sz w:val="28"/>
          <w:szCs w:val="28"/>
        </w:rPr>
      </w:pPr>
    </w:p>
    <w:p w14:paraId="5AA835A0" w14:textId="4494A898" w:rsidR="00166912" w:rsidRDefault="00166912" w:rsidP="00166912">
      <w:pPr>
        <w:ind w:firstLine="709"/>
        <w:jc w:val="center"/>
        <w:rPr>
          <w:rFonts w:ascii="Times New Roman" w:hAnsi="Times New Roman"/>
          <w:b/>
          <w:sz w:val="28"/>
          <w:szCs w:val="28"/>
        </w:rPr>
      </w:pPr>
      <w:r w:rsidRPr="00246FEE">
        <w:rPr>
          <w:rFonts w:ascii="Times New Roman" w:hAnsi="Times New Roman"/>
          <w:b/>
          <w:sz w:val="28"/>
          <w:szCs w:val="28"/>
        </w:rPr>
        <w:t>Доля обращений и (или) заявлений о предоставлении, переоформлении, продлении срока действия лицензии (в случае</w:t>
      </w:r>
      <w:r w:rsidR="00BA1531">
        <w:rPr>
          <w:rFonts w:ascii="Times New Roman" w:hAnsi="Times New Roman"/>
          <w:b/>
          <w:sz w:val="28"/>
          <w:szCs w:val="28"/>
        </w:rPr>
        <w:t>,</w:t>
      </w:r>
      <w:r w:rsidRPr="00246FEE">
        <w:rPr>
          <w:rFonts w:ascii="Times New Roman" w:hAnsi="Times New Roman"/>
          <w:b/>
          <w:sz w:val="28"/>
          <w:szCs w:val="28"/>
        </w:rPr>
        <w:t xml:space="preserve"> если продление срока действия лицензии предусмотрено законодательством Российской Федерации), прекращении действия лицензии, о выдаче дубликата, копии лицензии, полученных лицензирующим органом </w:t>
      </w:r>
      <w:r w:rsidR="00DC22BF">
        <w:rPr>
          <w:rFonts w:ascii="Times New Roman" w:hAnsi="Times New Roman"/>
          <w:b/>
          <w:sz w:val="28"/>
          <w:szCs w:val="28"/>
        </w:rPr>
        <w:br/>
      </w:r>
      <w:r w:rsidRPr="00246FEE">
        <w:rPr>
          <w:rFonts w:ascii="Times New Roman" w:hAnsi="Times New Roman"/>
          <w:b/>
          <w:sz w:val="28"/>
          <w:szCs w:val="28"/>
        </w:rPr>
        <w:t>на бумажном носителе (в процентах от общего числа обращений и (или) заявлений соответственно)</w:t>
      </w:r>
    </w:p>
    <w:p w14:paraId="021E16FE" w14:textId="77777777" w:rsidR="00166912" w:rsidRPr="00F167FF" w:rsidRDefault="00166912" w:rsidP="00882BC0">
      <w:pPr>
        <w:ind w:right="-172" w:firstLine="709"/>
        <w:jc w:val="right"/>
        <w:rPr>
          <w:rFonts w:ascii="Times New Roman" w:hAnsi="Times New Roman"/>
          <w:sz w:val="28"/>
          <w:szCs w:val="28"/>
        </w:rPr>
      </w:pPr>
      <w:r w:rsidRPr="00F167FF">
        <w:rPr>
          <w:rFonts w:ascii="Times New Roman" w:hAnsi="Times New Roman"/>
          <w:sz w:val="28"/>
          <w:szCs w:val="28"/>
        </w:rPr>
        <w:t xml:space="preserve">Таблица </w:t>
      </w:r>
      <w:r w:rsidR="00882BC0">
        <w:rPr>
          <w:rFonts w:ascii="Times New Roman" w:hAnsi="Times New Roman"/>
          <w:sz w:val="28"/>
          <w:szCs w:val="28"/>
        </w:rPr>
        <w:t xml:space="preserve">№ </w:t>
      </w:r>
      <w:r w:rsidRPr="00F167FF">
        <w:rPr>
          <w:rFonts w:ascii="Times New Roman" w:hAnsi="Times New Roman"/>
          <w:sz w:val="28"/>
          <w:szCs w:val="28"/>
        </w:rPr>
        <w:t>1</w:t>
      </w: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1985"/>
        <w:gridCol w:w="1559"/>
        <w:gridCol w:w="2126"/>
        <w:gridCol w:w="2009"/>
      </w:tblGrid>
      <w:tr w:rsidR="00166912" w:rsidRPr="00DC361D" w14:paraId="359912DD" w14:textId="77777777" w:rsidTr="00DC22BF">
        <w:trPr>
          <w:trHeight w:val="269"/>
          <w:tblHeader/>
          <w:jc w:val="center"/>
        </w:trPr>
        <w:tc>
          <w:tcPr>
            <w:tcW w:w="2464" w:type="dxa"/>
            <w:vMerge w:val="restart"/>
            <w:shd w:val="clear" w:color="auto" w:fill="auto"/>
            <w:vAlign w:val="center"/>
          </w:tcPr>
          <w:p w14:paraId="5764CCEA" w14:textId="77777777" w:rsidR="00166912" w:rsidRPr="00DC361D" w:rsidRDefault="00166912" w:rsidP="002D5A56">
            <w:pPr>
              <w:spacing w:after="0" w:line="240" w:lineRule="auto"/>
              <w:jc w:val="center"/>
              <w:rPr>
                <w:rFonts w:ascii="Times New Roman" w:hAnsi="Times New Roman"/>
                <w:b/>
                <w:sz w:val="24"/>
                <w:szCs w:val="24"/>
              </w:rPr>
            </w:pPr>
            <w:r w:rsidRPr="00DC361D">
              <w:rPr>
                <w:rFonts w:ascii="Times New Roman" w:hAnsi="Times New Roman"/>
                <w:b/>
                <w:sz w:val="24"/>
                <w:szCs w:val="24"/>
              </w:rPr>
              <w:t>Тип заявления</w:t>
            </w:r>
          </w:p>
        </w:tc>
        <w:tc>
          <w:tcPr>
            <w:tcW w:w="1985" w:type="dxa"/>
            <w:vMerge w:val="restart"/>
            <w:shd w:val="clear" w:color="auto" w:fill="auto"/>
            <w:vAlign w:val="center"/>
          </w:tcPr>
          <w:p w14:paraId="51160127" w14:textId="77777777" w:rsidR="00166912" w:rsidRPr="00DC361D" w:rsidRDefault="00166912" w:rsidP="002D5A56">
            <w:pPr>
              <w:spacing w:after="0" w:line="240" w:lineRule="auto"/>
              <w:jc w:val="center"/>
              <w:rPr>
                <w:rFonts w:ascii="Times New Roman" w:hAnsi="Times New Roman"/>
                <w:b/>
                <w:sz w:val="24"/>
                <w:szCs w:val="24"/>
              </w:rPr>
            </w:pPr>
            <w:r w:rsidRPr="00DC361D">
              <w:rPr>
                <w:rFonts w:ascii="Times New Roman" w:hAnsi="Times New Roman"/>
                <w:b/>
                <w:sz w:val="24"/>
                <w:szCs w:val="24"/>
              </w:rPr>
              <w:t>Тип решения</w:t>
            </w:r>
          </w:p>
        </w:tc>
        <w:tc>
          <w:tcPr>
            <w:tcW w:w="1559" w:type="dxa"/>
            <w:vMerge w:val="restart"/>
            <w:shd w:val="clear" w:color="auto" w:fill="auto"/>
            <w:vAlign w:val="center"/>
          </w:tcPr>
          <w:p w14:paraId="54372556" w14:textId="77777777" w:rsidR="00166912" w:rsidRPr="00DC361D" w:rsidRDefault="00AA5E77" w:rsidP="002D5A56">
            <w:pPr>
              <w:spacing w:after="0" w:line="240" w:lineRule="auto"/>
              <w:jc w:val="center"/>
              <w:rPr>
                <w:rFonts w:ascii="Times New Roman" w:hAnsi="Times New Roman"/>
                <w:b/>
                <w:sz w:val="24"/>
                <w:szCs w:val="24"/>
              </w:rPr>
            </w:pPr>
            <w:r>
              <w:rPr>
                <w:rFonts w:ascii="Times New Roman" w:hAnsi="Times New Roman"/>
                <w:b/>
                <w:sz w:val="24"/>
                <w:szCs w:val="24"/>
              </w:rPr>
              <w:t>Единица измере</w:t>
            </w:r>
            <w:r w:rsidR="00166912" w:rsidRPr="00DC361D">
              <w:rPr>
                <w:rFonts w:ascii="Times New Roman" w:hAnsi="Times New Roman"/>
                <w:b/>
                <w:sz w:val="24"/>
                <w:szCs w:val="24"/>
              </w:rPr>
              <w:t>ния</w:t>
            </w:r>
          </w:p>
        </w:tc>
        <w:tc>
          <w:tcPr>
            <w:tcW w:w="4135" w:type="dxa"/>
            <w:gridSpan w:val="2"/>
            <w:shd w:val="clear" w:color="auto" w:fill="auto"/>
            <w:vAlign w:val="center"/>
          </w:tcPr>
          <w:p w14:paraId="62A02ADC" w14:textId="77777777" w:rsidR="00166912" w:rsidRPr="00DC361D" w:rsidRDefault="00166912" w:rsidP="002D5A56">
            <w:pPr>
              <w:spacing w:after="0" w:line="240" w:lineRule="auto"/>
              <w:jc w:val="center"/>
              <w:rPr>
                <w:rFonts w:ascii="Times New Roman" w:hAnsi="Times New Roman"/>
                <w:b/>
                <w:sz w:val="24"/>
                <w:szCs w:val="24"/>
              </w:rPr>
            </w:pPr>
            <w:r w:rsidRPr="00DC361D">
              <w:rPr>
                <w:rFonts w:ascii="Times New Roman" w:hAnsi="Times New Roman"/>
                <w:b/>
                <w:sz w:val="24"/>
                <w:szCs w:val="24"/>
              </w:rPr>
              <w:t xml:space="preserve">Значение показателя эффективности лицензирования </w:t>
            </w:r>
          </w:p>
        </w:tc>
      </w:tr>
      <w:tr w:rsidR="00DC22BF" w:rsidRPr="00DC361D" w14:paraId="2B2A6470" w14:textId="77777777" w:rsidTr="00DC22BF">
        <w:trPr>
          <w:trHeight w:val="269"/>
          <w:jc w:val="center"/>
        </w:trPr>
        <w:tc>
          <w:tcPr>
            <w:tcW w:w="2464" w:type="dxa"/>
            <w:vMerge/>
            <w:shd w:val="clear" w:color="auto" w:fill="auto"/>
            <w:vAlign w:val="center"/>
          </w:tcPr>
          <w:p w14:paraId="4C757310" w14:textId="77777777" w:rsidR="00DC22BF" w:rsidRPr="00DC361D" w:rsidRDefault="00DC22BF" w:rsidP="00DC22BF">
            <w:pPr>
              <w:spacing w:after="0" w:line="240" w:lineRule="auto"/>
              <w:jc w:val="center"/>
              <w:rPr>
                <w:rFonts w:ascii="Times New Roman" w:hAnsi="Times New Roman"/>
                <w:b/>
                <w:sz w:val="28"/>
                <w:szCs w:val="28"/>
              </w:rPr>
            </w:pPr>
          </w:p>
        </w:tc>
        <w:tc>
          <w:tcPr>
            <w:tcW w:w="1985" w:type="dxa"/>
            <w:vMerge/>
            <w:shd w:val="clear" w:color="auto" w:fill="auto"/>
          </w:tcPr>
          <w:p w14:paraId="50CC114A" w14:textId="77777777" w:rsidR="00DC22BF" w:rsidRPr="00DC361D" w:rsidRDefault="00DC22BF" w:rsidP="00DC22BF">
            <w:pPr>
              <w:spacing w:after="0" w:line="240" w:lineRule="auto"/>
              <w:jc w:val="center"/>
              <w:rPr>
                <w:rFonts w:ascii="Times New Roman" w:hAnsi="Times New Roman"/>
                <w:b/>
                <w:sz w:val="28"/>
                <w:szCs w:val="28"/>
              </w:rPr>
            </w:pPr>
          </w:p>
        </w:tc>
        <w:tc>
          <w:tcPr>
            <w:tcW w:w="1559" w:type="dxa"/>
            <w:vMerge/>
            <w:shd w:val="clear" w:color="auto" w:fill="auto"/>
            <w:vAlign w:val="center"/>
          </w:tcPr>
          <w:p w14:paraId="3FC033FA" w14:textId="77777777" w:rsidR="00DC22BF" w:rsidRPr="00DC361D" w:rsidRDefault="00DC22BF" w:rsidP="00DC22BF">
            <w:pPr>
              <w:spacing w:after="0" w:line="240" w:lineRule="auto"/>
              <w:jc w:val="center"/>
              <w:rPr>
                <w:rFonts w:ascii="Times New Roman" w:hAnsi="Times New Roman"/>
                <w:b/>
                <w:sz w:val="28"/>
                <w:szCs w:val="28"/>
              </w:rPr>
            </w:pPr>
          </w:p>
        </w:tc>
        <w:tc>
          <w:tcPr>
            <w:tcW w:w="2126" w:type="dxa"/>
            <w:shd w:val="clear" w:color="auto" w:fill="auto"/>
            <w:vAlign w:val="center"/>
          </w:tcPr>
          <w:p w14:paraId="4B96CD78" w14:textId="2907EC03" w:rsidR="00DC22BF" w:rsidRPr="00DC361D" w:rsidRDefault="00DC22BF" w:rsidP="00DC22BF">
            <w:pPr>
              <w:spacing w:after="0" w:line="240" w:lineRule="auto"/>
              <w:jc w:val="center"/>
              <w:rPr>
                <w:rFonts w:ascii="Times New Roman" w:hAnsi="Times New Roman"/>
                <w:b/>
                <w:sz w:val="28"/>
                <w:szCs w:val="28"/>
              </w:rPr>
            </w:pPr>
            <w:r w:rsidRPr="00DC361D">
              <w:rPr>
                <w:rFonts w:ascii="Times New Roman" w:hAnsi="Times New Roman"/>
                <w:b/>
                <w:sz w:val="28"/>
                <w:szCs w:val="28"/>
              </w:rPr>
              <w:t>201</w:t>
            </w:r>
            <w:r>
              <w:rPr>
                <w:rFonts w:ascii="Times New Roman" w:hAnsi="Times New Roman"/>
                <w:b/>
                <w:sz w:val="28"/>
                <w:szCs w:val="28"/>
              </w:rPr>
              <w:t>9</w:t>
            </w:r>
            <w:r w:rsidRPr="00DC361D">
              <w:rPr>
                <w:rFonts w:ascii="Times New Roman" w:hAnsi="Times New Roman"/>
                <w:b/>
                <w:sz w:val="28"/>
                <w:szCs w:val="28"/>
              </w:rPr>
              <w:t xml:space="preserve"> год</w:t>
            </w:r>
          </w:p>
        </w:tc>
        <w:tc>
          <w:tcPr>
            <w:tcW w:w="2009" w:type="dxa"/>
            <w:shd w:val="clear" w:color="auto" w:fill="auto"/>
            <w:vAlign w:val="center"/>
          </w:tcPr>
          <w:p w14:paraId="735551A7" w14:textId="06979664" w:rsidR="00DC22BF" w:rsidRPr="00DC361D" w:rsidRDefault="00DC22BF" w:rsidP="00DC22BF">
            <w:pPr>
              <w:spacing w:after="0" w:line="240" w:lineRule="auto"/>
              <w:jc w:val="center"/>
              <w:rPr>
                <w:rFonts w:ascii="Times New Roman" w:hAnsi="Times New Roman"/>
                <w:b/>
                <w:sz w:val="28"/>
                <w:szCs w:val="28"/>
              </w:rPr>
            </w:pPr>
            <w:r>
              <w:rPr>
                <w:rFonts w:ascii="Times New Roman" w:hAnsi="Times New Roman"/>
                <w:b/>
                <w:sz w:val="28"/>
                <w:szCs w:val="28"/>
              </w:rPr>
              <w:t>2020</w:t>
            </w:r>
            <w:r w:rsidRPr="00DC361D">
              <w:rPr>
                <w:rFonts w:ascii="Times New Roman" w:hAnsi="Times New Roman"/>
                <w:b/>
                <w:sz w:val="28"/>
                <w:szCs w:val="28"/>
              </w:rPr>
              <w:t xml:space="preserve"> год</w:t>
            </w:r>
          </w:p>
        </w:tc>
      </w:tr>
      <w:tr w:rsidR="00DC22BF" w:rsidRPr="00DC361D" w14:paraId="05AC2C31" w14:textId="77777777" w:rsidTr="00DC22BF">
        <w:trPr>
          <w:jc w:val="center"/>
        </w:trPr>
        <w:tc>
          <w:tcPr>
            <w:tcW w:w="2464" w:type="dxa"/>
            <w:shd w:val="clear" w:color="auto" w:fill="auto"/>
          </w:tcPr>
          <w:p w14:paraId="145BDE67" w14:textId="77777777" w:rsidR="00DC22BF" w:rsidRPr="00DC361D" w:rsidRDefault="00DC22BF" w:rsidP="00DC22BF">
            <w:pPr>
              <w:spacing w:after="0" w:line="240" w:lineRule="auto"/>
              <w:rPr>
                <w:rFonts w:ascii="Times New Roman" w:hAnsi="Times New Roman"/>
                <w:sz w:val="26"/>
                <w:szCs w:val="26"/>
              </w:rPr>
            </w:pPr>
            <w:r w:rsidRPr="00DC361D">
              <w:rPr>
                <w:rFonts w:ascii="Times New Roman" w:hAnsi="Times New Roman"/>
                <w:sz w:val="26"/>
                <w:szCs w:val="26"/>
              </w:rPr>
              <w:t>О предоставлении лицензии</w:t>
            </w:r>
          </w:p>
        </w:tc>
        <w:tc>
          <w:tcPr>
            <w:tcW w:w="1985" w:type="dxa"/>
            <w:shd w:val="clear" w:color="auto" w:fill="auto"/>
            <w:vAlign w:val="center"/>
          </w:tcPr>
          <w:p w14:paraId="236FD45C" w14:textId="77777777" w:rsidR="00DC22BF" w:rsidRPr="00DC361D" w:rsidRDefault="00DC22BF" w:rsidP="00DC22BF">
            <w:pPr>
              <w:spacing w:after="0" w:line="240" w:lineRule="auto"/>
              <w:jc w:val="center"/>
              <w:rPr>
                <w:rFonts w:ascii="Times New Roman" w:hAnsi="Times New Roman"/>
                <w:sz w:val="26"/>
                <w:szCs w:val="26"/>
              </w:rPr>
            </w:pPr>
            <w:r w:rsidRPr="00DC361D">
              <w:rPr>
                <w:rFonts w:ascii="Times New Roman" w:hAnsi="Times New Roman"/>
                <w:sz w:val="26"/>
                <w:szCs w:val="26"/>
              </w:rPr>
              <w:t>предоставлено</w:t>
            </w:r>
          </w:p>
        </w:tc>
        <w:tc>
          <w:tcPr>
            <w:tcW w:w="1559" w:type="dxa"/>
            <w:shd w:val="clear" w:color="auto" w:fill="auto"/>
            <w:vAlign w:val="center"/>
          </w:tcPr>
          <w:p w14:paraId="14329714" w14:textId="77777777" w:rsidR="00DC22BF" w:rsidRPr="00DC361D" w:rsidRDefault="00DC22BF" w:rsidP="00DC22BF">
            <w:pPr>
              <w:spacing w:after="0" w:line="240" w:lineRule="auto"/>
              <w:jc w:val="center"/>
              <w:rPr>
                <w:rFonts w:ascii="Times New Roman" w:hAnsi="Times New Roman"/>
                <w:sz w:val="26"/>
                <w:szCs w:val="26"/>
              </w:rPr>
            </w:pPr>
            <w:r w:rsidRPr="00DC361D">
              <w:rPr>
                <w:rFonts w:ascii="Times New Roman" w:hAnsi="Times New Roman"/>
                <w:sz w:val="26"/>
                <w:szCs w:val="26"/>
              </w:rPr>
              <w:t>%</w:t>
            </w:r>
          </w:p>
        </w:tc>
        <w:tc>
          <w:tcPr>
            <w:tcW w:w="2126" w:type="dxa"/>
            <w:shd w:val="clear" w:color="auto" w:fill="auto"/>
            <w:vAlign w:val="center"/>
          </w:tcPr>
          <w:p w14:paraId="73DAA2F1" w14:textId="0BA1F112" w:rsidR="00DC22BF" w:rsidRPr="00DC361D" w:rsidRDefault="00DC22BF" w:rsidP="00DC22BF">
            <w:pPr>
              <w:spacing w:after="0" w:line="240" w:lineRule="auto"/>
              <w:jc w:val="center"/>
              <w:rPr>
                <w:rFonts w:ascii="Times New Roman" w:hAnsi="Times New Roman"/>
                <w:sz w:val="26"/>
                <w:szCs w:val="26"/>
              </w:rPr>
            </w:pPr>
            <w:r>
              <w:rPr>
                <w:rFonts w:ascii="Times New Roman" w:hAnsi="Times New Roman"/>
                <w:sz w:val="26"/>
                <w:szCs w:val="26"/>
              </w:rPr>
              <w:t>15,3</w:t>
            </w:r>
          </w:p>
        </w:tc>
        <w:tc>
          <w:tcPr>
            <w:tcW w:w="2009" w:type="dxa"/>
            <w:shd w:val="clear" w:color="auto" w:fill="auto"/>
            <w:vAlign w:val="center"/>
          </w:tcPr>
          <w:p w14:paraId="25A9FF19" w14:textId="7E02E9FE" w:rsidR="00DC22BF" w:rsidRPr="00DC361D" w:rsidRDefault="00073834" w:rsidP="00DC22BF">
            <w:pPr>
              <w:spacing w:after="0" w:line="240" w:lineRule="auto"/>
              <w:jc w:val="center"/>
              <w:rPr>
                <w:rFonts w:ascii="Times New Roman" w:hAnsi="Times New Roman"/>
                <w:sz w:val="26"/>
                <w:szCs w:val="26"/>
              </w:rPr>
            </w:pPr>
            <w:r>
              <w:rPr>
                <w:rFonts w:ascii="Times New Roman" w:hAnsi="Times New Roman"/>
                <w:sz w:val="26"/>
                <w:szCs w:val="26"/>
              </w:rPr>
              <w:t>22,6</w:t>
            </w:r>
          </w:p>
        </w:tc>
      </w:tr>
      <w:tr w:rsidR="00DC22BF" w:rsidRPr="00DC361D" w14:paraId="64EB01DB" w14:textId="77777777" w:rsidTr="00DC22BF">
        <w:trPr>
          <w:jc w:val="center"/>
        </w:trPr>
        <w:tc>
          <w:tcPr>
            <w:tcW w:w="2464" w:type="dxa"/>
            <w:shd w:val="clear" w:color="auto" w:fill="auto"/>
          </w:tcPr>
          <w:p w14:paraId="3927F991" w14:textId="77777777" w:rsidR="00DC22BF" w:rsidRPr="00DC361D" w:rsidRDefault="00DC22BF" w:rsidP="00DC22BF">
            <w:pPr>
              <w:spacing w:after="0" w:line="240" w:lineRule="auto"/>
              <w:rPr>
                <w:rFonts w:ascii="Times New Roman" w:hAnsi="Times New Roman"/>
                <w:sz w:val="26"/>
                <w:szCs w:val="26"/>
              </w:rPr>
            </w:pPr>
            <w:r w:rsidRPr="00DC361D">
              <w:rPr>
                <w:rFonts w:ascii="Times New Roman" w:hAnsi="Times New Roman"/>
                <w:sz w:val="26"/>
                <w:szCs w:val="26"/>
              </w:rPr>
              <w:t>О переоформлении лицензии</w:t>
            </w:r>
          </w:p>
        </w:tc>
        <w:tc>
          <w:tcPr>
            <w:tcW w:w="1985" w:type="dxa"/>
            <w:shd w:val="clear" w:color="auto" w:fill="auto"/>
            <w:vAlign w:val="center"/>
          </w:tcPr>
          <w:p w14:paraId="4D9DF822" w14:textId="77777777" w:rsidR="00DC22BF" w:rsidRPr="00DC361D" w:rsidRDefault="00DC22BF" w:rsidP="00DC22BF">
            <w:pPr>
              <w:spacing w:after="0" w:line="240" w:lineRule="auto"/>
              <w:jc w:val="center"/>
              <w:rPr>
                <w:rFonts w:ascii="Times New Roman" w:hAnsi="Times New Roman"/>
                <w:sz w:val="26"/>
                <w:szCs w:val="26"/>
              </w:rPr>
            </w:pPr>
            <w:r w:rsidRPr="00DC361D">
              <w:rPr>
                <w:rFonts w:ascii="Times New Roman" w:hAnsi="Times New Roman"/>
                <w:sz w:val="26"/>
                <w:szCs w:val="26"/>
              </w:rPr>
              <w:t>переоформлено</w:t>
            </w:r>
          </w:p>
        </w:tc>
        <w:tc>
          <w:tcPr>
            <w:tcW w:w="1559" w:type="dxa"/>
            <w:shd w:val="clear" w:color="auto" w:fill="auto"/>
            <w:vAlign w:val="center"/>
          </w:tcPr>
          <w:p w14:paraId="4044FCA1" w14:textId="77777777" w:rsidR="00DC22BF" w:rsidRPr="00DC361D" w:rsidRDefault="00DC22BF" w:rsidP="00DC22BF">
            <w:pPr>
              <w:spacing w:after="0" w:line="240" w:lineRule="auto"/>
              <w:jc w:val="center"/>
              <w:rPr>
                <w:sz w:val="26"/>
                <w:szCs w:val="26"/>
              </w:rPr>
            </w:pPr>
            <w:r w:rsidRPr="00DC361D">
              <w:rPr>
                <w:rFonts w:ascii="Times New Roman" w:hAnsi="Times New Roman"/>
                <w:sz w:val="26"/>
                <w:szCs w:val="26"/>
              </w:rPr>
              <w:t>%</w:t>
            </w:r>
          </w:p>
        </w:tc>
        <w:tc>
          <w:tcPr>
            <w:tcW w:w="2126" w:type="dxa"/>
            <w:shd w:val="clear" w:color="auto" w:fill="auto"/>
            <w:vAlign w:val="center"/>
          </w:tcPr>
          <w:p w14:paraId="319C82E2" w14:textId="375003F9" w:rsidR="00DC22BF" w:rsidRPr="00DC361D" w:rsidRDefault="00DC22BF" w:rsidP="00DC22BF">
            <w:pPr>
              <w:spacing w:after="0" w:line="240" w:lineRule="auto"/>
              <w:jc w:val="center"/>
              <w:rPr>
                <w:rFonts w:ascii="Times New Roman" w:hAnsi="Times New Roman"/>
                <w:sz w:val="26"/>
                <w:szCs w:val="26"/>
              </w:rPr>
            </w:pPr>
            <w:r>
              <w:rPr>
                <w:rFonts w:ascii="Times New Roman" w:hAnsi="Times New Roman"/>
                <w:sz w:val="26"/>
                <w:szCs w:val="26"/>
              </w:rPr>
              <w:t>23,0</w:t>
            </w:r>
          </w:p>
        </w:tc>
        <w:tc>
          <w:tcPr>
            <w:tcW w:w="2009" w:type="dxa"/>
            <w:shd w:val="clear" w:color="auto" w:fill="auto"/>
            <w:vAlign w:val="center"/>
          </w:tcPr>
          <w:p w14:paraId="5C55DC23" w14:textId="509A6B47" w:rsidR="00DC22BF" w:rsidRPr="00DC361D" w:rsidRDefault="00073834" w:rsidP="00DC22BF">
            <w:pPr>
              <w:spacing w:after="0" w:line="240" w:lineRule="auto"/>
              <w:jc w:val="center"/>
              <w:rPr>
                <w:rFonts w:ascii="Times New Roman" w:hAnsi="Times New Roman"/>
                <w:sz w:val="26"/>
                <w:szCs w:val="26"/>
              </w:rPr>
            </w:pPr>
            <w:r>
              <w:rPr>
                <w:rFonts w:ascii="Times New Roman" w:hAnsi="Times New Roman"/>
                <w:sz w:val="26"/>
                <w:szCs w:val="26"/>
              </w:rPr>
              <w:t>15,6</w:t>
            </w:r>
          </w:p>
        </w:tc>
      </w:tr>
      <w:tr w:rsidR="00166912" w:rsidRPr="00DC361D" w14:paraId="3154D48E" w14:textId="77777777" w:rsidTr="00DC22BF">
        <w:trPr>
          <w:jc w:val="center"/>
        </w:trPr>
        <w:tc>
          <w:tcPr>
            <w:tcW w:w="2464" w:type="dxa"/>
            <w:shd w:val="clear" w:color="auto" w:fill="auto"/>
          </w:tcPr>
          <w:p w14:paraId="26B311EA" w14:textId="77777777" w:rsidR="00166912" w:rsidRPr="00DC361D" w:rsidRDefault="00166912" w:rsidP="002D5A56">
            <w:pPr>
              <w:spacing w:after="0" w:line="240" w:lineRule="auto"/>
              <w:rPr>
                <w:rFonts w:ascii="Times New Roman" w:hAnsi="Times New Roman"/>
                <w:sz w:val="26"/>
                <w:szCs w:val="26"/>
              </w:rPr>
            </w:pPr>
            <w:r w:rsidRPr="00DC361D">
              <w:rPr>
                <w:rFonts w:ascii="Times New Roman" w:hAnsi="Times New Roman"/>
                <w:sz w:val="26"/>
                <w:szCs w:val="26"/>
              </w:rPr>
              <w:t>О продлении лицензии</w:t>
            </w:r>
          </w:p>
        </w:tc>
        <w:tc>
          <w:tcPr>
            <w:tcW w:w="1985" w:type="dxa"/>
            <w:shd w:val="clear" w:color="auto" w:fill="auto"/>
            <w:vAlign w:val="center"/>
          </w:tcPr>
          <w:p w14:paraId="3EC3124D" w14:textId="77777777" w:rsidR="00166912" w:rsidRPr="00DC361D" w:rsidRDefault="00166912" w:rsidP="002D5A56">
            <w:pPr>
              <w:spacing w:after="0" w:line="240" w:lineRule="auto"/>
              <w:jc w:val="center"/>
              <w:rPr>
                <w:rFonts w:ascii="Times New Roman" w:hAnsi="Times New Roman"/>
                <w:sz w:val="26"/>
                <w:szCs w:val="26"/>
              </w:rPr>
            </w:pPr>
            <w:r w:rsidRPr="00DC361D">
              <w:rPr>
                <w:rFonts w:ascii="Times New Roman" w:hAnsi="Times New Roman"/>
                <w:sz w:val="26"/>
                <w:szCs w:val="26"/>
              </w:rPr>
              <w:t>продлено</w:t>
            </w:r>
          </w:p>
        </w:tc>
        <w:tc>
          <w:tcPr>
            <w:tcW w:w="1559" w:type="dxa"/>
            <w:shd w:val="clear" w:color="auto" w:fill="auto"/>
            <w:vAlign w:val="center"/>
          </w:tcPr>
          <w:p w14:paraId="5CA1FB13" w14:textId="77777777" w:rsidR="00166912" w:rsidRPr="00DC361D" w:rsidRDefault="00166912" w:rsidP="002D5A56">
            <w:pPr>
              <w:spacing w:after="0" w:line="240" w:lineRule="auto"/>
              <w:jc w:val="center"/>
              <w:rPr>
                <w:sz w:val="26"/>
                <w:szCs w:val="26"/>
              </w:rPr>
            </w:pPr>
            <w:r w:rsidRPr="00DC361D">
              <w:rPr>
                <w:rFonts w:ascii="Times New Roman" w:hAnsi="Times New Roman"/>
                <w:sz w:val="26"/>
                <w:szCs w:val="26"/>
              </w:rPr>
              <w:t>%</w:t>
            </w:r>
          </w:p>
        </w:tc>
        <w:tc>
          <w:tcPr>
            <w:tcW w:w="2126" w:type="dxa"/>
            <w:shd w:val="clear" w:color="auto" w:fill="auto"/>
            <w:vAlign w:val="center"/>
          </w:tcPr>
          <w:p w14:paraId="4D29DF58" w14:textId="77777777" w:rsidR="00166912" w:rsidRPr="00B939F8" w:rsidRDefault="00166912" w:rsidP="002D5A56">
            <w:pPr>
              <w:spacing w:after="0" w:line="240" w:lineRule="auto"/>
              <w:jc w:val="center"/>
              <w:rPr>
                <w:rFonts w:ascii="Times New Roman" w:hAnsi="Times New Roman"/>
              </w:rPr>
            </w:pPr>
            <w:r w:rsidRPr="00B939F8">
              <w:rPr>
                <w:rFonts w:ascii="Times New Roman" w:hAnsi="Times New Roman"/>
              </w:rPr>
              <w:t>Не предусмотрено действующим законодательством в области лицензирования</w:t>
            </w:r>
          </w:p>
        </w:tc>
        <w:tc>
          <w:tcPr>
            <w:tcW w:w="2009" w:type="dxa"/>
            <w:shd w:val="clear" w:color="auto" w:fill="auto"/>
            <w:vAlign w:val="center"/>
          </w:tcPr>
          <w:p w14:paraId="5A6A0BD5" w14:textId="77777777" w:rsidR="00166912" w:rsidRPr="00B939F8" w:rsidRDefault="00166912" w:rsidP="002D5A56">
            <w:pPr>
              <w:spacing w:after="0" w:line="240" w:lineRule="auto"/>
              <w:jc w:val="center"/>
              <w:rPr>
                <w:rFonts w:ascii="Times New Roman" w:hAnsi="Times New Roman"/>
              </w:rPr>
            </w:pPr>
            <w:r w:rsidRPr="00B939F8">
              <w:rPr>
                <w:rFonts w:ascii="Times New Roman" w:hAnsi="Times New Roman"/>
              </w:rPr>
              <w:t>Не предусмотрено действующим законодательством в области лицензирования</w:t>
            </w:r>
          </w:p>
        </w:tc>
      </w:tr>
      <w:tr w:rsidR="00DC22BF" w:rsidRPr="00DC361D" w14:paraId="3D4B5363" w14:textId="77777777" w:rsidTr="00DC22BF">
        <w:trPr>
          <w:jc w:val="center"/>
        </w:trPr>
        <w:tc>
          <w:tcPr>
            <w:tcW w:w="2464" w:type="dxa"/>
            <w:shd w:val="clear" w:color="auto" w:fill="auto"/>
          </w:tcPr>
          <w:p w14:paraId="1E6B0DD3" w14:textId="77777777" w:rsidR="00DC22BF" w:rsidRPr="00DC361D" w:rsidRDefault="00DC22BF" w:rsidP="00DC22BF">
            <w:pPr>
              <w:spacing w:after="0" w:line="240" w:lineRule="auto"/>
              <w:rPr>
                <w:rFonts w:ascii="Times New Roman" w:hAnsi="Times New Roman"/>
                <w:sz w:val="26"/>
                <w:szCs w:val="26"/>
              </w:rPr>
            </w:pPr>
            <w:r w:rsidRPr="00DC361D">
              <w:rPr>
                <w:rFonts w:ascii="Times New Roman" w:hAnsi="Times New Roman"/>
                <w:sz w:val="26"/>
                <w:szCs w:val="26"/>
              </w:rPr>
              <w:t>О прекращении действия лицензии</w:t>
            </w:r>
          </w:p>
        </w:tc>
        <w:tc>
          <w:tcPr>
            <w:tcW w:w="1985" w:type="dxa"/>
            <w:shd w:val="clear" w:color="auto" w:fill="auto"/>
            <w:vAlign w:val="center"/>
          </w:tcPr>
          <w:p w14:paraId="0BFE2103" w14:textId="77777777" w:rsidR="00DC22BF" w:rsidRPr="00DC361D" w:rsidRDefault="00DC22BF" w:rsidP="00DC22BF">
            <w:pPr>
              <w:spacing w:after="0" w:line="240" w:lineRule="auto"/>
              <w:jc w:val="center"/>
              <w:rPr>
                <w:rFonts w:ascii="Times New Roman" w:hAnsi="Times New Roman"/>
                <w:sz w:val="26"/>
                <w:szCs w:val="26"/>
              </w:rPr>
            </w:pPr>
            <w:r w:rsidRPr="00DC361D">
              <w:rPr>
                <w:rFonts w:ascii="Times New Roman" w:hAnsi="Times New Roman"/>
                <w:sz w:val="26"/>
                <w:szCs w:val="26"/>
              </w:rPr>
              <w:t>прекращено</w:t>
            </w:r>
          </w:p>
        </w:tc>
        <w:tc>
          <w:tcPr>
            <w:tcW w:w="1559" w:type="dxa"/>
            <w:shd w:val="clear" w:color="auto" w:fill="auto"/>
            <w:vAlign w:val="center"/>
          </w:tcPr>
          <w:p w14:paraId="2F451CE6" w14:textId="77777777" w:rsidR="00DC22BF" w:rsidRPr="00DC361D" w:rsidRDefault="00DC22BF" w:rsidP="00DC22BF">
            <w:pPr>
              <w:spacing w:after="0" w:line="240" w:lineRule="auto"/>
              <w:jc w:val="center"/>
              <w:rPr>
                <w:sz w:val="26"/>
                <w:szCs w:val="26"/>
              </w:rPr>
            </w:pPr>
            <w:r w:rsidRPr="00DC361D">
              <w:rPr>
                <w:rFonts w:ascii="Times New Roman" w:hAnsi="Times New Roman"/>
                <w:sz w:val="26"/>
                <w:szCs w:val="26"/>
              </w:rPr>
              <w:t>%</w:t>
            </w:r>
          </w:p>
        </w:tc>
        <w:tc>
          <w:tcPr>
            <w:tcW w:w="2126" w:type="dxa"/>
            <w:shd w:val="clear" w:color="auto" w:fill="auto"/>
            <w:vAlign w:val="center"/>
          </w:tcPr>
          <w:p w14:paraId="09726EDC" w14:textId="5100A52E" w:rsidR="00DC22BF" w:rsidRPr="00DC361D" w:rsidRDefault="00DC22BF" w:rsidP="00DC22BF">
            <w:pPr>
              <w:spacing w:after="0" w:line="240" w:lineRule="auto"/>
              <w:jc w:val="center"/>
              <w:rPr>
                <w:rFonts w:ascii="Times New Roman" w:hAnsi="Times New Roman"/>
                <w:sz w:val="26"/>
                <w:szCs w:val="26"/>
              </w:rPr>
            </w:pPr>
            <w:r>
              <w:rPr>
                <w:rFonts w:ascii="Times New Roman" w:hAnsi="Times New Roman"/>
                <w:sz w:val="26"/>
                <w:szCs w:val="26"/>
              </w:rPr>
              <w:t>2,5</w:t>
            </w:r>
          </w:p>
        </w:tc>
        <w:tc>
          <w:tcPr>
            <w:tcW w:w="2009" w:type="dxa"/>
            <w:shd w:val="clear" w:color="auto" w:fill="auto"/>
            <w:vAlign w:val="center"/>
          </w:tcPr>
          <w:p w14:paraId="0613B675" w14:textId="1AE89793" w:rsidR="00DC22BF" w:rsidRPr="00DC361D" w:rsidRDefault="00073834" w:rsidP="00DC22BF">
            <w:pPr>
              <w:spacing w:after="0" w:line="240" w:lineRule="auto"/>
              <w:jc w:val="center"/>
              <w:rPr>
                <w:rFonts w:ascii="Times New Roman" w:hAnsi="Times New Roman"/>
                <w:sz w:val="26"/>
                <w:szCs w:val="26"/>
              </w:rPr>
            </w:pPr>
            <w:r>
              <w:rPr>
                <w:rFonts w:ascii="Times New Roman" w:hAnsi="Times New Roman"/>
                <w:sz w:val="26"/>
                <w:szCs w:val="26"/>
              </w:rPr>
              <w:t>5,2</w:t>
            </w:r>
          </w:p>
        </w:tc>
      </w:tr>
      <w:tr w:rsidR="00DC22BF" w:rsidRPr="00DC361D" w14:paraId="558FB450" w14:textId="77777777" w:rsidTr="00DC22BF">
        <w:trPr>
          <w:jc w:val="center"/>
        </w:trPr>
        <w:tc>
          <w:tcPr>
            <w:tcW w:w="2464" w:type="dxa"/>
            <w:shd w:val="clear" w:color="auto" w:fill="auto"/>
          </w:tcPr>
          <w:p w14:paraId="0DCACF3D" w14:textId="77777777" w:rsidR="00DC22BF" w:rsidRPr="00DC361D" w:rsidRDefault="00DC22BF" w:rsidP="00DC22BF">
            <w:pPr>
              <w:spacing w:after="0" w:line="240" w:lineRule="auto"/>
              <w:rPr>
                <w:rFonts w:ascii="Times New Roman" w:hAnsi="Times New Roman"/>
                <w:sz w:val="26"/>
                <w:szCs w:val="26"/>
              </w:rPr>
            </w:pPr>
            <w:r w:rsidRPr="00DC361D">
              <w:rPr>
                <w:rFonts w:ascii="Times New Roman" w:hAnsi="Times New Roman"/>
                <w:sz w:val="26"/>
                <w:szCs w:val="26"/>
              </w:rPr>
              <w:t>О предоставлении дубликата</w:t>
            </w:r>
            <w:r>
              <w:rPr>
                <w:rFonts w:ascii="Times New Roman" w:hAnsi="Times New Roman"/>
                <w:sz w:val="26"/>
                <w:szCs w:val="26"/>
              </w:rPr>
              <w:t>, копии</w:t>
            </w:r>
            <w:r w:rsidRPr="00DC361D">
              <w:rPr>
                <w:rFonts w:ascii="Times New Roman" w:hAnsi="Times New Roman"/>
                <w:sz w:val="26"/>
                <w:szCs w:val="26"/>
              </w:rPr>
              <w:t xml:space="preserve"> лицензии</w:t>
            </w:r>
          </w:p>
        </w:tc>
        <w:tc>
          <w:tcPr>
            <w:tcW w:w="1985" w:type="dxa"/>
            <w:shd w:val="clear" w:color="auto" w:fill="auto"/>
            <w:vAlign w:val="center"/>
          </w:tcPr>
          <w:p w14:paraId="387D1B92" w14:textId="77777777" w:rsidR="00DC22BF" w:rsidRPr="00DC361D" w:rsidRDefault="00DC22BF" w:rsidP="00DC22BF">
            <w:pPr>
              <w:spacing w:after="0" w:line="240" w:lineRule="auto"/>
              <w:jc w:val="center"/>
              <w:rPr>
                <w:rFonts w:ascii="Times New Roman" w:hAnsi="Times New Roman"/>
                <w:sz w:val="26"/>
                <w:szCs w:val="26"/>
              </w:rPr>
            </w:pPr>
            <w:r w:rsidRPr="00DC361D">
              <w:rPr>
                <w:rFonts w:ascii="Times New Roman" w:hAnsi="Times New Roman"/>
                <w:sz w:val="26"/>
                <w:szCs w:val="26"/>
              </w:rPr>
              <w:t>предоставлено</w:t>
            </w:r>
          </w:p>
        </w:tc>
        <w:tc>
          <w:tcPr>
            <w:tcW w:w="1559" w:type="dxa"/>
            <w:shd w:val="clear" w:color="auto" w:fill="auto"/>
            <w:vAlign w:val="center"/>
          </w:tcPr>
          <w:p w14:paraId="329783A9" w14:textId="77777777" w:rsidR="00DC22BF" w:rsidRPr="00DC361D" w:rsidRDefault="00DC22BF" w:rsidP="00DC22BF">
            <w:pPr>
              <w:spacing w:after="0" w:line="240" w:lineRule="auto"/>
              <w:jc w:val="center"/>
              <w:rPr>
                <w:sz w:val="26"/>
                <w:szCs w:val="26"/>
              </w:rPr>
            </w:pPr>
            <w:r w:rsidRPr="00DC361D">
              <w:rPr>
                <w:rFonts w:ascii="Times New Roman" w:hAnsi="Times New Roman"/>
                <w:sz w:val="26"/>
                <w:szCs w:val="26"/>
              </w:rPr>
              <w:t>%</w:t>
            </w:r>
          </w:p>
        </w:tc>
        <w:tc>
          <w:tcPr>
            <w:tcW w:w="2126" w:type="dxa"/>
            <w:shd w:val="clear" w:color="auto" w:fill="auto"/>
            <w:vAlign w:val="center"/>
          </w:tcPr>
          <w:p w14:paraId="79A2B924" w14:textId="0E9F2CBE" w:rsidR="00DC22BF" w:rsidRPr="00DC361D" w:rsidRDefault="00DC22BF" w:rsidP="00DC22BF">
            <w:pPr>
              <w:spacing w:after="0" w:line="240" w:lineRule="auto"/>
              <w:jc w:val="center"/>
              <w:rPr>
                <w:rFonts w:ascii="Times New Roman" w:hAnsi="Times New Roman"/>
                <w:sz w:val="26"/>
                <w:szCs w:val="26"/>
              </w:rPr>
            </w:pPr>
            <w:r>
              <w:rPr>
                <w:rFonts w:ascii="Times New Roman" w:hAnsi="Times New Roman"/>
                <w:sz w:val="26"/>
                <w:szCs w:val="26"/>
              </w:rPr>
              <w:t>0,5</w:t>
            </w:r>
          </w:p>
        </w:tc>
        <w:tc>
          <w:tcPr>
            <w:tcW w:w="2009" w:type="dxa"/>
            <w:shd w:val="clear" w:color="auto" w:fill="auto"/>
            <w:vAlign w:val="center"/>
          </w:tcPr>
          <w:p w14:paraId="72A5969B" w14:textId="4BD7C600" w:rsidR="00DC22BF" w:rsidRPr="00DC361D" w:rsidRDefault="00073834" w:rsidP="00DC22BF">
            <w:pPr>
              <w:spacing w:after="0" w:line="240" w:lineRule="auto"/>
              <w:jc w:val="center"/>
              <w:rPr>
                <w:rFonts w:ascii="Times New Roman" w:hAnsi="Times New Roman"/>
                <w:sz w:val="26"/>
                <w:szCs w:val="26"/>
              </w:rPr>
            </w:pPr>
            <w:r>
              <w:rPr>
                <w:rFonts w:ascii="Times New Roman" w:hAnsi="Times New Roman"/>
                <w:sz w:val="26"/>
                <w:szCs w:val="26"/>
              </w:rPr>
              <w:t>0,7</w:t>
            </w:r>
          </w:p>
        </w:tc>
      </w:tr>
    </w:tbl>
    <w:p w14:paraId="05055295" w14:textId="77777777" w:rsidR="005117F2" w:rsidRDefault="005117F2" w:rsidP="00382961">
      <w:pPr>
        <w:spacing w:after="0" w:line="240" w:lineRule="auto"/>
        <w:rPr>
          <w:rFonts w:ascii="Times New Roman" w:hAnsi="Times New Roman"/>
          <w:b/>
          <w:sz w:val="28"/>
          <w:szCs w:val="28"/>
        </w:rPr>
      </w:pPr>
    </w:p>
    <w:p w14:paraId="37B00CB2" w14:textId="77777777" w:rsidR="00081F9E" w:rsidRDefault="00081F9E" w:rsidP="00166912">
      <w:pPr>
        <w:spacing w:after="0" w:line="240" w:lineRule="auto"/>
        <w:jc w:val="center"/>
        <w:rPr>
          <w:rFonts w:ascii="Times New Roman" w:hAnsi="Times New Roman"/>
          <w:b/>
          <w:sz w:val="28"/>
          <w:szCs w:val="28"/>
        </w:rPr>
      </w:pPr>
    </w:p>
    <w:p w14:paraId="77E3DA2F" w14:textId="31D10CC4" w:rsidR="00166912" w:rsidRDefault="00166912" w:rsidP="00166912">
      <w:pPr>
        <w:spacing w:after="0" w:line="240" w:lineRule="auto"/>
        <w:jc w:val="center"/>
        <w:rPr>
          <w:rFonts w:ascii="Times New Roman" w:hAnsi="Times New Roman"/>
          <w:b/>
          <w:sz w:val="28"/>
          <w:szCs w:val="28"/>
        </w:rPr>
      </w:pPr>
      <w:r w:rsidRPr="00246FEE">
        <w:rPr>
          <w:rFonts w:ascii="Times New Roman" w:hAnsi="Times New Roman"/>
          <w:b/>
          <w:sz w:val="28"/>
          <w:szCs w:val="28"/>
        </w:rPr>
        <w:t>Доля решений об отказе в предоставлении, переоформлении, продлении срока действия лицензии (в случаях</w:t>
      </w:r>
      <w:r w:rsidR="00D226A9">
        <w:rPr>
          <w:rFonts w:ascii="Times New Roman" w:hAnsi="Times New Roman"/>
          <w:b/>
          <w:sz w:val="28"/>
          <w:szCs w:val="28"/>
        </w:rPr>
        <w:t>,</w:t>
      </w:r>
      <w:r w:rsidRPr="00246FEE">
        <w:rPr>
          <w:rFonts w:ascii="Times New Roman" w:hAnsi="Times New Roman"/>
          <w:b/>
          <w:sz w:val="28"/>
          <w:szCs w:val="28"/>
        </w:rPr>
        <w:t xml:space="preserve"> если продление срока действия лицензии предусмотрен</w:t>
      </w:r>
      <w:r>
        <w:rPr>
          <w:rFonts w:ascii="Times New Roman" w:hAnsi="Times New Roman"/>
          <w:b/>
          <w:sz w:val="28"/>
          <w:szCs w:val="28"/>
        </w:rPr>
        <w:t>о</w:t>
      </w:r>
      <w:r w:rsidRPr="00246FEE">
        <w:rPr>
          <w:rFonts w:ascii="Times New Roman" w:hAnsi="Times New Roman"/>
          <w:b/>
          <w:sz w:val="28"/>
          <w:szCs w:val="28"/>
        </w:rPr>
        <w:t xml:space="preserve"> законодательством Российской Федерации), отмененных судом (в процентах от общего количества принятых решений </w:t>
      </w:r>
      <w:r w:rsidR="00CB3C7E">
        <w:rPr>
          <w:rFonts w:ascii="Times New Roman" w:hAnsi="Times New Roman"/>
          <w:b/>
          <w:sz w:val="28"/>
          <w:szCs w:val="28"/>
        </w:rPr>
        <w:br/>
      </w:r>
      <w:r w:rsidRPr="00246FEE">
        <w:rPr>
          <w:rFonts w:ascii="Times New Roman" w:hAnsi="Times New Roman"/>
          <w:b/>
          <w:sz w:val="28"/>
          <w:szCs w:val="28"/>
        </w:rPr>
        <w:t>о предоставлении, переоформлении, продлении срока действия лицензии</w:t>
      </w:r>
      <w:r>
        <w:rPr>
          <w:rFonts w:ascii="Times New Roman" w:hAnsi="Times New Roman"/>
          <w:b/>
          <w:sz w:val="28"/>
          <w:szCs w:val="28"/>
        </w:rPr>
        <w:t xml:space="preserve"> </w:t>
      </w:r>
      <w:r w:rsidR="00CB3C7E">
        <w:rPr>
          <w:rFonts w:ascii="Times New Roman" w:hAnsi="Times New Roman"/>
          <w:b/>
          <w:sz w:val="28"/>
          <w:szCs w:val="28"/>
        </w:rPr>
        <w:br/>
      </w:r>
      <w:r w:rsidRPr="00246FEE">
        <w:rPr>
          <w:rFonts w:ascii="Times New Roman" w:hAnsi="Times New Roman"/>
          <w:b/>
          <w:sz w:val="28"/>
          <w:szCs w:val="28"/>
        </w:rPr>
        <w:t>(в случаях</w:t>
      </w:r>
      <w:r w:rsidR="00EC6B78">
        <w:rPr>
          <w:rFonts w:ascii="Times New Roman" w:hAnsi="Times New Roman"/>
          <w:b/>
          <w:sz w:val="28"/>
          <w:szCs w:val="28"/>
        </w:rPr>
        <w:t>,</w:t>
      </w:r>
      <w:r w:rsidRPr="00246FEE">
        <w:rPr>
          <w:rFonts w:ascii="Times New Roman" w:hAnsi="Times New Roman"/>
          <w:b/>
          <w:sz w:val="28"/>
          <w:szCs w:val="28"/>
        </w:rPr>
        <w:t xml:space="preserve"> если продление срока действия лицензии предусмотрено законодательством Российской Федерации)</w:t>
      </w:r>
    </w:p>
    <w:p w14:paraId="7B362EE3" w14:textId="77777777" w:rsidR="00166912" w:rsidRPr="00246FEE" w:rsidRDefault="00166912" w:rsidP="00166912">
      <w:pPr>
        <w:spacing w:after="0" w:line="240" w:lineRule="auto"/>
        <w:jc w:val="center"/>
        <w:rPr>
          <w:rFonts w:ascii="Times New Roman" w:hAnsi="Times New Roman"/>
          <w:b/>
          <w:sz w:val="28"/>
          <w:szCs w:val="28"/>
        </w:rPr>
      </w:pPr>
    </w:p>
    <w:p w14:paraId="04D48990" w14:textId="71589E8B" w:rsidR="00BD6C5E" w:rsidRDefault="00166912" w:rsidP="00C2045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w:t>
      </w:r>
      <w:r w:rsidR="007A6F27">
        <w:rPr>
          <w:rFonts w:ascii="Times New Roman" w:hAnsi="Times New Roman"/>
          <w:sz w:val="28"/>
          <w:szCs w:val="28"/>
        </w:rPr>
        <w:t>от</w:t>
      </w:r>
      <w:r>
        <w:rPr>
          <w:rFonts w:ascii="Times New Roman" w:hAnsi="Times New Roman"/>
          <w:sz w:val="28"/>
          <w:szCs w:val="28"/>
        </w:rPr>
        <w:t>четные периоды 201</w:t>
      </w:r>
      <w:r w:rsidR="00CB3C7E">
        <w:rPr>
          <w:rFonts w:ascii="Times New Roman" w:hAnsi="Times New Roman"/>
          <w:sz w:val="28"/>
          <w:szCs w:val="28"/>
        </w:rPr>
        <w:t>9</w:t>
      </w:r>
      <w:r>
        <w:rPr>
          <w:rFonts w:ascii="Times New Roman" w:hAnsi="Times New Roman"/>
          <w:sz w:val="28"/>
          <w:szCs w:val="28"/>
        </w:rPr>
        <w:t xml:space="preserve"> и 20</w:t>
      </w:r>
      <w:r w:rsidR="00CB3C7E">
        <w:rPr>
          <w:rFonts w:ascii="Times New Roman" w:hAnsi="Times New Roman"/>
          <w:sz w:val="28"/>
          <w:szCs w:val="28"/>
        </w:rPr>
        <w:t>20</w:t>
      </w:r>
      <w:r>
        <w:rPr>
          <w:rFonts w:ascii="Times New Roman" w:hAnsi="Times New Roman"/>
          <w:sz w:val="28"/>
          <w:szCs w:val="28"/>
        </w:rPr>
        <w:t xml:space="preserve"> годов отказ</w:t>
      </w:r>
      <w:r w:rsidR="000C7431">
        <w:rPr>
          <w:rFonts w:ascii="Times New Roman" w:hAnsi="Times New Roman"/>
          <w:sz w:val="28"/>
          <w:szCs w:val="28"/>
        </w:rPr>
        <w:t>ы</w:t>
      </w:r>
      <w:r>
        <w:rPr>
          <w:rFonts w:ascii="Times New Roman" w:hAnsi="Times New Roman"/>
          <w:sz w:val="28"/>
          <w:szCs w:val="28"/>
        </w:rPr>
        <w:t xml:space="preserve"> в предоставлении </w:t>
      </w:r>
      <w:r w:rsidR="0013213B">
        <w:rPr>
          <w:rFonts w:ascii="Times New Roman" w:hAnsi="Times New Roman"/>
          <w:sz w:val="28"/>
          <w:szCs w:val="28"/>
        </w:rPr>
        <w:t>(</w:t>
      </w:r>
      <w:r>
        <w:rPr>
          <w:rFonts w:ascii="Times New Roman" w:hAnsi="Times New Roman"/>
          <w:sz w:val="28"/>
          <w:szCs w:val="28"/>
        </w:rPr>
        <w:t>переоформлении</w:t>
      </w:r>
      <w:r w:rsidR="0013213B">
        <w:rPr>
          <w:rFonts w:ascii="Times New Roman" w:hAnsi="Times New Roman"/>
          <w:sz w:val="28"/>
          <w:szCs w:val="28"/>
        </w:rPr>
        <w:t>)</w:t>
      </w:r>
      <w:r>
        <w:rPr>
          <w:rFonts w:ascii="Times New Roman" w:hAnsi="Times New Roman"/>
          <w:sz w:val="28"/>
          <w:szCs w:val="28"/>
        </w:rPr>
        <w:t xml:space="preserve"> лицензий на осуществление деятельности по </w:t>
      </w:r>
      <w:r w:rsidRPr="00213520">
        <w:rPr>
          <w:rFonts w:ascii="Times New Roman" w:hAnsi="Times New Roman"/>
          <w:sz w:val="28"/>
          <w:szCs w:val="28"/>
        </w:rPr>
        <w:t>эксплуатации взрывопожароопасных производственных и химически опа</w:t>
      </w:r>
      <w:r w:rsidR="00E761F6">
        <w:rPr>
          <w:rFonts w:ascii="Times New Roman" w:hAnsi="Times New Roman"/>
          <w:sz w:val="28"/>
          <w:szCs w:val="28"/>
        </w:rPr>
        <w:t xml:space="preserve">сных </w:t>
      </w:r>
      <w:r w:rsidR="00E761F6">
        <w:rPr>
          <w:rFonts w:ascii="Times New Roman" w:hAnsi="Times New Roman"/>
          <w:sz w:val="28"/>
          <w:szCs w:val="28"/>
        </w:rPr>
        <w:lastRenderedPageBreak/>
        <w:t xml:space="preserve">производственных объектов </w:t>
      </w:r>
      <w:r w:rsidRPr="00213520">
        <w:rPr>
          <w:rFonts w:ascii="Times New Roman" w:hAnsi="Times New Roman"/>
          <w:sz w:val="28"/>
          <w:szCs w:val="28"/>
        </w:rPr>
        <w:t>I, II и III классов опасности</w:t>
      </w:r>
      <w:r w:rsidR="00EC6B78">
        <w:rPr>
          <w:rFonts w:ascii="Times New Roman" w:hAnsi="Times New Roman"/>
          <w:sz w:val="28"/>
          <w:szCs w:val="28"/>
        </w:rPr>
        <w:t xml:space="preserve">, </w:t>
      </w:r>
      <w:r w:rsidR="00EC6B78" w:rsidRPr="00F232BD">
        <w:rPr>
          <w:rFonts w:ascii="Times New Roman" w:hAnsi="Times New Roman"/>
          <w:b/>
          <w:sz w:val="28"/>
          <w:szCs w:val="28"/>
        </w:rPr>
        <w:t>отмененны</w:t>
      </w:r>
      <w:r w:rsidR="0013213B">
        <w:rPr>
          <w:rFonts w:ascii="Times New Roman" w:hAnsi="Times New Roman"/>
          <w:b/>
          <w:sz w:val="28"/>
          <w:szCs w:val="28"/>
        </w:rPr>
        <w:t>е</w:t>
      </w:r>
      <w:r w:rsidR="00EC6B78" w:rsidRPr="00F232BD">
        <w:rPr>
          <w:rFonts w:ascii="Times New Roman" w:hAnsi="Times New Roman"/>
          <w:b/>
          <w:sz w:val="28"/>
          <w:szCs w:val="28"/>
        </w:rPr>
        <w:t xml:space="preserve"> судом</w:t>
      </w:r>
      <w:r w:rsidR="00EC6B78">
        <w:rPr>
          <w:rFonts w:ascii="Times New Roman" w:hAnsi="Times New Roman"/>
          <w:sz w:val="28"/>
          <w:szCs w:val="28"/>
        </w:rPr>
        <w:t>,</w:t>
      </w:r>
      <w:r w:rsidR="00C2045D">
        <w:rPr>
          <w:rFonts w:ascii="Times New Roman" w:hAnsi="Times New Roman"/>
          <w:sz w:val="28"/>
          <w:szCs w:val="28"/>
        </w:rPr>
        <w:t xml:space="preserve"> </w:t>
      </w:r>
      <w:r w:rsidR="000C7431">
        <w:rPr>
          <w:rFonts w:ascii="Times New Roman" w:hAnsi="Times New Roman"/>
          <w:sz w:val="28"/>
          <w:szCs w:val="28"/>
        </w:rPr>
        <w:t>отсутствуют</w:t>
      </w:r>
      <w:r w:rsidR="00C2045D">
        <w:rPr>
          <w:rFonts w:ascii="Times New Roman" w:hAnsi="Times New Roman"/>
          <w:sz w:val="28"/>
          <w:szCs w:val="28"/>
        </w:rPr>
        <w:t>.</w:t>
      </w:r>
    </w:p>
    <w:p w14:paraId="48E6E839" w14:textId="77777777" w:rsidR="0026086D" w:rsidRDefault="0026086D" w:rsidP="00C2045D">
      <w:pPr>
        <w:spacing w:after="0" w:line="360" w:lineRule="auto"/>
        <w:ind w:firstLine="709"/>
        <w:jc w:val="both"/>
        <w:rPr>
          <w:rFonts w:ascii="Times New Roman" w:hAnsi="Times New Roman"/>
          <w:sz w:val="28"/>
          <w:szCs w:val="28"/>
        </w:rPr>
      </w:pPr>
    </w:p>
    <w:p w14:paraId="68AE08D1" w14:textId="77777777" w:rsidR="00166912" w:rsidRPr="00246FEE" w:rsidRDefault="00166912" w:rsidP="00166912">
      <w:pPr>
        <w:spacing w:after="0" w:line="240" w:lineRule="auto"/>
        <w:ind w:firstLine="709"/>
        <w:jc w:val="both"/>
        <w:rPr>
          <w:rFonts w:ascii="Times New Roman" w:hAnsi="Times New Roman"/>
          <w:b/>
          <w:sz w:val="28"/>
          <w:szCs w:val="28"/>
        </w:rPr>
      </w:pPr>
      <w:r w:rsidRPr="00246FEE">
        <w:rPr>
          <w:rFonts w:ascii="Times New Roman" w:hAnsi="Times New Roman"/>
          <w:b/>
          <w:sz w:val="28"/>
          <w:szCs w:val="28"/>
        </w:rPr>
        <w:t>Средний срок рассмотрения заявления о предоставлении лицензии</w:t>
      </w:r>
      <w:r w:rsidR="003D7D7D">
        <w:rPr>
          <w:rStyle w:val="af8"/>
          <w:rFonts w:ascii="Times New Roman" w:hAnsi="Times New Roman"/>
          <w:b/>
          <w:sz w:val="28"/>
          <w:szCs w:val="28"/>
        </w:rPr>
        <w:footnoteReference w:id="4"/>
      </w:r>
    </w:p>
    <w:p w14:paraId="779519E8" w14:textId="77777777" w:rsidR="00166912" w:rsidRDefault="00166912" w:rsidP="00166912">
      <w:pPr>
        <w:spacing w:after="0" w:line="240" w:lineRule="auto"/>
        <w:jc w:val="both"/>
        <w:rPr>
          <w:rFonts w:ascii="Times New Roman" w:hAnsi="Times New Roman"/>
          <w:sz w:val="28"/>
          <w:szCs w:val="28"/>
        </w:rPr>
      </w:pPr>
    </w:p>
    <w:p w14:paraId="2E0FCD46" w14:textId="550FB14D" w:rsidR="00166912" w:rsidRPr="00F80955" w:rsidRDefault="00166912" w:rsidP="003D7D7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w:t>
      </w:r>
      <w:r w:rsidR="003D7D7D">
        <w:rPr>
          <w:rFonts w:ascii="Times New Roman" w:hAnsi="Times New Roman"/>
          <w:sz w:val="28"/>
          <w:szCs w:val="28"/>
        </w:rPr>
        <w:t>201</w:t>
      </w:r>
      <w:r w:rsidR="009D029D">
        <w:rPr>
          <w:rFonts w:ascii="Times New Roman" w:hAnsi="Times New Roman"/>
          <w:sz w:val="28"/>
          <w:szCs w:val="28"/>
        </w:rPr>
        <w:t>9</w:t>
      </w:r>
      <w:r w:rsidR="003D7D7D">
        <w:rPr>
          <w:rFonts w:ascii="Times New Roman" w:hAnsi="Times New Roman"/>
          <w:sz w:val="28"/>
          <w:szCs w:val="28"/>
        </w:rPr>
        <w:t xml:space="preserve"> и </w:t>
      </w:r>
      <w:r>
        <w:rPr>
          <w:rFonts w:ascii="Times New Roman" w:hAnsi="Times New Roman"/>
          <w:sz w:val="28"/>
          <w:szCs w:val="28"/>
        </w:rPr>
        <w:t>20</w:t>
      </w:r>
      <w:r w:rsidR="009D029D">
        <w:rPr>
          <w:rFonts w:ascii="Times New Roman" w:hAnsi="Times New Roman"/>
          <w:sz w:val="28"/>
          <w:szCs w:val="28"/>
        </w:rPr>
        <w:t>20</w:t>
      </w:r>
      <w:r>
        <w:rPr>
          <w:rFonts w:ascii="Times New Roman" w:hAnsi="Times New Roman"/>
          <w:sz w:val="28"/>
          <w:szCs w:val="28"/>
        </w:rPr>
        <w:t xml:space="preserve"> год</w:t>
      </w:r>
      <w:r w:rsidR="003D7D7D">
        <w:rPr>
          <w:rFonts w:ascii="Times New Roman" w:hAnsi="Times New Roman"/>
          <w:sz w:val="28"/>
          <w:szCs w:val="28"/>
        </w:rPr>
        <w:t>ах</w:t>
      </w:r>
      <w:r>
        <w:rPr>
          <w:rFonts w:ascii="Times New Roman" w:hAnsi="Times New Roman"/>
          <w:sz w:val="28"/>
          <w:szCs w:val="28"/>
        </w:rPr>
        <w:t xml:space="preserve"> срок принятия решения о предоставлении (отказе </w:t>
      </w:r>
      <w:r w:rsidR="009D029D">
        <w:rPr>
          <w:rFonts w:ascii="Times New Roman" w:hAnsi="Times New Roman"/>
          <w:sz w:val="28"/>
          <w:szCs w:val="28"/>
        </w:rPr>
        <w:br/>
      </w:r>
      <w:r>
        <w:rPr>
          <w:rFonts w:ascii="Times New Roman" w:hAnsi="Times New Roman"/>
          <w:sz w:val="28"/>
          <w:szCs w:val="28"/>
        </w:rPr>
        <w:t>в предоставлении) лицензии составляет 45 рабочих дней</w:t>
      </w:r>
      <w:r w:rsidR="001D7134">
        <w:rPr>
          <w:rFonts w:ascii="Times New Roman" w:hAnsi="Times New Roman"/>
          <w:sz w:val="28"/>
          <w:szCs w:val="28"/>
        </w:rPr>
        <w:t>,</w:t>
      </w:r>
      <w:r>
        <w:rPr>
          <w:rFonts w:ascii="Times New Roman" w:hAnsi="Times New Roman"/>
          <w:sz w:val="28"/>
          <w:szCs w:val="28"/>
        </w:rPr>
        <w:t xml:space="preserve"> согласно части 1 статьи 14 Федерального закона от 4</w:t>
      </w:r>
      <w:r w:rsidR="002D6930">
        <w:rPr>
          <w:rFonts w:ascii="Times New Roman" w:hAnsi="Times New Roman"/>
          <w:sz w:val="28"/>
          <w:szCs w:val="28"/>
        </w:rPr>
        <w:t xml:space="preserve"> мая </w:t>
      </w:r>
      <w:r>
        <w:rPr>
          <w:rFonts w:ascii="Times New Roman" w:hAnsi="Times New Roman"/>
          <w:sz w:val="28"/>
          <w:szCs w:val="28"/>
        </w:rPr>
        <w:t>2011</w:t>
      </w:r>
      <w:r w:rsidR="002D6930">
        <w:rPr>
          <w:rFonts w:ascii="Times New Roman" w:hAnsi="Times New Roman"/>
          <w:sz w:val="28"/>
          <w:szCs w:val="28"/>
        </w:rPr>
        <w:t xml:space="preserve"> г.</w:t>
      </w:r>
      <w:r>
        <w:rPr>
          <w:rFonts w:ascii="Times New Roman" w:hAnsi="Times New Roman"/>
          <w:sz w:val="28"/>
          <w:szCs w:val="28"/>
        </w:rPr>
        <w:t xml:space="preserve"> № 99-ФЗ «О лицензировании отдельных видов деятельности».</w:t>
      </w:r>
    </w:p>
    <w:p w14:paraId="2F42B0CD" w14:textId="77777777" w:rsidR="00166912" w:rsidRPr="00197827" w:rsidRDefault="00166912" w:rsidP="00BD6C5E">
      <w:pPr>
        <w:spacing w:after="0" w:line="240" w:lineRule="auto"/>
        <w:jc w:val="both"/>
        <w:rPr>
          <w:rFonts w:ascii="Times New Roman" w:hAnsi="Times New Roman"/>
          <w:b/>
          <w:sz w:val="28"/>
          <w:szCs w:val="28"/>
        </w:rPr>
      </w:pPr>
    </w:p>
    <w:p w14:paraId="2C856F0E" w14:textId="27381D07" w:rsidR="00166912" w:rsidRDefault="00166912" w:rsidP="00BD6C5E">
      <w:pPr>
        <w:spacing w:after="0" w:line="240" w:lineRule="auto"/>
        <w:jc w:val="center"/>
        <w:rPr>
          <w:rFonts w:ascii="Times New Roman" w:hAnsi="Times New Roman"/>
          <w:b/>
          <w:sz w:val="28"/>
          <w:szCs w:val="28"/>
        </w:rPr>
      </w:pPr>
      <w:r>
        <w:rPr>
          <w:rFonts w:ascii="Times New Roman" w:hAnsi="Times New Roman"/>
          <w:b/>
          <w:sz w:val="28"/>
          <w:szCs w:val="28"/>
        </w:rPr>
        <w:t xml:space="preserve">Доля заявлений о предоставлении лицензии, рассмотренных </w:t>
      </w:r>
      <w:r w:rsidR="009D029D">
        <w:rPr>
          <w:rFonts w:ascii="Times New Roman" w:hAnsi="Times New Roman"/>
          <w:b/>
          <w:sz w:val="28"/>
          <w:szCs w:val="28"/>
        </w:rPr>
        <w:br/>
      </w:r>
      <w:r>
        <w:rPr>
          <w:rFonts w:ascii="Times New Roman" w:hAnsi="Times New Roman"/>
          <w:b/>
          <w:sz w:val="28"/>
          <w:szCs w:val="28"/>
        </w:rPr>
        <w:t xml:space="preserve">в установленные законодательством Российской Федерации сроки </w:t>
      </w:r>
      <w:r w:rsidR="009D029D">
        <w:rPr>
          <w:rFonts w:ascii="Times New Roman" w:hAnsi="Times New Roman"/>
          <w:b/>
          <w:sz w:val="28"/>
          <w:szCs w:val="28"/>
        </w:rPr>
        <w:br/>
      </w:r>
      <w:r>
        <w:rPr>
          <w:rFonts w:ascii="Times New Roman" w:hAnsi="Times New Roman"/>
          <w:b/>
          <w:sz w:val="28"/>
          <w:szCs w:val="28"/>
        </w:rPr>
        <w:t>(в проце</w:t>
      </w:r>
      <w:r w:rsidR="00BD6C5E">
        <w:rPr>
          <w:rFonts w:ascii="Times New Roman" w:hAnsi="Times New Roman"/>
          <w:b/>
          <w:sz w:val="28"/>
          <w:szCs w:val="28"/>
        </w:rPr>
        <w:t>нтах от общего числа заявлений)</w:t>
      </w:r>
    </w:p>
    <w:p w14:paraId="160249F9" w14:textId="77777777" w:rsidR="00166912" w:rsidRDefault="00166912" w:rsidP="00166912">
      <w:pPr>
        <w:spacing w:after="0" w:line="240" w:lineRule="auto"/>
        <w:jc w:val="center"/>
        <w:rPr>
          <w:rFonts w:ascii="Times New Roman" w:hAnsi="Times New Roman"/>
          <w:b/>
          <w:sz w:val="28"/>
          <w:szCs w:val="28"/>
        </w:rPr>
      </w:pPr>
    </w:p>
    <w:p w14:paraId="70DC9FC9" w14:textId="47281678" w:rsidR="002D6930" w:rsidRPr="00382961" w:rsidRDefault="00166912" w:rsidP="00382961">
      <w:pPr>
        <w:spacing w:after="0" w:line="360" w:lineRule="auto"/>
        <w:ind w:firstLine="709"/>
        <w:jc w:val="both"/>
        <w:rPr>
          <w:rFonts w:ascii="Times New Roman" w:hAnsi="Times New Roman"/>
          <w:sz w:val="28"/>
          <w:szCs w:val="28"/>
        </w:rPr>
      </w:pPr>
      <w:r>
        <w:rPr>
          <w:rFonts w:ascii="Times New Roman" w:hAnsi="Times New Roman"/>
          <w:sz w:val="28"/>
          <w:szCs w:val="28"/>
        </w:rPr>
        <w:t>В 201</w:t>
      </w:r>
      <w:r w:rsidR="009D029D">
        <w:rPr>
          <w:rFonts w:ascii="Times New Roman" w:hAnsi="Times New Roman"/>
          <w:sz w:val="28"/>
          <w:szCs w:val="28"/>
        </w:rPr>
        <w:t>9</w:t>
      </w:r>
      <w:r>
        <w:rPr>
          <w:rFonts w:ascii="Times New Roman" w:hAnsi="Times New Roman"/>
          <w:sz w:val="28"/>
          <w:szCs w:val="28"/>
        </w:rPr>
        <w:t xml:space="preserve"> и 20</w:t>
      </w:r>
      <w:r w:rsidR="009D029D">
        <w:rPr>
          <w:rFonts w:ascii="Times New Roman" w:hAnsi="Times New Roman"/>
          <w:sz w:val="28"/>
          <w:szCs w:val="28"/>
        </w:rPr>
        <w:t>20</w:t>
      </w:r>
      <w:r>
        <w:rPr>
          <w:rFonts w:ascii="Times New Roman" w:hAnsi="Times New Roman"/>
          <w:sz w:val="28"/>
          <w:szCs w:val="28"/>
        </w:rPr>
        <w:t xml:space="preserve"> годах предоставление лицензий с нарушением установленных сроков не осуществлялось. </w:t>
      </w:r>
    </w:p>
    <w:p w14:paraId="7B49AC40" w14:textId="77777777" w:rsidR="002D6930" w:rsidRDefault="002D6930" w:rsidP="00166912">
      <w:pPr>
        <w:spacing w:after="0" w:line="240" w:lineRule="auto"/>
        <w:ind w:firstLine="709"/>
        <w:jc w:val="center"/>
        <w:rPr>
          <w:rFonts w:ascii="Times New Roman" w:hAnsi="Times New Roman"/>
          <w:b/>
          <w:sz w:val="28"/>
          <w:szCs w:val="28"/>
        </w:rPr>
      </w:pPr>
    </w:p>
    <w:p w14:paraId="54620DFB" w14:textId="6883C80E" w:rsidR="00166912" w:rsidRDefault="00166912" w:rsidP="00166912">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Средний срок рассмотрения заявления о переоформлении </w:t>
      </w:r>
      <w:r w:rsidR="009D029D">
        <w:rPr>
          <w:rFonts w:ascii="Times New Roman" w:hAnsi="Times New Roman"/>
          <w:b/>
          <w:sz w:val="28"/>
          <w:szCs w:val="28"/>
        </w:rPr>
        <w:br/>
      </w:r>
      <w:r>
        <w:rPr>
          <w:rFonts w:ascii="Times New Roman" w:hAnsi="Times New Roman"/>
          <w:b/>
          <w:sz w:val="28"/>
          <w:szCs w:val="28"/>
        </w:rPr>
        <w:t>и продлении срока действия лицензии (в случаях, если продление срока действия лицензии предусмотрено законодательством Российской Федерации)</w:t>
      </w:r>
    </w:p>
    <w:p w14:paraId="50BF4467" w14:textId="77777777" w:rsidR="00166912" w:rsidRDefault="00166912" w:rsidP="000C7431">
      <w:pPr>
        <w:spacing w:after="0" w:line="240" w:lineRule="auto"/>
        <w:rPr>
          <w:rFonts w:ascii="Times New Roman" w:hAnsi="Times New Roman"/>
          <w:b/>
          <w:sz w:val="28"/>
          <w:szCs w:val="28"/>
        </w:rPr>
      </w:pPr>
    </w:p>
    <w:p w14:paraId="54B004AD" w14:textId="174E126E" w:rsidR="00166912" w:rsidRPr="000C7431" w:rsidRDefault="00166B88" w:rsidP="000C7431">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2019 и 2020 годах срок принятия решения о переоформлении (отказе </w:t>
      </w:r>
      <w:r>
        <w:rPr>
          <w:rFonts w:ascii="Times New Roman" w:hAnsi="Times New Roman"/>
          <w:sz w:val="28"/>
          <w:szCs w:val="28"/>
        </w:rPr>
        <w:br/>
        <w:t xml:space="preserve">в переоформлении) лицензии составлял 10 рабочих дней – при переоформлении лицензии в связи с </w:t>
      </w:r>
      <w:r w:rsidRPr="003D6E41">
        <w:rPr>
          <w:rFonts w:ascii="Times New Roman" w:hAnsi="Times New Roman"/>
          <w:sz w:val="28"/>
          <w:szCs w:val="28"/>
        </w:rPr>
        <w:t>реорганизаци</w:t>
      </w:r>
      <w:r>
        <w:rPr>
          <w:rFonts w:ascii="Times New Roman" w:hAnsi="Times New Roman"/>
          <w:sz w:val="28"/>
          <w:szCs w:val="28"/>
        </w:rPr>
        <w:t>ей</w:t>
      </w:r>
      <w:r w:rsidRPr="003D6E41">
        <w:rPr>
          <w:rFonts w:ascii="Times New Roman" w:hAnsi="Times New Roman"/>
          <w:sz w:val="28"/>
          <w:szCs w:val="28"/>
        </w:rPr>
        <w:t xml:space="preserve"> юридического лица в форме преобразования, изменени</w:t>
      </w:r>
      <w:r>
        <w:rPr>
          <w:rFonts w:ascii="Times New Roman" w:hAnsi="Times New Roman"/>
          <w:sz w:val="28"/>
          <w:szCs w:val="28"/>
        </w:rPr>
        <w:t>ем</w:t>
      </w:r>
      <w:r w:rsidRPr="003D6E41">
        <w:rPr>
          <w:rFonts w:ascii="Times New Roman" w:hAnsi="Times New Roman"/>
          <w:sz w:val="28"/>
          <w:szCs w:val="28"/>
        </w:rPr>
        <w:t xml:space="preserve"> его наименования, адреса места нахождения, в </w:t>
      </w:r>
      <w:r>
        <w:rPr>
          <w:rFonts w:ascii="Times New Roman" w:hAnsi="Times New Roman"/>
          <w:sz w:val="28"/>
          <w:szCs w:val="28"/>
        </w:rPr>
        <w:t>связи</w:t>
      </w:r>
      <w:r w:rsidRPr="003D6E41">
        <w:rPr>
          <w:rFonts w:ascii="Times New Roman" w:hAnsi="Times New Roman"/>
          <w:sz w:val="28"/>
          <w:szCs w:val="28"/>
        </w:rPr>
        <w:t xml:space="preserve"> </w:t>
      </w:r>
      <w:r>
        <w:rPr>
          <w:rFonts w:ascii="Times New Roman" w:hAnsi="Times New Roman"/>
          <w:sz w:val="28"/>
          <w:szCs w:val="28"/>
        </w:rPr>
        <w:br/>
        <w:t xml:space="preserve">с </w:t>
      </w:r>
      <w:r w:rsidRPr="003D6E41">
        <w:rPr>
          <w:rFonts w:ascii="Times New Roman" w:hAnsi="Times New Roman"/>
          <w:sz w:val="28"/>
          <w:szCs w:val="28"/>
        </w:rPr>
        <w:t>изменени</w:t>
      </w:r>
      <w:r>
        <w:rPr>
          <w:rFonts w:ascii="Times New Roman" w:hAnsi="Times New Roman"/>
          <w:sz w:val="28"/>
          <w:szCs w:val="28"/>
        </w:rPr>
        <w:t>ем</w:t>
      </w:r>
      <w:r w:rsidRPr="003D6E41">
        <w:rPr>
          <w:rFonts w:ascii="Times New Roman" w:hAnsi="Times New Roman"/>
          <w:sz w:val="28"/>
          <w:szCs w:val="28"/>
        </w:rPr>
        <w:t xml:space="preserve"> места жительства, имени, фамилии и (в случае, если имеется) отчества индивидуального предпринимателя, реквизитов документ</w:t>
      </w:r>
      <w:r>
        <w:rPr>
          <w:rFonts w:ascii="Times New Roman" w:hAnsi="Times New Roman"/>
          <w:sz w:val="28"/>
          <w:szCs w:val="28"/>
        </w:rPr>
        <w:t xml:space="preserve">а, удостоверяющего его личность, а также в связи с исключением </w:t>
      </w:r>
      <w:r>
        <w:rPr>
          <w:rFonts w:ascii="Times New Roman" w:hAnsi="Times New Roman"/>
          <w:sz w:val="28"/>
          <w:szCs w:val="28"/>
          <w:lang w:eastAsia="ru-RU"/>
        </w:rPr>
        <w:t xml:space="preserve">адресов мест осуществления лицензиатом лицензируемого вида деятельности, выполняемых </w:t>
      </w:r>
      <w:r>
        <w:rPr>
          <w:rFonts w:ascii="Times New Roman" w:hAnsi="Times New Roman"/>
          <w:sz w:val="28"/>
          <w:szCs w:val="28"/>
          <w:lang w:eastAsia="ru-RU"/>
        </w:rPr>
        <w:lastRenderedPageBreak/>
        <w:t>работ из соответствующих перечней, предусмотренных лицензией,</w:t>
      </w:r>
      <w:r>
        <w:rPr>
          <w:rFonts w:ascii="Times New Roman" w:hAnsi="Times New Roman"/>
          <w:sz w:val="28"/>
          <w:szCs w:val="28"/>
        </w:rPr>
        <w:t xml:space="preserve"> </w:t>
      </w:r>
      <w:r>
        <w:rPr>
          <w:rFonts w:ascii="Times New Roman" w:hAnsi="Times New Roman"/>
          <w:sz w:val="28"/>
          <w:szCs w:val="28"/>
        </w:rPr>
        <w:br/>
        <w:t>в соответствии с частью 16 статьи 18</w:t>
      </w:r>
      <w:r w:rsidRPr="00681C97">
        <w:t xml:space="preserve"> </w:t>
      </w:r>
      <w:r w:rsidRPr="00681C97">
        <w:rPr>
          <w:rFonts w:ascii="Times New Roman" w:hAnsi="Times New Roman"/>
          <w:sz w:val="28"/>
          <w:szCs w:val="28"/>
        </w:rPr>
        <w:t>Федерального закона от 4</w:t>
      </w:r>
      <w:r>
        <w:rPr>
          <w:rFonts w:ascii="Times New Roman" w:hAnsi="Times New Roman"/>
          <w:sz w:val="28"/>
          <w:szCs w:val="28"/>
        </w:rPr>
        <w:t xml:space="preserve"> мая </w:t>
      </w:r>
      <w:r w:rsidRPr="00681C97">
        <w:rPr>
          <w:rFonts w:ascii="Times New Roman" w:hAnsi="Times New Roman"/>
          <w:sz w:val="28"/>
          <w:szCs w:val="28"/>
        </w:rPr>
        <w:t>2011</w:t>
      </w:r>
      <w:r>
        <w:rPr>
          <w:rFonts w:ascii="Times New Roman" w:hAnsi="Times New Roman"/>
          <w:sz w:val="28"/>
          <w:szCs w:val="28"/>
        </w:rPr>
        <w:t xml:space="preserve"> г.</w:t>
      </w:r>
      <w:r w:rsidRPr="00681C97">
        <w:rPr>
          <w:rFonts w:ascii="Times New Roman" w:hAnsi="Times New Roman"/>
          <w:sz w:val="28"/>
          <w:szCs w:val="28"/>
        </w:rPr>
        <w:t xml:space="preserve"> </w:t>
      </w:r>
      <w:r>
        <w:rPr>
          <w:rFonts w:ascii="Times New Roman" w:hAnsi="Times New Roman"/>
          <w:sz w:val="28"/>
          <w:szCs w:val="28"/>
        </w:rPr>
        <w:br/>
      </w:r>
      <w:r w:rsidRPr="00681C97">
        <w:rPr>
          <w:rFonts w:ascii="Times New Roman" w:hAnsi="Times New Roman"/>
          <w:sz w:val="28"/>
          <w:szCs w:val="28"/>
        </w:rPr>
        <w:t>№ 99-ФЗ «О лицензировании отдельных видов деятельности»</w:t>
      </w:r>
      <w:r>
        <w:rPr>
          <w:rFonts w:ascii="Times New Roman" w:hAnsi="Times New Roman"/>
          <w:sz w:val="28"/>
          <w:szCs w:val="28"/>
        </w:rPr>
        <w:t xml:space="preserve"> и 30 рабочих </w:t>
      </w:r>
      <w:r>
        <w:rPr>
          <w:rFonts w:ascii="Times New Roman" w:hAnsi="Times New Roman"/>
          <w:sz w:val="28"/>
          <w:szCs w:val="28"/>
        </w:rPr>
        <w:br/>
        <w:t xml:space="preserve">дней – при переоформлении лицензии в связи с </w:t>
      </w:r>
      <w:r>
        <w:rPr>
          <w:rFonts w:ascii="Times New Roman" w:hAnsi="Times New Roman"/>
          <w:sz w:val="28"/>
          <w:szCs w:val="28"/>
          <w:lang w:eastAsia="ru-RU"/>
        </w:rPr>
        <w:t xml:space="preserve">намерением лицензиата осуществлять лицензируемый вид деятельности по адресу места его осуществления, не предусмотренному лицензией, или выполнять работы, оказывать услуги, составляющие лицензируемый вид деятельности, </w:t>
      </w:r>
      <w:r>
        <w:rPr>
          <w:rFonts w:ascii="Times New Roman" w:hAnsi="Times New Roman"/>
          <w:sz w:val="28"/>
          <w:szCs w:val="28"/>
          <w:lang w:eastAsia="ru-RU"/>
        </w:rPr>
        <w:br/>
        <w:t>но не предусмотренные лицензией,</w:t>
      </w:r>
      <w:r>
        <w:rPr>
          <w:rFonts w:ascii="Times New Roman" w:hAnsi="Times New Roman"/>
          <w:sz w:val="28"/>
          <w:szCs w:val="28"/>
        </w:rPr>
        <w:t xml:space="preserve"> в соответствии с частью 17 статьи 18  Федерального закона </w:t>
      </w:r>
      <w:r w:rsidRPr="00681C97">
        <w:rPr>
          <w:rFonts w:ascii="Times New Roman" w:hAnsi="Times New Roman"/>
          <w:sz w:val="28"/>
          <w:szCs w:val="28"/>
        </w:rPr>
        <w:t xml:space="preserve">от </w:t>
      </w:r>
      <w:r>
        <w:rPr>
          <w:rFonts w:ascii="Times New Roman" w:hAnsi="Times New Roman"/>
          <w:sz w:val="28"/>
          <w:szCs w:val="28"/>
        </w:rPr>
        <w:t xml:space="preserve">4 мая </w:t>
      </w:r>
      <w:r w:rsidRPr="00681C97">
        <w:rPr>
          <w:rFonts w:ascii="Times New Roman" w:hAnsi="Times New Roman"/>
          <w:sz w:val="28"/>
          <w:szCs w:val="28"/>
        </w:rPr>
        <w:t>2011</w:t>
      </w:r>
      <w:r>
        <w:rPr>
          <w:rFonts w:ascii="Times New Roman" w:hAnsi="Times New Roman"/>
          <w:sz w:val="28"/>
          <w:szCs w:val="28"/>
        </w:rPr>
        <w:t xml:space="preserve"> г.</w:t>
      </w:r>
      <w:r w:rsidRPr="00681C97">
        <w:rPr>
          <w:rFonts w:ascii="Times New Roman" w:hAnsi="Times New Roman"/>
          <w:sz w:val="28"/>
          <w:szCs w:val="28"/>
        </w:rPr>
        <w:t xml:space="preserve"> № 99-ФЗ «О лицензировании отдельных видов деятельности»</w:t>
      </w:r>
      <w:r>
        <w:rPr>
          <w:rFonts w:ascii="Times New Roman" w:hAnsi="Times New Roman"/>
          <w:sz w:val="28"/>
          <w:szCs w:val="28"/>
        </w:rPr>
        <w:t>.</w:t>
      </w:r>
    </w:p>
    <w:p w14:paraId="7FB031D7" w14:textId="77777777" w:rsidR="00166912" w:rsidRPr="00FE6CE7" w:rsidRDefault="00166912" w:rsidP="00166912">
      <w:pPr>
        <w:spacing w:after="0" w:line="360" w:lineRule="exact"/>
        <w:rPr>
          <w:rFonts w:ascii="Times New Roman" w:hAnsi="Times New Roman"/>
          <w:b/>
          <w:i/>
          <w:sz w:val="16"/>
          <w:szCs w:val="16"/>
        </w:rPr>
      </w:pPr>
    </w:p>
    <w:p w14:paraId="257512DF" w14:textId="77777777" w:rsidR="00166912" w:rsidRPr="00AB41B4" w:rsidRDefault="00166912" w:rsidP="00166912">
      <w:pPr>
        <w:spacing w:after="0" w:line="240" w:lineRule="auto"/>
        <w:ind w:firstLine="709"/>
        <w:jc w:val="center"/>
        <w:rPr>
          <w:rFonts w:ascii="Times New Roman" w:hAnsi="Times New Roman"/>
          <w:b/>
          <w:sz w:val="28"/>
          <w:szCs w:val="28"/>
        </w:rPr>
      </w:pPr>
      <w:r>
        <w:rPr>
          <w:rFonts w:ascii="Times New Roman" w:hAnsi="Times New Roman"/>
          <w:b/>
          <w:sz w:val="28"/>
          <w:szCs w:val="28"/>
        </w:rPr>
        <w:t>Доля заявлений о переоформлении лицензии или продлении срока действия лицензии (</w:t>
      </w:r>
      <w:r w:rsidRPr="007C24F5">
        <w:rPr>
          <w:rFonts w:ascii="Times New Roman" w:hAnsi="Times New Roman"/>
          <w:b/>
          <w:sz w:val="28"/>
          <w:szCs w:val="28"/>
        </w:rPr>
        <w:t>в случаях</w:t>
      </w:r>
      <w:r w:rsidR="00EF3CFD">
        <w:rPr>
          <w:rFonts w:ascii="Times New Roman" w:hAnsi="Times New Roman"/>
          <w:b/>
          <w:sz w:val="28"/>
          <w:szCs w:val="28"/>
        </w:rPr>
        <w:t>,</w:t>
      </w:r>
      <w:r w:rsidRPr="007C24F5">
        <w:rPr>
          <w:rFonts w:ascii="Times New Roman" w:hAnsi="Times New Roman"/>
          <w:b/>
          <w:sz w:val="28"/>
          <w:szCs w:val="28"/>
        </w:rPr>
        <w:t xml:space="preserve"> если продление срока дейс</w:t>
      </w:r>
      <w:r>
        <w:rPr>
          <w:rFonts w:ascii="Times New Roman" w:hAnsi="Times New Roman"/>
          <w:b/>
          <w:sz w:val="28"/>
          <w:szCs w:val="28"/>
        </w:rPr>
        <w:t>т</w:t>
      </w:r>
      <w:r w:rsidRPr="007C24F5">
        <w:rPr>
          <w:rFonts w:ascii="Times New Roman" w:hAnsi="Times New Roman"/>
          <w:b/>
          <w:sz w:val="28"/>
          <w:szCs w:val="28"/>
        </w:rPr>
        <w:t>вия лицензии предусмотрено законодательством Российской Федерации)</w:t>
      </w:r>
    </w:p>
    <w:p w14:paraId="1761C1F7" w14:textId="77777777" w:rsidR="00166912" w:rsidRPr="000C7431" w:rsidRDefault="00166912" w:rsidP="00166912">
      <w:pPr>
        <w:spacing w:after="0" w:line="240" w:lineRule="auto"/>
        <w:rPr>
          <w:rFonts w:ascii="Times New Roman" w:hAnsi="Times New Roman"/>
          <w:b/>
          <w:i/>
          <w:sz w:val="24"/>
          <w:szCs w:val="24"/>
        </w:rPr>
      </w:pPr>
    </w:p>
    <w:p w14:paraId="1C5AE91D" w14:textId="77777777" w:rsidR="00166912" w:rsidRDefault="00166912" w:rsidP="00882BC0">
      <w:pPr>
        <w:spacing w:after="0" w:line="240" w:lineRule="auto"/>
        <w:ind w:right="112" w:firstLine="709"/>
        <w:jc w:val="right"/>
        <w:rPr>
          <w:rFonts w:ascii="Times New Roman" w:hAnsi="Times New Roman"/>
          <w:sz w:val="28"/>
          <w:szCs w:val="28"/>
        </w:rPr>
      </w:pPr>
      <w:r>
        <w:rPr>
          <w:rFonts w:ascii="Times New Roman" w:hAnsi="Times New Roman"/>
          <w:sz w:val="28"/>
          <w:szCs w:val="28"/>
        </w:rPr>
        <w:t xml:space="preserve">Таблица </w:t>
      </w:r>
      <w:r w:rsidR="00882BC0">
        <w:rPr>
          <w:rFonts w:ascii="Times New Roman" w:hAnsi="Times New Roman"/>
          <w:sz w:val="28"/>
          <w:szCs w:val="28"/>
        </w:rPr>
        <w:t>№ 2</w:t>
      </w:r>
    </w:p>
    <w:p w14:paraId="66ADC2D7" w14:textId="77777777" w:rsidR="00166912" w:rsidRPr="000C7431" w:rsidRDefault="00166912" w:rsidP="00166912">
      <w:pPr>
        <w:spacing w:after="0" w:line="240" w:lineRule="auto"/>
        <w:ind w:firstLine="709"/>
        <w:jc w:val="right"/>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1544"/>
        <w:gridCol w:w="2169"/>
        <w:gridCol w:w="2524"/>
      </w:tblGrid>
      <w:tr w:rsidR="00166912" w:rsidRPr="00DC361D" w14:paraId="69C240F7" w14:textId="77777777" w:rsidTr="00BD6C5E">
        <w:trPr>
          <w:trHeight w:val="269"/>
          <w:jc w:val="center"/>
        </w:trPr>
        <w:tc>
          <w:tcPr>
            <w:tcW w:w="3219" w:type="dxa"/>
            <w:vMerge w:val="restart"/>
            <w:shd w:val="clear" w:color="auto" w:fill="auto"/>
            <w:vAlign w:val="center"/>
          </w:tcPr>
          <w:p w14:paraId="3318B2FC" w14:textId="77777777" w:rsidR="00166912" w:rsidRPr="00DC361D" w:rsidRDefault="00166912" w:rsidP="002D5A56">
            <w:pPr>
              <w:spacing w:after="0" w:line="240" w:lineRule="auto"/>
              <w:jc w:val="center"/>
              <w:rPr>
                <w:rFonts w:ascii="Times New Roman" w:hAnsi="Times New Roman"/>
                <w:b/>
                <w:sz w:val="24"/>
                <w:szCs w:val="24"/>
              </w:rPr>
            </w:pPr>
            <w:r w:rsidRPr="00DC361D">
              <w:rPr>
                <w:rFonts w:ascii="Times New Roman" w:hAnsi="Times New Roman"/>
                <w:b/>
                <w:sz w:val="24"/>
                <w:szCs w:val="24"/>
              </w:rPr>
              <w:t>Тип заявления</w:t>
            </w:r>
          </w:p>
        </w:tc>
        <w:tc>
          <w:tcPr>
            <w:tcW w:w="1544" w:type="dxa"/>
            <w:vMerge w:val="restart"/>
            <w:shd w:val="clear" w:color="auto" w:fill="auto"/>
            <w:vAlign w:val="center"/>
          </w:tcPr>
          <w:p w14:paraId="55973135" w14:textId="77777777" w:rsidR="00166912" w:rsidRPr="00DC361D" w:rsidRDefault="00C2045D" w:rsidP="002D5A56">
            <w:pPr>
              <w:spacing w:after="0" w:line="240" w:lineRule="auto"/>
              <w:jc w:val="center"/>
              <w:rPr>
                <w:rFonts w:ascii="Times New Roman" w:hAnsi="Times New Roman"/>
                <w:b/>
                <w:sz w:val="24"/>
                <w:szCs w:val="24"/>
              </w:rPr>
            </w:pPr>
            <w:r>
              <w:rPr>
                <w:rFonts w:ascii="Times New Roman" w:hAnsi="Times New Roman"/>
                <w:b/>
                <w:sz w:val="24"/>
                <w:szCs w:val="24"/>
              </w:rPr>
              <w:t>Единица измере</w:t>
            </w:r>
            <w:r w:rsidR="00166912" w:rsidRPr="00DC361D">
              <w:rPr>
                <w:rFonts w:ascii="Times New Roman" w:hAnsi="Times New Roman"/>
                <w:b/>
                <w:sz w:val="24"/>
                <w:szCs w:val="24"/>
              </w:rPr>
              <w:t>ния</w:t>
            </w:r>
          </w:p>
        </w:tc>
        <w:tc>
          <w:tcPr>
            <w:tcW w:w="4693" w:type="dxa"/>
            <w:gridSpan w:val="2"/>
            <w:shd w:val="clear" w:color="auto" w:fill="auto"/>
            <w:vAlign w:val="center"/>
          </w:tcPr>
          <w:p w14:paraId="244798EB" w14:textId="77777777" w:rsidR="00166912" w:rsidRPr="00DC361D" w:rsidRDefault="00166912" w:rsidP="002D5A56">
            <w:pPr>
              <w:spacing w:after="0" w:line="240" w:lineRule="auto"/>
              <w:jc w:val="center"/>
              <w:rPr>
                <w:rFonts w:ascii="Times New Roman" w:hAnsi="Times New Roman"/>
                <w:b/>
                <w:sz w:val="24"/>
                <w:szCs w:val="24"/>
              </w:rPr>
            </w:pPr>
            <w:r w:rsidRPr="00DC361D">
              <w:rPr>
                <w:rFonts w:ascii="Times New Roman" w:hAnsi="Times New Roman"/>
                <w:b/>
                <w:sz w:val="24"/>
                <w:szCs w:val="24"/>
              </w:rPr>
              <w:t xml:space="preserve">Значение показателя эффективности лицензирования </w:t>
            </w:r>
          </w:p>
        </w:tc>
      </w:tr>
      <w:tr w:rsidR="00122C28" w:rsidRPr="00DC361D" w14:paraId="50C0A44A" w14:textId="77777777" w:rsidTr="00BD6C5E">
        <w:trPr>
          <w:trHeight w:val="269"/>
          <w:jc w:val="center"/>
        </w:trPr>
        <w:tc>
          <w:tcPr>
            <w:tcW w:w="3219" w:type="dxa"/>
            <w:vMerge/>
            <w:shd w:val="clear" w:color="auto" w:fill="auto"/>
            <w:vAlign w:val="center"/>
          </w:tcPr>
          <w:p w14:paraId="5C433C83" w14:textId="77777777" w:rsidR="00122C28" w:rsidRPr="00DC361D" w:rsidRDefault="00122C28" w:rsidP="00122C28">
            <w:pPr>
              <w:spacing w:after="0" w:line="240" w:lineRule="auto"/>
              <w:jc w:val="center"/>
              <w:rPr>
                <w:rFonts w:ascii="Times New Roman" w:hAnsi="Times New Roman"/>
                <w:b/>
                <w:sz w:val="28"/>
                <w:szCs w:val="28"/>
              </w:rPr>
            </w:pPr>
          </w:p>
        </w:tc>
        <w:tc>
          <w:tcPr>
            <w:tcW w:w="1544" w:type="dxa"/>
            <w:vMerge/>
            <w:shd w:val="clear" w:color="auto" w:fill="auto"/>
            <w:vAlign w:val="center"/>
          </w:tcPr>
          <w:p w14:paraId="1A75664D" w14:textId="77777777" w:rsidR="00122C28" w:rsidRPr="00DC361D" w:rsidRDefault="00122C28" w:rsidP="00122C28">
            <w:pPr>
              <w:spacing w:after="0" w:line="240" w:lineRule="auto"/>
              <w:jc w:val="center"/>
              <w:rPr>
                <w:rFonts w:ascii="Times New Roman" w:hAnsi="Times New Roman"/>
                <w:b/>
                <w:sz w:val="28"/>
                <w:szCs w:val="28"/>
              </w:rPr>
            </w:pPr>
          </w:p>
        </w:tc>
        <w:tc>
          <w:tcPr>
            <w:tcW w:w="2169" w:type="dxa"/>
            <w:shd w:val="clear" w:color="auto" w:fill="auto"/>
            <w:vAlign w:val="center"/>
          </w:tcPr>
          <w:p w14:paraId="24E2635A" w14:textId="1A23DA7D" w:rsidR="00122C28" w:rsidRPr="00DC361D" w:rsidRDefault="00122C28" w:rsidP="00122C28">
            <w:pPr>
              <w:spacing w:after="0" w:line="240" w:lineRule="auto"/>
              <w:jc w:val="center"/>
              <w:rPr>
                <w:rFonts w:ascii="Times New Roman" w:hAnsi="Times New Roman"/>
                <w:b/>
                <w:sz w:val="28"/>
                <w:szCs w:val="28"/>
              </w:rPr>
            </w:pPr>
            <w:r w:rsidRPr="00DC361D">
              <w:rPr>
                <w:rFonts w:ascii="Times New Roman" w:hAnsi="Times New Roman"/>
                <w:b/>
                <w:sz w:val="28"/>
                <w:szCs w:val="28"/>
              </w:rPr>
              <w:t>201</w:t>
            </w:r>
            <w:r>
              <w:rPr>
                <w:rFonts w:ascii="Times New Roman" w:hAnsi="Times New Roman"/>
                <w:b/>
                <w:sz w:val="28"/>
                <w:szCs w:val="28"/>
              </w:rPr>
              <w:t>9</w:t>
            </w:r>
            <w:r w:rsidRPr="00DC361D">
              <w:rPr>
                <w:rFonts w:ascii="Times New Roman" w:hAnsi="Times New Roman"/>
                <w:b/>
                <w:sz w:val="28"/>
                <w:szCs w:val="28"/>
              </w:rPr>
              <w:t xml:space="preserve"> год</w:t>
            </w:r>
          </w:p>
        </w:tc>
        <w:tc>
          <w:tcPr>
            <w:tcW w:w="2524" w:type="dxa"/>
            <w:shd w:val="clear" w:color="auto" w:fill="auto"/>
            <w:vAlign w:val="center"/>
          </w:tcPr>
          <w:p w14:paraId="1C0A4332" w14:textId="285BBF15" w:rsidR="00122C28" w:rsidRPr="00DC361D" w:rsidRDefault="00122C28" w:rsidP="00122C28">
            <w:pPr>
              <w:spacing w:after="0" w:line="240" w:lineRule="auto"/>
              <w:jc w:val="center"/>
              <w:rPr>
                <w:rFonts w:ascii="Times New Roman" w:hAnsi="Times New Roman"/>
                <w:b/>
                <w:sz w:val="28"/>
                <w:szCs w:val="28"/>
              </w:rPr>
            </w:pPr>
            <w:r>
              <w:rPr>
                <w:rFonts w:ascii="Times New Roman" w:hAnsi="Times New Roman"/>
                <w:b/>
                <w:sz w:val="28"/>
                <w:szCs w:val="28"/>
              </w:rPr>
              <w:t>2020</w:t>
            </w:r>
            <w:r w:rsidRPr="00DC361D">
              <w:rPr>
                <w:rFonts w:ascii="Times New Roman" w:hAnsi="Times New Roman"/>
                <w:b/>
                <w:sz w:val="28"/>
                <w:szCs w:val="28"/>
              </w:rPr>
              <w:t xml:space="preserve"> год</w:t>
            </w:r>
          </w:p>
        </w:tc>
      </w:tr>
      <w:tr w:rsidR="00122C28" w:rsidRPr="00DC361D" w14:paraId="62D4352E" w14:textId="77777777" w:rsidTr="00BD6C5E">
        <w:trPr>
          <w:jc w:val="center"/>
        </w:trPr>
        <w:tc>
          <w:tcPr>
            <w:tcW w:w="3219" w:type="dxa"/>
            <w:shd w:val="clear" w:color="auto" w:fill="auto"/>
          </w:tcPr>
          <w:p w14:paraId="096B7D88" w14:textId="77777777" w:rsidR="00122C28" w:rsidRPr="00DC361D" w:rsidRDefault="00122C28" w:rsidP="00122C28">
            <w:pPr>
              <w:spacing w:after="0" w:line="240" w:lineRule="auto"/>
              <w:rPr>
                <w:rFonts w:ascii="Times New Roman" w:hAnsi="Times New Roman"/>
                <w:sz w:val="26"/>
                <w:szCs w:val="26"/>
              </w:rPr>
            </w:pPr>
            <w:r w:rsidRPr="00DC361D">
              <w:rPr>
                <w:rFonts w:ascii="Times New Roman" w:hAnsi="Times New Roman"/>
                <w:sz w:val="26"/>
                <w:szCs w:val="26"/>
              </w:rPr>
              <w:t>О переоформлении лицензии</w:t>
            </w:r>
          </w:p>
        </w:tc>
        <w:tc>
          <w:tcPr>
            <w:tcW w:w="1544" w:type="dxa"/>
            <w:shd w:val="clear" w:color="auto" w:fill="auto"/>
            <w:vAlign w:val="center"/>
          </w:tcPr>
          <w:p w14:paraId="7BBB8B4A" w14:textId="77777777" w:rsidR="00122C28" w:rsidRPr="00DC361D" w:rsidRDefault="00122C28" w:rsidP="00122C28">
            <w:pPr>
              <w:spacing w:after="0" w:line="240" w:lineRule="auto"/>
              <w:jc w:val="center"/>
              <w:rPr>
                <w:sz w:val="26"/>
                <w:szCs w:val="26"/>
              </w:rPr>
            </w:pPr>
            <w:r w:rsidRPr="00DC361D">
              <w:rPr>
                <w:rFonts w:ascii="Times New Roman" w:hAnsi="Times New Roman"/>
                <w:sz w:val="26"/>
                <w:szCs w:val="26"/>
              </w:rPr>
              <w:t>%</w:t>
            </w:r>
          </w:p>
        </w:tc>
        <w:tc>
          <w:tcPr>
            <w:tcW w:w="2169" w:type="dxa"/>
            <w:shd w:val="clear" w:color="auto" w:fill="auto"/>
            <w:vAlign w:val="center"/>
          </w:tcPr>
          <w:p w14:paraId="64DBA19F" w14:textId="4710F317" w:rsidR="00122C28" w:rsidRPr="00DC361D" w:rsidRDefault="00122C28" w:rsidP="00122C28">
            <w:pPr>
              <w:spacing w:after="0" w:line="240" w:lineRule="auto"/>
              <w:jc w:val="center"/>
              <w:rPr>
                <w:rFonts w:ascii="Times New Roman" w:hAnsi="Times New Roman"/>
                <w:sz w:val="26"/>
                <w:szCs w:val="26"/>
              </w:rPr>
            </w:pPr>
            <w:r>
              <w:rPr>
                <w:rFonts w:ascii="Times New Roman" w:hAnsi="Times New Roman"/>
                <w:sz w:val="26"/>
                <w:szCs w:val="26"/>
              </w:rPr>
              <w:t>79,4</w:t>
            </w:r>
          </w:p>
        </w:tc>
        <w:tc>
          <w:tcPr>
            <w:tcW w:w="2524" w:type="dxa"/>
            <w:shd w:val="clear" w:color="auto" w:fill="auto"/>
            <w:vAlign w:val="center"/>
          </w:tcPr>
          <w:p w14:paraId="58D447D2" w14:textId="580E51E8" w:rsidR="00122C28" w:rsidRPr="00DC361D" w:rsidRDefault="001E7C9B" w:rsidP="00122C28">
            <w:pPr>
              <w:spacing w:after="0" w:line="240" w:lineRule="auto"/>
              <w:jc w:val="center"/>
              <w:rPr>
                <w:rFonts w:ascii="Times New Roman" w:hAnsi="Times New Roman"/>
                <w:sz w:val="26"/>
                <w:szCs w:val="26"/>
              </w:rPr>
            </w:pPr>
            <w:r>
              <w:rPr>
                <w:rFonts w:ascii="Times New Roman" w:hAnsi="Times New Roman"/>
                <w:sz w:val="26"/>
                <w:szCs w:val="26"/>
              </w:rPr>
              <w:t>67,6</w:t>
            </w:r>
          </w:p>
        </w:tc>
      </w:tr>
      <w:tr w:rsidR="00166912" w:rsidRPr="00DC361D" w14:paraId="1A3985D3" w14:textId="77777777" w:rsidTr="00BD6C5E">
        <w:trPr>
          <w:jc w:val="center"/>
        </w:trPr>
        <w:tc>
          <w:tcPr>
            <w:tcW w:w="3219" w:type="dxa"/>
            <w:shd w:val="clear" w:color="auto" w:fill="auto"/>
          </w:tcPr>
          <w:p w14:paraId="02090327" w14:textId="77777777" w:rsidR="00166912" w:rsidRPr="00DC361D" w:rsidRDefault="00166912" w:rsidP="002D5A56">
            <w:pPr>
              <w:spacing w:after="0" w:line="240" w:lineRule="auto"/>
              <w:rPr>
                <w:rFonts w:ascii="Times New Roman" w:hAnsi="Times New Roman"/>
                <w:sz w:val="26"/>
                <w:szCs w:val="26"/>
              </w:rPr>
            </w:pPr>
            <w:r w:rsidRPr="00DC361D">
              <w:rPr>
                <w:rFonts w:ascii="Times New Roman" w:hAnsi="Times New Roman"/>
                <w:sz w:val="26"/>
                <w:szCs w:val="26"/>
              </w:rPr>
              <w:t>О продлении лицензии</w:t>
            </w:r>
          </w:p>
        </w:tc>
        <w:tc>
          <w:tcPr>
            <w:tcW w:w="1544" w:type="dxa"/>
            <w:shd w:val="clear" w:color="auto" w:fill="auto"/>
            <w:vAlign w:val="center"/>
          </w:tcPr>
          <w:p w14:paraId="2ECA8FB0" w14:textId="77777777" w:rsidR="00166912" w:rsidRPr="00DC361D" w:rsidRDefault="00166912" w:rsidP="002D5A56">
            <w:pPr>
              <w:spacing w:after="0" w:line="240" w:lineRule="auto"/>
              <w:jc w:val="center"/>
              <w:rPr>
                <w:sz w:val="26"/>
                <w:szCs w:val="26"/>
              </w:rPr>
            </w:pPr>
            <w:r w:rsidRPr="00DC361D">
              <w:rPr>
                <w:rFonts w:ascii="Times New Roman" w:hAnsi="Times New Roman"/>
                <w:sz w:val="26"/>
                <w:szCs w:val="26"/>
              </w:rPr>
              <w:t>%</w:t>
            </w:r>
          </w:p>
        </w:tc>
        <w:tc>
          <w:tcPr>
            <w:tcW w:w="2169" w:type="dxa"/>
            <w:shd w:val="clear" w:color="auto" w:fill="auto"/>
            <w:vAlign w:val="center"/>
          </w:tcPr>
          <w:p w14:paraId="2BF72656" w14:textId="77777777" w:rsidR="00166912" w:rsidRPr="00DC361D" w:rsidRDefault="00166912" w:rsidP="002D5A56">
            <w:pPr>
              <w:spacing w:after="0" w:line="240" w:lineRule="auto"/>
              <w:jc w:val="center"/>
              <w:rPr>
                <w:rFonts w:ascii="Times New Roman" w:hAnsi="Times New Roman"/>
                <w:sz w:val="24"/>
                <w:szCs w:val="24"/>
              </w:rPr>
            </w:pPr>
            <w:r w:rsidRPr="00DC361D">
              <w:rPr>
                <w:rFonts w:ascii="Times New Roman" w:hAnsi="Times New Roman"/>
                <w:sz w:val="24"/>
                <w:szCs w:val="24"/>
              </w:rPr>
              <w:t>Не предусмотрено действующим законодательством в области лицензирования</w:t>
            </w:r>
          </w:p>
        </w:tc>
        <w:tc>
          <w:tcPr>
            <w:tcW w:w="2524" w:type="dxa"/>
            <w:shd w:val="clear" w:color="auto" w:fill="auto"/>
            <w:vAlign w:val="center"/>
          </w:tcPr>
          <w:p w14:paraId="43868217" w14:textId="77777777" w:rsidR="00166912" w:rsidRPr="00DC361D" w:rsidRDefault="00166912" w:rsidP="002D5A56">
            <w:pPr>
              <w:spacing w:after="0" w:line="240" w:lineRule="auto"/>
              <w:jc w:val="center"/>
              <w:rPr>
                <w:rFonts w:ascii="Times New Roman" w:hAnsi="Times New Roman"/>
                <w:sz w:val="24"/>
                <w:szCs w:val="24"/>
              </w:rPr>
            </w:pPr>
            <w:r w:rsidRPr="00DC361D">
              <w:rPr>
                <w:rFonts w:ascii="Times New Roman" w:hAnsi="Times New Roman"/>
                <w:sz w:val="24"/>
                <w:szCs w:val="24"/>
              </w:rPr>
              <w:t xml:space="preserve">Не предусмотрено действующим законодательством </w:t>
            </w:r>
            <w:r w:rsidR="002D6930">
              <w:rPr>
                <w:rFonts w:ascii="Times New Roman" w:hAnsi="Times New Roman"/>
                <w:sz w:val="24"/>
                <w:szCs w:val="24"/>
              </w:rPr>
              <w:br/>
            </w:r>
            <w:r w:rsidRPr="00DC361D">
              <w:rPr>
                <w:rFonts w:ascii="Times New Roman" w:hAnsi="Times New Roman"/>
                <w:sz w:val="24"/>
                <w:szCs w:val="24"/>
              </w:rPr>
              <w:t>в области лицензирования</w:t>
            </w:r>
          </w:p>
        </w:tc>
      </w:tr>
    </w:tbl>
    <w:p w14:paraId="2BCF9E7C" w14:textId="77777777" w:rsidR="00382961" w:rsidRDefault="00382961" w:rsidP="00166912">
      <w:pPr>
        <w:spacing w:after="0" w:line="240" w:lineRule="auto"/>
        <w:ind w:firstLine="709"/>
        <w:jc w:val="center"/>
        <w:rPr>
          <w:rFonts w:ascii="Times New Roman" w:hAnsi="Times New Roman"/>
          <w:b/>
          <w:sz w:val="28"/>
          <w:szCs w:val="28"/>
        </w:rPr>
      </w:pPr>
    </w:p>
    <w:p w14:paraId="356001F2" w14:textId="10C2C5D4" w:rsidR="001E7C9B" w:rsidRDefault="001E7C9B" w:rsidP="004B0EC9">
      <w:pPr>
        <w:spacing w:after="0" w:line="360" w:lineRule="auto"/>
        <w:ind w:firstLine="709"/>
        <w:contextualSpacing/>
        <w:jc w:val="both"/>
        <w:rPr>
          <w:rFonts w:ascii="Times New Roman" w:hAnsi="Times New Roman"/>
          <w:b/>
          <w:sz w:val="28"/>
          <w:szCs w:val="28"/>
        </w:rPr>
      </w:pPr>
      <w:r w:rsidRPr="001E7C9B">
        <w:rPr>
          <w:rFonts w:ascii="Times New Roman" w:hAnsi="Times New Roman"/>
          <w:sz w:val="28"/>
          <w:szCs w:val="28"/>
        </w:rPr>
        <w:t xml:space="preserve">Уменьшение показателя в 2020 году </w:t>
      </w:r>
      <w:r w:rsidR="002A159B">
        <w:rPr>
          <w:rFonts w:ascii="Times New Roman" w:hAnsi="Times New Roman"/>
          <w:sz w:val="28"/>
          <w:szCs w:val="28"/>
        </w:rPr>
        <w:t xml:space="preserve">на 11,8 % </w:t>
      </w:r>
      <w:r w:rsidRPr="001E7C9B">
        <w:rPr>
          <w:rFonts w:ascii="Times New Roman" w:hAnsi="Times New Roman"/>
          <w:sz w:val="28"/>
          <w:szCs w:val="28"/>
        </w:rPr>
        <w:t>связано с</w:t>
      </w:r>
      <w:r>
        <w:rPr>
          <w:rFonts w:ascii="Times New Roman" w:hAnsi="Times New Roman"/>
          <w:sz w:val="28"/>
          <w:szCs w:val="28"/>
        </w:rPr>
        <w:t xml:space="preserve"> действием </w:t>
      </w:r>
      <w:r w:rsidR="002A159B">
        <w:rPr>
          <w:rFonts w:ascii="Times New Roman" w:hAnsi="Times New Roman"/>
          <w:sz w:val="28"/>
          <w:szCs w:val="28"/>
        </w:rPr>
        <w:br/>
      </w:r>
      <w:r>
        <w:rPr>
          <w:rFonts w:ascii="Times New Roman" w:hAnsi="Times New Roman"/>
          <w:sz w:val="28"/>
          <w:szCs w:val="28"/>
        </w:rPr>
        <w:t xml:space="preserve">в </w:t>
      </w:r>
      <w:r w:rsidR="004B0EC9">
        <w:rPr>
          <w:rFonts w:ascii="Times New Roman" w:hAnsi="Times New Roman"/>
          <w:sz w:val="28"/>
          <w:szCs w:val="28"/>
        </w:rPr>
        <w:t>отчетном периоде</w:t>
      </w:r>
      <w:r>
        <w:rPr>
          <w:rFonts w:ascii="Times New Roman" w:hAnsi="Times New Roman"/>
          <w:sz w:val="28"/>
          <w:szCs w:val="28"/>
        </w:rPr>
        <w:t xml:space="preserve"> постановления Правительства Российской Федерации</w:t>
      </w:r>
      <w:r w:rsidR="004B0EC9">
        <w:rPr>
          <w:rFonts w:ascii="Times New Roman" w:hAnsi="Times New Roman"/>
          <w:sz w:val="28"/>
          <w:szCs w:val="28"/>
        </w:rPr>
        <w:t xml:space="preserve"> </w:t>
      </w:r>
      <w:r w:rsidR="002A159B">
        <w:rPr>
          <w:rFonts w:ascii="Times New Roman" w:hAnsi="Times New Roman"/>
          <w:sz w:val="28"/>
          <w:szCs w:val="28"/>
        </w:rPr>
        <w:br/>
      </w:r>
      <w:r w:rsidR="0026086D">
        <w:rPr>
          <w:rFonts w:ascii="Times New Roman" w:hAnsi="Times New Roman"/>
          <w:sz w:val="28"/>
          <w:szCs w:val="28"/>
        </w:rPr>
        <w:t xml:space="preserve">от 3 апреля </w:t>
      </w:r>
      <w:r w:rsidR="004B0EC9">
        <w:rPr>
          <w:rFonts w:ascii="Times New Roman" w:hAnsi="Times New Roman"/>
          <w:sz w:val="28"/>
          <w:szCs w:val="28"/>
        </w:rPr>
        <w:t>2020</w:t>
      </w:r>
      <w:r w:rsidR="0026086D">
        <w:rPr>
          <w:rFonts w:ascii="Times New Roman" w:hAnsi="Times New Roman"/>
          <w:sz w:val="28"/>
          <w:szCs w:val="28"/>
        </w:rPr>
        <w:t xml:space="preserve"> г.</w:t>
      </w:r>
      <w:r w:rsidR="004B0EC9">
        <w:rPr>
          <w:rFonts w:ascii="Times New Roman" w:hAnsi="Times New Roman"/>
          <w:sz w:val="28"/>
          <w:szCs w:val="28"/>
        </w:rPr>
        <w:t xml:space="preserve"> № 440 «</w:t>
      </w:r>
      <w:r w:rsidR="004B0EC9">
        <w:rPr>
          <w:rFonts w:ascii="Times New Roman" w:hAnsi="Times New Roman"/>
          <w:sz w:val="28"/>
          <w:szCs w:val="28"/>
          <w:lang w:eastAsia="ru-RU"/>
        </w:rPr>
        <w:t>О продлении действия разрешений и иных особенностях в отношении разрешительной деятельности в 20</w:t>
      </w:r>
      <w:r w:rsidR="0026086D">
        <w:rPr>
          <w:rFonts w:ascii="Times New Roman" w:hAnsi="Times New Roman"/>
          <w:sz w:val="28"/>
          <w:szCs w:val="28"/>
          <w:lang w:eastAsia="ru-RU"/>
        </w:rPr>
        <w:t xml:space="preserve">20 и 2021 годах» </w:t>
      </w:r>
      <w:r w:rsidR="0026086D">
        <w:rPr>
          <w:rFonts w:ascii="Times New Roman" w:hAnsi="Times New Roman"/>
          <w:sz w:val="28"/>
          <w:szCs w:val="28"/>
          <w:lang w:eastAsia="ru-RU"/>
        </w:rPr>
        <w:br/>
        <w:t xml:space="preserve">и уменьшением </w:t>
      </w:r>
      <w:r w:rsidR="004B0EC9">
        <w:rPr>
          <w:rFonts w:ascii="Times New Roman" w:hAnsi="Times New Roman"/>
          <w:sz w:val="28"/>
          <w:szCs w:val="28"/>
          <w:lang w:eastAsia="ru-RU"/>
        </w:rPr>
        <w:t xml:space="preserve">в соответствии с его положениями количества оснований переоформления лицензий, по которым их переоформление обязательно </w:t>
      </w:r>
      <w:r w:rsidR="0026086D">
        <w:rPr>
          <w:rFonts w:ascii="Times New Roman" w:hAnsi="Times New Roman"/>
          <w:sz w:val="28"/>
          <w:szCs w:val="28"/>
          <w:lang w:eastAsia="ru-RU"/>
        </w:rPr>
        <w:br/>
      </w:r>
      <w:r w:rsidR="004B0EC9">
        <w:rPr>
          <w:rFonts w:ascii="Times New Roman" w:hAnsi="Times New Roman"/>
          <w:sz w:val="28"/>
          <w:szCs w:val="28"/>
          <w:lang w:eastAsia="ru-RU"/>
        </w:rPr>
        <w:t>в отчетном периоде.</w:t>
      </w:r>
    </w:p>
    <w:p w14:paraId="3F377343" w14:textId="77777777" w:rsidR="001E7C9B" w:rsidRDefault="001E7C9B" w:rsidP="00166912">
      <w:pPr>
        <w:spacing w:after="0" w:line="240" w:lineRule="auto"/>
        <w:ind w:firstLine="709"/>
        <w:jc w:val="center"/>
        <w:rPr>
          <w:rFonts w:ascii="Times New Roman" w:hAnsi="Times New Roman"/>
          <w:b/>
          <w:sz w:val="28"/>
          <w:szCs w:val="28"/>
        </w:rPr>
      </w:pPr>
    </w:p>
    <w:p w14:paraId="56FFC2AD" w14:textId="77777777" w:rsidR="00166912" w:rsidRDefault="00166912" w:rsidP="00166912">
      <w:pPr>
        <w:spacing w:after="0" w:line="240" w:lineRule="auto"/>
        <w:ind w:firstLine="709"/>
        <w:jc w:val="center"/>
        <w:rPr>
          <w:rFonts w:ascii="Times New Roman" w:hAnsi="Times New Roman"/>
          <w:b/>
          <w:sz w:val="28"/>
          <w:szCs w:val="28"/>
        </w:rPr>
      </w:pPr>
      <w:r w:rsidRPr="003E3310">
        <w:rPr>
          <w:rFonts w:ascii="Times New Roman" w:hAnsi="Times New Roman"/>
          <w:b/>
          <w:sz w:val="28"/>
          <w:szCs w:val="28"/>
        </w:rPr>
        <w:lastRenderedPageBreak/>
        <w:t>Доля заявлений лицензирующего органа,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заявлений лицензирующего органа, направленных в органы прокуратуры)</w:t>
      </w:r>
    </w:p>
    <w:p w14:paraId="2CDC5990" w14:textId="77777777" w:rsidR="00166912" w:rsidRDefault="00166912" w:rsidP="00166912">
      <w:pPr>
        <w:spacing w:after="0" w:line="240" w:lineRule="auto"/>
        <w:rPr>
          <w:rFonts w:ascii="Times New Roman" w:hAnsi="Times New Roman"/>
          <w:b/>
          <w:sz w:val="28"/>
          <w:szCs w:val="28"/>
        </w:rPr>
      </w:pPr>
    </w:p>
    <w:p w14:paraId="472D2918" w14:textId="608947B9" w:rsidR="002807FA" w:rsidRDefault="002807FA" w:rsidP="002807FA">
      <w:pPr>
        <w:autoSpaceDE w:val="0"/>
        <w:autoSpaceDN w:val="0"/>
        <w:adjustRightInd w:val="0"/>
        <w:spacing w:after="0" w:line="360" w:lineRule="auto"/>
        <w:ind w:firstLine="539"/>
        <w:jc w:val="both"/>
        <w:rPr>
          <w:rFonts w:ascii="Times New Roman" w:hAnsi="Times New Roman"/>
          <w:bCs/>
          <w:sz w:val="28"/>
          <w:szCs w:val="28"/>
        </w:rPr>
      </w:pPr>
      <w:r>
        <w:rPr>
          <w:rFonts w:ascii="Times New Roman" w:hAnsi="Times New Roman"/>
          <w:bCs/>
          <w:sz w:val="28"/>
          <w:szCs w:val="28"/>
        </w:rPr>
        <w:t>В 2020</w:t>
      </w:r>
      <w:r w:rsidRPr="00E50810">
        <w:rPr>
          <w:rFonts w:ascii="Times New Roman" w:hAnsi="Times New Roman"/>
          <w:bCs/>
          <w:sz w:val="28"/>
          <w:szCs w:val="28"/>
        </w:rPr>
        <w:t xml:space="preserve"> Ростехнадзор</w:t>
      </w:r>
      <w:r>
        <w:rPr>
          <w:rFonts w:ascii="Times New Roman" w:hAnsi="Times New Roman"/>
          <w:bCs/>
          <w:sz w:val="28"/>
          <w:szCs w:val="28"/>
        </w:rPr>
        <w:t xml:space="preserve"> не</w:t>
      </w:r>
      <w:r w:rsidRPr="00E50810">
        <w:rPr>
          <w:rFonts w:ascii="Times New Roman" w:hAnsi="Times New Roman"/>
          <w:bCs/>
          <w:sz w:val="28"/>
          <w:szCs w:val="28"/>
        </w:rPr>
        <w:t xml:space="preserve"> направ</w:t>
      </w:r>
      <w:r>
        <w:rPr>
          <w:rFonts w:ascii="Times New Roman" w:hAnsi="Times New Roman"/>
          <w:bCs/>
          <w:sz w:val="28"/>
          <w:szCs w:val="28"/>
        </w:rPr>
        <w:t>лял</w:t>
      </w:r>
      <w:r w:rsidRPr="00E50810">
        <w:rPr>
          <w:rFonts w:ascii="Times New Roman" w:hAnsi="Times New Roman"/>
          <w:bCs/>
          <w:sz w:val="28"/>
          <w:szCs w:val="28"/>
        </w:rPr>
        <w:t xml:space="preserve"> в органы </w:t>
      </w:r>
      <w:r>
        <w:rPr>
          <w:rFonts w:ascii="Times New Roman" w:hAnsi="Times New Roman"/>
          <w:bCs/>
          <w:sz w:val="28"/>
          <w:szCs w:val="28"/>
        </w:rPr>
        <w:t xml:space="preserve">прокуратуры заявления </w:t>
      </w:r>
      <w:r>
        <w:rPr>
          <w:rFonts w:ascii="Times New Roman" w:hAnsi="Times New Roman"/>
          <w:bCs/>
          <w:sz w:val="28"/>
          <w:szCs w:val="28"/>
        </w:rPr>
        <w:br/>
      </w:r>
      <w:r w:rsidRPr="00E50810">
        <w:rPr>
          <w:rFonts w:ascii="Times New Roman" w:hAnsi="Times New Roman"/>
          <w:bCs/>
          <w:sz w:val="28"/>
          <w:szCs w:val="28"/>
        </w:rPr>
        <w:t xml:space="preserve">о </w:t>
      </w:r>
      <w:r>
        <w:rPr>
          <w:rFonts w:ascii="Times New Roman" w:hAnsi="Times New Roman"/>
          <w:bCs/>
          <w:sz w:val="28"/>
          <w:szCs w:val="28"/>
        </w:rPr>
        <w:t xml:space="preserve">согласовании </w:t>
      </w:r>
      <w:r w:rsidRPr="00E50810">
        <w:rPr>
          <w:rFonts w:ascii="Times New Roman" w:hAnsi="Times New Roman"/>
          <w:bCs/>
          <w:sz w:val="28"/>
          <w:szCs w:val="28"/>
        </w:rPr>
        <w:t>проведени</w:t>
      </w:r>
      <w:r>
        <w:rPr>
          <w:rFonts w:ascii="Times New Roman" w:hAnsi="Times New Roman"/>
          <w:bCs/>
          <w:sz w:val="28"/>
          <w:szCs w:val="28"/>
        </w:rPr>
        <w:t>я</w:t>
      </w:r>
      <w:r w:rsidRPr="00E50810">
        <w:rPr>
          <w:rFonts w:ascii="Times New Roman" w:hAnsi="Times New Roman"/>
          <w:bCs/>
          <w:sz w:val="28"/>
          <w:szCs w:val="28"/>
        </w:rPr>
        <w:t xml:space="preserve"> внеплановых выездных проверок</w:t>
      </w:r>
      <w:r>
        <w:rPr>
          <w:rFonts w:ascii="Times New Roman" w:hAnsi="Times New Roman"/>
          <w:bCs/>
          <w:sz w:val="28"/>
          <w:szCs w:val="28"/>
        </w:rPr>
        <w:t>.</w:t>
      </w:r>
    </w:p>
    <w:p w14:paraId="1C64C6AD" w14:textId="041BAA61" w:rsidR="00382961" w:rsidRDefault="00382961" w:rsidP="002D6930">
      <w:pPr>
        <w:autoSpaceDE w:val="0"/>
        <w:autoSpaceDN w:val="0"/>
        <w:adjustRightInd w:val="0"/>
        <w:spacing w:after="0" w:line="360" w:lineRule="auto"/>
        <w:ind w:firstLine="539"/>
        <w:jc w:val="both"/>
        <w:rPr>
          <w:rFonts w:ascii="Times New Roman" w:hAnsi="Times New Roman"/>
          <w:bCs/>
          <w:sz w:val="28"/>
          <w:szCs w:val="28"/>
        </w:rPr>
      </w:pPr>
      <w:r>
        <w:rPr>
          <w:rFonts w:ascii="Times New Roman" w:hAnsi="Times New Roman"/>
          <w:bCs/>
          <w:sz w:val="28"/>
          <w:szCs w:val="28"/>
        </w:rPr>
        <w:t>В 2019 году направлено в органы прокуратуры 3 заявления о согласовании внеплановых выездных проверок, в про</w:t>
      </w:r>
      <w:r w:rsidR="002807FA">
        <w:rPr>
          <w:rFonts w:ascii="Times New Roman" w:hAnsi="Times New Roman"/>
          <w:bCs/>
          <w:sz w:val="28"/>
          <w:szCs w:val="28"/>
        </w:rPr>
        <w:t>ведении одной проверки отказано.</w:t>
      </w:r>
    </w:p>
    <w:p w14:paraId="210C025C" w14:textId="77777777" w:rsidR="002D6930" w:rsidRPr="00FE6CE7" w:rsidRDefault="002D6930" w:rsidP="00667D32">
      <w:pPr>
        <w:autoSpaceDE w:val="0"/>
        <w:autoSpaceDN w:val="0"/>
        <w:adjustRightInd w:val="0"/>
        <w:spacing w:after="0" w:line="360" w:lineRule="auto"/>
        <w:ind w:firstLine="539"/>
        <w:jc w:val="both"/>
        <w:rPr>
          <w:rFonts w:ascii="Times New Roman" w:hAnsi="Times New Roman"/>
          <w:bCs/>
          <w:sz w:val="16"/>
          <w:szCs w:val="16"/>
        </w:rPr>
      </w:pPr>
    </w:p>
    <w:p w14:paraId="64C33CE4" w14:textId="77777777" w:rsidR="00166912" w:rsidRDefault="00166912" w:rsidP="00166912">
      <w:pPr>
        <w:spacing w:after="0" w:line="240" w:lineRule="auto"/>
        <w:ind w:firstLine="709"/>
        <w:jc w:val="center"/>
        <w:rPr>
          <w:rFonts w:ascii="Times New Roman" w:hAnsi="Times New Roman"/>
          <w:b/>
          <w:sz w:val="28"/>
          <w:szCs w:val="28"/>
        </w:rPr>
      </w:pPr>
      <w:r>
        <w:rPr>
          <w:rFonts w:ascii="Times New Roman" w:hAnsi="Times New Roman"/>
          <w:b/>
          <w:sz w:val="28"/>
          <w:szCs w:val="28"/>
        </w:rPr>
        <w:t>Д</w:t>
      </w:r>
      <w:r w:rsidRPr="003E3310">
        <w:rPr>
          <w:rFonts w:ascii="Times New Roman" w:hAnsi="Times New Roman"/>
          <w:b/>
          <w:sz w:val="28"/>
          <w:szCs w:val="28"/>
        </w:rPr>
        <w:t xml:space="preserve">оля </w:t>
      </w:r>
      <w:r w:rsidR="00BD7535">
        <w:rPr>
          <w:rFonts w:ascii="Times New Roman" w:hAnsi="Times New Roman"/>
          <w:b/>
          <w:sz w:val="28"/>
          <w:szCs w:val="28"/>
        </w:rPr>
        <w:t>судебных решений</w:t>
      </w:r>
      <w:r w:rsidRPr="003E3310">
        <w:rPr>
          <w:rFonts w:ascii="Times New Roman" w:hAnsi="Times New Roman"/>
          <w:b/>
          <w:sz w:val="28"/>
          <w:szCs w:val="28"/>
        </w:rPr>
        <w:t xml:space="preserve"> об удовлетворении заявлений лицензирующего органа об административном приостановлении деятельности лицензиата (в процентах от общего числа обращений лицензирующего органа в суд с заявлениями об административном приостановлении деятельности лицензиатов)</w:t>
      </w:r>
    </w:p>
    <w:p w14:paraId="3103DCE2" w14:textId="77777777" w:rsidR="00D32C6C" w:rsidRDefault="00D32C6C" w:rsidP="00166912">
      <w:pPr>
        <w:spacing w:after="0" w:line="240" w:lineRule="auto"/>
        <w:ind w:firstLine="709"/>
        <w:jc w:val="center"/>
        <w:rPr>
          <w:rFonts w:ascii="Times New Roman" w:hAnsi="Times New Roman"/>
          <w:b/>
          <w:sz w:val="28"/>
          <w:szCs w:val="28"/>
        </w:rPr>
      </w:pPr>
    </w:p>
    <w:p w14:paraId="4251FC89" w14:textId="2CC737DA" w:rsidR="003F550E" w:rsidRDefault="003F550E" w:rsidP="003F550E">
      <w:pPr>
        <w:spacing w:after="0" w:line="360" w:lineRule="auto"/>
        <w:ind w:firstLine="709"/>
        <w:jc w:val="both"/>
        <w:rPr>
          <w:rFonts w:ascii="Times New Roman" w:hAnsi="Times New Roman"/>
          <w:bCs/>
          <w:sz w:val="28"/>
          <w:szCs w:val="28"/>
        </w:rPr>
      </w:pPr>
      <w:r w:rsidRPr="00E50810">
        <w:rPr>
          <w:rFonts w:ascii="Times New Roman" w:hAnsi="Times New Roman"/>
          <w:bCs/>
          <w:sz w:val="28"/>
          <w:szCs w:val="28"/>
        </w:rPr>
        <w:t xml:space="preserve">В </w:t>
      </w:r>
      <w:r>
        <w:rPr>
          <w:rFonts w:ascii="Times New Roman" w:hAnsi="Times New Roman"/>
          <w:bCs/>
          <w:sz w:val="28"/>
          <w:szCs w:val="28"/>
        </w:rPr>
        <w:t>2020</w:t>
      </w:r>
      <w:r w:rsidRPr="00E50810">
        <w:rPr>
          <w:rFonts w:ascii="Times New Roman" w:hAnsi="Times New Roman"/>
          <w:bCs/>
          <w:sz w:val="28"/>
          <w:szCs w:val="28"/>
        </w:rPr>
        <w:t xml:space="preserve"> году Ростехнадзор</w:t>
      </w:r>
      <w:r>
        <w:rPr>
          <w:rFonts w:ascii="Times New Roman" w:hAnsi="Times New Roman"/>
          <w:bCs/>
          <w:sz w:val="28"/>
          <w:szCs w:val="28"/>
        </w:rPr>
        <w:t>ом</w:t>
      </w:r>
      <w:r w:rsidRPr="00E50810">
        <w:rPr>
          <w:rFonts w:ascii="Times New Roman" w:hAnsi="Times New Roman"/>
          <w:bCs/>
          <w:sz w:val="28"/>
          <w:szCs w:val="28"/>
        </w:rPr>
        <w:t xml:space="preserve"> </w:t>
      </w:r>
      <w:r>
        <w:rPr>
          <w:rFonts w:ascii="Times New Roman" w:hAnsi="Times New Roman"/>
          <w:bCs/>
          <w:sz w:val="28"/>
          <w:szCs w:val="28"/>
        </w:rPr>
        <w:t xml:space="preserve">заявления </w:t>
      </w:r>
      <w:r w:rsidRPr="00E50810">
        <w:rPr>
          <w:rFonts w:ascii="Times New Roman" w:hAnsi="Times New Roman"/>
          <w:bCs/>
          <w:sz w:val="28"/>
          <w:szCs w:val="28"/>
        </w:rPr>
        <w:t>об административном приостановлении деятельности лицензиатов</w:t>
      </w:r>
      <w:r>
        <w:rPr>
          <w:rFonts w:ascii="Times New Roman" w:hAnsi="Times New Roman"/>
          <w:bCs/>
          <w:sz w:val="28"/>
          <w:szCs w:val="28"/>
        </w:rPr>
        <w:t xml:space="preserve"> в суд не направлялись.</w:t>
      </w:r>
    </w:p>
    <w:p w14:paraId="7C3D8CB6" w14:textId="54773864" w:rsidR="00382961" w:rsidRDefault="00382961" w:rsidP="00382961">
      <w:pPr>
        <w:spacing w:after="0" w:line="360" w:lineRule="auto"/>
        <w:ind w:firstLine="709"/>
        <w:jc w:val="both"/>
        <w:rPr>
          <w:rFonts w:ascii="Times New Roman" w:hAnsi="Times New Roman"/>
          <w:bCs/>
          <w:sz w:val="28"/>
          <w:szCs w:val="28"/>
        </w:rPr>
      </w:pPr>
      <w:r w:rsidRPr="00E50810">
        <w:rPr>
          <w:rFonts w:ascii="Times New Roman" w:hAnsi="Times New Roman"/>
          <w:bCs/>
          <w:sz w:val="28"/>
          <w:szCs w:val="28"/>
        </w:rPr>
        <w:t xml:space="preserve">В </w:t>
      </w:r>
      <w:r>
        <w:rPr>
          <w:rFonts w:ascii="Times New Roman" w:hAnsi="Times New Roman"/>
          <w:bCs/>
          <w:sz w:val="28"/>
          <w:szCs w:val="28"/>
        </w:rPr>
        <w:t>2019</w:t>
      </w:r>
      <w:r w:rsidRPr="00E50810">
        <w:rPr>
          <w:rFonts w:ascii="Times New Roman" w:hAnsi="Times New Roman"/>
          <w:bCs/>
          <w:sz w:val="28"/>
          <w:szCs w:val="28"/>
        </w:rPr>
        <w:t xml:space="preserve"> году Ростехнадзор</w:t>
      </w:r>
      <w:r>
        <w:rPr>
          <w:rFonts w:ascii="Times New Roman" w:hAnsi="Times New Roman"/>
          <w:bCs/>
          <w:sz w:val="28"/>
          <w:szCs w:val="28"/>
        </w:rPr>
        <w:t>ом</w:t>
      </w:r>
      <w:r w:rsidRPr="00E50810">
        <w:rPr>
          <w:rFonts w:ascii="Times New Roman" w:hAnsi="Times New Roman"/>
          <w:bCs/>
          <w:sz w:val="28"/>
          <w:szCs w:val="28"/>
        </w:rPr>
        <w:t xml:space="preserve"> направ</w:t>
      </w:r>
      <w:r>
        <w:rPr>
          <w:rFonts w:ascii="Times New Roman" w:hAnsi="Times New Roman"/>
          <w:bCs/>
          <w:sz w:val="28"/>
          <w:szCs w:val="28"/>
        </w:rPr>
        <w:t>лено</w:t>
      </w:r>
      <w:r w:rsidRPr="00E50810">
        <w:rPr>
          <w:rFonts w:ascii="Times New Roman" w:hAnsi="Times New Roman"/>
          <w:bCs/>
          <w:sz w:val="28"/>
          <w:szCs w:val="28"/>
        </w:rPr>
        <w:t xml:space="preserve"> в суд </w:t>
      </w:r>
      <w:r>
        <w:rPr>
          <w:rFonts w:ascii="Times New Roman" w:hAnsi="Times New Roman"/>
          <w:bCs/>
          <w:sz w:val="28"/>
          <w:szCs w:val="28"/>
        </w:rPr>
        <w:t xml:space="preserve">2 </w:t>
      </w:r>
      <w:r w:rsidR="003F550E">
        <w:rPr>
          <w:rFonts w:ascii="Times New Roman" w:hAnsi="Times New Roman"/>
          <w:bCs/>
          <w:sz w:val="28"/>
          <w:szCs w:val="28"/>
        </w:rPr>
        <w:t xml:space="preserve">заявления </w:t>
      </w:r>
      <w:r w:rsidR="003F550E">
        <w:rPr>
          <w:rFonts w:ascii="Times New Roman" w:hAnsi="Times New Roman"/>
          <w:bCs/>
          <w:sz w:val="28"/>
          <w:szCs w:val="28"/>
        </w:rPr>
        <w:br/>
      </w:r>
      <w:r w:rsidRPr="00E50810">
        <w:rPr>
          <w:rFonts w:ascii="Times New Roman" w:hAnsi="Times New Roman"/>
          <w:bCs/>
          <w:sz w:val="28"/>
          <w:szCs w:val="28"/>
        </w:rPr>
        <w:t>об административном приостановлении деятельности лицензиатов</w:t>
      </w:r>
      <w:r>
        <w:rPr>
          <w:rFonts w:ascii="Times New Roman" w:hAnsi="Times New Roman"/>
          <w:bCs/>
          <w:sz w:val="28"/>
          <w:szCs w:val="28"/>
        </w:rPr>
        <w:t>, которые были удовлетворены судом в полном</w:t>
      </w:r>
      <w:r w:rsidR="003F550E">
        <w:rPr>
          <w:rFonts w:ascii="Times New Roman" w:hAnsi="Times New Roman"/>
          <w:bCs/>
          <w:sz w:val="28"/>
          <w:szCs w:val="28"/>
        </w:rPr>
        <w:t xml:space="preserve"> объеме</w:t>
      </w:r>
      <w:r>
        <w:rPr>
          <w:rFonts w:ascii="Times New Roman" w:hAnsi="Times New Roman"/>
          <w:bCs/>
          <w:sz w:val="28"/>
          <w:szCs w:val="28"/>
        </w:rPr>
        <w:t>.</w:t>
      </w:r>
    </w:p>
    <w:p w14:paraId="60CDF7FD" w14:textId="77777777" w:rsidR="006B781E" w:rsidRPr="006B781E" w:rsidRDefault="006B781E" w:rsidP="006B781E">
      <w:pPr>
        <w:spacing w:after="0" w:line="360" w:lineRule="auto"/>
        <w:ind w:firstLine="709"/>
        <w:jc w:val="both"/>
        <w:rPr>
          <w:rFonts w:ascii="Times New Roman" w:hAnsi="Times New Roman"/>
          <w:bCs/>
          <w:sz w:val="28"/>
          <w:szCs w:val="28"/>
        </w:rPr>
      </w:pPr>
    </w:p>
    <w:p w14:paraId="58AF9873" w14:textId="77777777" w:rsidR="00166912" w:rsidRDefault="00166912" w:rsidP="00166912">
      <w:pPr>
        <w:autoSpaceDE w:val="0"/>
        <w:autoSpaceDN w:val="0"/>
        <w:adjustRightInd w:val="0"/>
        <w:spacing w:after="0" w:line="360" w:lineRule="exact"/>
        <w:ind w:firstLine="539"/>
        <w:jc w:val="center"/>
        <w:rPr>
          <w:rFonts w:ascii="Times New Roman" w:hAnsi="Times New Roman"/>
          <w:b/>
          <w:bCs/>
          <w:sz w:val="28"/>
          <w:szCs w:val="28"/>
        </w:rPr>
      </w:pPr>
      <w:r>
        <w:rPr>
          <w:rFonts w:ascii="Times New Roman" w:hAnsi="Times New Roman"/>
          <w:b/>
          <w:bCs/>
          <w:sz w:val="28"/>
          <w:szCs w:val="28"/>
        </w:rPr>
        <w:t>Доля решений суда об удовлетворении заявлений лицензирующего органа об аннулировании лицензии (в процентах от общего числа обращений лицензирующего органа в суд с заявлениями об аннулировании лицензий)</w:t>
      </w:r>
    </w:p>
    <w:p w14:paraId="63785110" w14:textId="77777777" w:rsidR="00FE6CE7" w:rsidRDefault="00FE6CE7" w:rsidP="006B781E">
      <w:pPr>
        <w:widowControl w:val="0"/>
        <w:autoSpaceDE w:val="0"/>
        <w:autoSpaceDN w:val="0"/>
        <w:adjustRightInd w:val="0"/>
        <w:spacing w:after="0" w:line="360" w:lineRule="auto"/>
        <w:jc w:val="both"/>
        <w:rPr>
          <w:rFonts w:ascii="Times New Roman" w:hAnsi="Times New Roman"/>
          <w:bCs/>
          <w:sz w:val="28"/>
          <w:szCs w:val="28"/>
        </w:rPr>
      </w:pPr>
    </w:p>
    <w:p w14:paraId="19CAB220" w14:textId="5A32BCE8" w:rsidR="006B781E" w:rsidRDefault="00367A58" w:rsidP="00017930">
      <w:pPr>
        <w:widowControl w:val="0"/>
        <w:autoSpaceDE w:val="0"/>
        <w:autoSpaceDN w:val="0"/>
        <w:adjustRightInd w:val="0"/>
        <w:spacing w:after="0" w:line="360" w:lineRule="auto"/>
        <w:ind w:firstLine="539"/>
        <w:jc w:val="both"/>
        <w:rPr>
          <w:rFonts w:ascii="Times New Roman" w:hAnsi="Times New Roman"/>
          <w:bCs/>
          <w:sz w:val="28"/>
          <w:szCs w:val="28"/>
        </w:rPr>
      </w:pPr>
      <w:r w:rsidRPr="00E50810">
        <w:rPr>
          <w:rFonts w:ascii="Times New Roman" w:hAnsi="Times New Roman"/>
          <w:bCs/>
          <w:sz w:val="28"/>
          <w:szCs w:val="28"/>
        </w:rPr>
        <w:t xml:space="preserve">В </w:t>
      </w:r>
      <w:r w:rsidR="003F550E">
        <w:rPr>
          <w:rFonts w:ascii="Times New Roman" w:hAnsi="Times New Roman"/>
          <w:bCs/>
          <w:sz w:val="28"/>
          <w:szCs w:val="28"/>
        </w:rPr>
        <w:t>2019</w:t>
      </w:r>
      <w:r w:rsidR="006B781E">
        <w:rPr>
          <w:rFonts w:ascii="Times New Roman" w:hAnsi="Times New Roman"/>
          <w:bCs/>
          <w:sz w:val="28"/>
          <w:szCs w:val="28"/>
        </w:rPr>
        <w:t xml:space="preserve"> и 20</w:t>
      </w:r>
      <w:r w:rsidR="003F550E">
        <w:rPr>
          <w:rFonts w:ascii="Times New Roman" w:hAnsi="Times New Roman"/>
          <w:bCs/>
          <w:sz w:val="28"/>
          <w:szCs w:val="28"/>
        </w:rPr>
        <w:t>20</w:t>
      </w:r>
      <w:r w:rsidR="006B781E">
        <w:rPr>
          <w:rFonts w:ascii="Times New Roman" w:hAnsi="Times New Roman"/>
          <w:bCs/>
          <w:sz w:val="28"/>
          <w:szCs w:val="28"/>
        </w:rPr>
        <w:t xml:space="preserve"> годах </w:t>
      </w:r>
      <w:r w:rsidRPr="00E50810">
        <w:rPr>
          <w:rFonts w:ascii="Times New Roman" w:hAnsi="Times New Roman"/>
          <w:bCs/>
          <w:sz w:val="28"/>
          <w:szCs w:val="28"/>
        </w:rPr>
        <w:t>Ростехнадзор не направлял в суд заявлени</w:t>
      </w:r>
      <w:r w:rsidR="006B781E">
        <w:rPr>
          <w:rFonts w:ascii="Times New Roman" w:hAnsi="Times New Roman"/>
          <w:bCs/>
          <w:sz w:val="28"/>
          <w:szCs w:val="28"/>
        </w:rPr>
        <w:t xml:space="preserve">й </w:t>
      </w:r>
      <w:r w:rsidR="003F550E">
        <w:rPr>
          <w:rFonts w:ascii="Times New Roman" w:hAnsi="Times New Roman"/>
          <w:bCs/>
          <w:sz w:val="28"/>
          <w:szCs w:val="28"/>
        </w:rPr>
        <w:br/>
      </w:r>
      <w:r w:rsidRPr="00E50810">
        <w:rPr>
          <w:rFonts w:ascii="Times New Roman" w:hAnsi="Times New Roman"/>
          <w:bCs/>
          <w:sz w:val="28"/>
          <w:szCs w:val="28"/>
        </w:rPr>
        <w:t xml:space="preserve">об аннулировании лицензий. </w:t>
      </w:r>
    </w:p>
    <w:p w14:paraId="1AF71424" w14:textId="77777777" w:rsidR="0089493B" w:rsidRDefault="0089493B" w:rsidP="00166912">
      <w:pPr>
        <w:autoSpaceDE w:val="0"/>
        <w:autoSpaceDN w:val="0"/>
        <w:adjustRightInd w:val="0"/>
        <w:spacing w:after="0" w:line="360" w:lineRule="exact"/>
        <w:ind w:firstLine="539"/>
        <w:jc w:val="center"/>
        <w:rPr>
          <w:rFonts w:ascii="Times New Roman" w:hAnsi="Times New Roman"/>
          <w:b/>
          <w:bCs/>
          <w:sz w:val="28"/>
          <w:szCs w:val="28"/>
        </w:rPr>
      </w:pPr>
    </w:p>
    <w:p w14:paraId="13CC6300" w14:textId="77777777" w:rsidR="0089493B" w:rsidRDefault="0089493B" w:rsidP="00166912">
      <w:pPr>
        <w:autoSpaceDE w:val="0"/>
        <w:autoSpaceDN w:val="0"/>
        <w:adjustRightInd w:val="0"/>
        <w:spacing w:after="0" w:line="360" w:lineRule="exact"/>
        <w:ind w:firstLine="539"/>
        <w:jc w:val="center"/>
        <w:rPr>
          <w:rFonts w:ascii="Times New Roman" w:hAnsi="Times New Roman"/>
          <w:b/>
          <w:bCs/>
          <w:sz w:val="28"/>
          <w:szCs w:val="28"/>
        </w:rPr>
      </w:pPr>
    </w:p>
    <w:p w14:paraId="22FEBA23" w14:textId="77777777" w:rsidR="0089493B" w:rsidRDefault="0089493B" w:rsidP="00166912">
      <w:pPr>
        <w:autoSpaceDE w:val="0"/>
        <w:autoSpaceDN w:val="0"/>
        <w:adjustRightInd w:val="0"/>
        <w:spacing w:after="0" w:line="360" w:lineRule="exact"/>
        <w:ind w:firstLine="539"/>
        <w:jc w:val="center"/>
        <w:rPr>
          <w:rFonts w:ascii="Times New Roman" w:hAnsi="Times New Roman"/>
          <w:b/>
          <w:bCs/>
          <w:sz w:val="28"/>
          <w:szCs w:val="28"/>
        </w:rPr>
      </w:pPr>
    </w:p>
    <w:p w14:paraId="3D1A9904" w14:textId="77777777" w:rsidR="00166912" w:rsidRDefault="00166912" w:rsidP="00166912">
      <w:pPr>
        <w:autoSpaceDE w:val="0"/>
        <w:autoSpaceDN w:val="0"/>
        <w:adjustRightInd w:val="0"/>
        <w:spacing w:after="0" w:line="360" w:lineRule="exact"/>
        <w:ind w:firstLine="539"/>
        <w:jc w:val="center"/>
        <w:rPr>
          <w:rFonts w:ascii="Times New Roman" w:hAnsi="Times New Roman"/>
          <w:b/>
          <w:bCs/>
          <w:sz w:val="28"/>
          <w:szCs w:val="28"/>
        </w:rPr>
      </w:pPr>
      <w:r>
        <w:rPr>
          <w:rFonts w:ascii="Times New Roman" w:hAnsi="Times New Roman"/>
          <w:b/>
          <w:bCs/>
          <w:sz w:val="28"/>
          <w:szCs w:val="28"/>
        </w:rPr>
        <w:lastRenderedPageBreak/>
        <w:t>Д</w:t>
      </w:r>
      <w:r w:rsidRPr="00697AEE">
        <w:rPr>
          <w:rFonts w:ascii="Times New Roman" w:hAnsi="Times New Roman"/>
          <w:b/>
          <w:bCs/>
          <w:sz w:val="28"/>
          <w:szCs w:val="28"/>
        </w:rPr>
        <w:t>оля проверок, проведенных лицензирующим органом, результаты которых признаны недействительными (в процентах от общего числа проведенных проверок)</w:t>
      </w:r>
    </w:p>
    <w:p w14:paraId="406CF1AA" w14:textId="77777777" w:rsidR="00166912" w:rsidRDefault="00166912" w:rsidP="00FB7064">
      <w:pPr>
        <w:autoSpaceDE w:val="0"/>
        <w:autoSpaceDN w:val="0"/>
        <w:adjustRightInd w:val="0"/>
        <w:spacing w:after="0" w:line="240" w:lineRule="auto"/>
        <w:rPr>
          <w:rFonts w:ascii="Times New Roman" w:hAnsi="Times New Roman"/>
          <w:b/>
          <w:bCs/>
          <w:sz w:val="16"/>
          <w:szCs w:val="16"/>
        </w:rPr>
      </w:pPr>
    </w:p>
    <w:p w14:paraId="2E7FDDFA" w14:textId="77777777" w:rsidR="00FE6CE7" w:rsidRPr="00FB7064" w:rsidRDefault="00FE6CE7" w:rsidP="00FB7064">
      <w:pPr>
        <w:autoSpaceDE w:val="0"/>
        <w:autoSpaceDN w:val="0"/>
        <w:adjustRightInd w:val="0"/>
        <w:spacing w:after="0" w:line="240" w:lineRule="auto"/>
        <w:rPr>
          <w:rFonts w:ascii="Times New Roman" w:hAnsi="Times New Roman"/>
          <w:b/>
          <w:bCs/>
          <w:sz w:val="16"/>
          <w:szCs w:val="16"/>
        </w:rPr>
      </w:pPr>
    </w:p>
    <w:p w14:paraId="7A7383C7" w14:textId="226788EF" w:rsidR="00412999" w:rsidRPr="00FB7064" w:rsidRDefault="00166912" w:rsidP="00FB7064">
      <w:pPr>
        <w:autoSpaceDE w:val="0"/>
        <w:autoSpaceDN w:val="0"/>
        <w:adjustRightInd w:val="0"/>
        <w:spacing w:after="0" w:line="360" w:lineRule="auto"/>
        <w:ind w:firstLine="539"/>
        <w:jc w:val="both"/>
        <w:rPr>
          <w:rFonts w:ascii="Times New Roman" w:hAnsi="Times New Roman"/>
          <w:bCs/>
          <w:sz w:val="28"/>
          <w:szCs w:val="28"/>
        </w:rPr>
      </w:pPr>
      <w:r w:rsidRPr="008B64F6">
        <w:rPr>
          <w:rFonts w:ascii="Times New Roman" w:hAnsi="Times New Roman"/>
          <w:bCs/>
          <w:sz w:val="28"/>
          <w:szCs w:val="28"/>
        </w:rPr>
        <w:t>В 201</w:t>
      </w:r>
      <w:r w:rsidR="009928F6">
        <w:rPr>
          <w:rFonts w:ascii="Times New Roman" w:hAnsi="Times New Roman"/>
          <w:bCs/>
          <w:sz w:val="28"/>
          <w:szCs w:val="28"/>
        </w:rPr>
        <w:t>9</w:t>
      </w:r>
      <w:r w:rsidRPr="008B64F6">
        <w:rPr>
          <w:rFonts w:ascii="Times New Roman" w:hAnsi="Times New Roman"/>
          <w:bCs/>
          <w:sz w:val="28"/>
          <w:szCs w:val="28"/>
        </w:rPr>
        <w:t xml:space="preserve"> </w:t>
      </w:r>
      <w:r>
        <w:rPr>
          <w:rFonts w:ascii="Times New Roman" w:hAnsi="Times New Roman"/>
          <w:bCs/>
          <w:sz w:val="28"/>
          <w:szCs w:val="28"/>
        </w:rPr>
        <w:t>и 20</w:t>
      </w:r>
      <w:r w:rsidR="009928F6">
        <w:rPr>
          <w:rFonts w:ascii="Times New Roman" w:hAnsi="Times New Roman"/>
          <w:bCs/>
          <w:sz w:val="28"/>
          <w:szCs w:val="28"/>
        </w:rPr>
        <w:t>20</w:t>
      </w:r>
      <w:r>
        <w:rPr>
          <w:rFonts w:ascii="Times New Roman" w:hAnsi="Times New Roman"/>
          <w:bCs/>
          <w:sz w:val="28"/>
          <w:szCs w:val="28"/>
        </w:rPr>
        <w:t xml:space="preserve"> годах с</w:t>
      </w:r>
      <w:r w:rsidRPr="00220FE0">
        <w:rPr>
          <w:rFonts w:ascii="Times New Roman" w:hAnsi="Times New Roman"/>
          <w:bCs/>
          <w:sz w:val="28"/>
          <w:szCs w:val="28"/>
        </w:rPr>
        <w:t>луча</w:t>
      </w:r>
      <w:r>
        <w:rPr>
          <w:rFonts w:ascii="Times New Roman" w:hAnsi="Times New Roman"/>
          <w:bCs/>
          <w:sz w:val="28"/>
          <w:szCs w:val="28"/>
        </w:rPr>
        <w:t>и</w:t>
      </w:r>
      <w:r w:rsidRPr="00220FE0">
        <w:rPr>
          <w:rFonts w:ascii="Times New Roman" w:hAnsi="Times New Roman"/>
          <w:bCs/>
          <w:sz w:val="28"/>
          <w:szCs w:val="28"/>
        </w:rPr>
        <w:t xml:space="preserve"> </w:t>
      </w:r>
      <w:r w:rsidR="008A0277">
        <w:rPr>
          <w:rFonts w:ascii="Times New Roman" w:hAnsi="Times New Roman"/>
          <w:bCs/>
          <w:sz w:val="28"/>
          <w:szCs w:val="28"/>
        </w:rPr>
        <w:t>принятия судом решений о признании результатов лицензионных проверок недействительными</w:t>
      </w:r>
      <w:r w:rsidRPr="00220FE0">
        <w:rPr>
          <w:rFonts w:ascii="Times New Roman" w:hAnsi="Times New Roman"/>
          <w:bCs/>
          <w:sz w:val="28"/>
          <w:szCs w:val="28"/>
        </w:rPr>
        <w:t xml:space="preserve"> </w:t>
      </w:r>
      <w:r w:rsidR="004C5438">
        <w:rPr>
          <w:rFonts w:ascii="Times New Roman" w:hAnsi="Times New Roman"/>
          <w:bCs/>
          <w:sz w:val="28"/>
          <w:szCs w:val="28"/>
        </w:rPr>
        <w:t>отсутствуют.</w:t>
      </w:r>
    </w:p>
    <w:p w14:paraId="70DAD803" w14:textId="77777777" w:rsidR="00017930" w:rsidRPr="00FB7064" w:rsidRDefault="00017930" w:rsidP="00FB7064">
      <w:pPr>
        <w:widowControl w:val="0"/>
        <w:autoSpaceDE w:val="0"/>
        <w:autoSpaceDN w:val="0"/>
        <w:adjustRightInd w:val="0"/>
        <w:spacing w:after="0" w:line="360" w:lineRule="exact"/>
        <w:ind w:firstLine="539"/>
        <w:jc w:val="center"/>
        <w:rPr>
          <w:rFonts w:ascii="Times New Roman" w:hAnsi="Times New Roman"/>
          <w:b/>
          <w:bCs/>
          <w:sz w:val="16"/>
          <w:szCs w:val="16"/>
        </w:rPr>
      </w:pPr>
    </w:p>
    <w:p w14:paraId="169DF1AA" w14:textId="0E7EE9AD" w:rsidR="00166912" w:rsidRDefault="00166912" w:rsidP="00FB7064">
      <w:pPr>
        <w:widowControl w:val="0"/>
        <w:autoSpaceDE w:val="0"/>
        <w:autoSpaceDN w:val="0"/>
        <w:adjustRightInd w:val="0"/>
        <w:spacing w:after="0" w:line="360" w:lineRule="exact"/>
        <w:ind w:firstLine="539"/>
        <w:jc w:val="center"/>
        <w:rPr>
          <w:rFonts w:ascii="Times New Roman" w:hAnsi="Times New Roman"/>
          <w:b/>
          <w:bCs/>
          <w:sz w:val="28"/>
          <w:szCs w:val="28"/>
        </w:rPr>
      </w:pPr>
      <w:r>
        <w:rPr>
          <w:rFonts w:ascii="Times New Roman" w:hAnsi="Times New Roman"/>
          <w:b/>
          <w:bCs/>
          <w:sz w:val="28"/>
          <w:szCs w:val="28"/>
        </w:rPr>
        <w:t>Д</w:t>
      </w:r>
      <w:r w:rsidRPr="00697AEE">
        <w:rPr>
          <w:rFonts w:ascii="Times New Roman" w:hAnsi="Times New Roman"/>
          <w:b/>
          <w:bCs/>
          <w:sz w:val="28"/>
          <w:szCs w:val="28"/>
        </w:rPr>
        <w:t xml:space="preserve">оля проверок, проведенных лицензирующим органом с нарушением требований законодательства Российской Федерации о порядке их проведения, по результатам выявления которых к должностным лицам применены меры дисциплинарного и административного наказания </w:t>
      </w:r>
      <w:r w:rsidR="00F94604">
        <w:rPr>
          <w:rFonts w:ascii="Times New Roman" w:hAnsi="Times New Roman"/>
          <w:b/>
          <w:bCs/>
          <w:sz w:val="28"/>
          <w:szCs w:val="28"/>
        </w:rPr>
        <w:br/>
      </w:r>
      <w:r w:rsidRPr="00697AEE">
        <w:rPr>
          <w:rFonts w:ascii="Times New Roman" w:hAnsi="Times New Roman"/>
          <w:b/>
          <w:bCs/>
          <w:sz w:val="28"/>
          <w:szCs w:val="28"/>
        </w:rPr>
        <w:t>(в процентах от общего числа проведенных проверок)</w:t>
      </w:r>
    </w:p>
    <w:p w14:paraId="444CC2ED" w14:textId="77777777" w:rsidR="00265E80" w:rsidRDefault="00265E80" w:rsidP="00FB7064">
      <w:pPr>
        <w:widowControl w:val="0"/>
        <w:autoSpaceDE w:val="0"/>
        <w:autoSpaceDN w:val="0"/>
        <w:adjustRightInd w:val="0"/>
        <w:spacing w:after="0" w:line="360" w:lineRule="exact"/>
        <w:ind w:firstLine="539"/>
        <w:jc w:val="center"/>
        <w:rPr>
          <w:rFonts w:ascii="Times New Roman" w:hAnsi="Times New Roman"/>
          <w:b/>
          <w:bCs/>
          <w:sz w:val="28"/>
          <w:szCs w:val="28"/>
        </w:rPr>
      </w:pPr>
    </w:p>
    <w:p w14:paraId="323D0D4D" w14:textId="6C73532C" w:rsidR="00166912" w:rsidRPr="00017930" w:rsidRDefault="00017930" w:rsidP="00017930">
      <w:pPr>
        <w:autoSpaceDE w:val="0"/>
        <w:autoSpaceDN w:val="0"/>
        <w:adjustRightInd w:val="0"/>
        <w:spacing w:after="0" w:line="360" w:lineRule="auto"/>
        <w:ind w:firstLine="539"/>
        <w:jc w:val="both"/>
        <w:rPr>
          <w:rFonts w:ascii="Times New Roman" w:hAnsi="Times New Roman"/>
          <w:bCs/>
          <w:sz w:val="28"/>
          <w:szCs w:val="28"/>
        </w:rPr>
      </w:pPr>
      <w:r>
        <w:rPr>
          <w:rFonts w:ascii="Times New Roman" w:hAnsi="Times New Roman"/>
          <w:bCs/>
          <w:sz w:val="28"/>
          <w:szCs w:val="28"/>
        </w:rPr>
        <w:t>В 2019</w:t>
      </w:r>
      <w:r w:rsidR="00F94604">
        <w:rPr>
          <w:rFonts w:ascii="Times New Roman" w:hAnsi="Times New Roman"/>
          <w:bCs/>
          <w:sz w:val="28"/>
          <w:szCs w:val="28"/>
        </w:rPr>
        <w:t xml:space="preserve"> и 2020</w:t>
      </w:r>
      <w:r>
        <w:rPr>
          <w:rFonts w:ascii="Times New Roman" w:hAnsi="Times New Roman"/>
          <w:bCs/>
          <w:sz w:val="28"/>
          <w:szCs w:val="28"/>
        </w:rPr>
        <w:t xml:space="preserve"> год</w:t>
      </w:r>
      <w:r w:rsidR="00F94604">
        <w:rPr>
          <w:rFonts w:ascii="Times New Roman" w:hAnsi="Times New Roman"/>
          <w:bCs/>
          <w:sz w:val="28"/>
          <w:szCs w:val="28"/>
        </w:rPr>
        <w:t>ах все проверки проведены в ст</w:t>
      </w:r>
      <w:r>
        <w:rPr>
          <w:rFonts w:ascii="Times New Roman" w:hAnsi="Times New Roman"/>
          <w:bCs/>
          <w:sz w:val="28"/>
          <w:szCs w:val="28"/>
        </w:rPr>
        <w:t xml:space="preserve">рогом соответствии </w:t>
      </w:r>
      <w:r w:rsidR="00F94604">
        <w:rPr>
          <w:rFonts w:ascii="Times New Roman" w:hAnsi="Times New Roman"/>
          <w:bCs/>
          <w:sz w:val="28"/>
          <w:szCs w:val="28"/>
        </w:rPr>
        <w:br/>
        <w:t xml:space="preserve">с </w:t>
      </w:r>
      <w:r>
        <w:rPr>
          <w:rFonts w:ascii="Times New Roman" w:hAnsi="Times New Roman"/>
          <w:bCs/>
          <w:sz w:val="28"/>
          <w:szCs w:val="28"/>
        </w:rPr>
        <w:t>требованиями законодательства о порядке их проведения.</w:t>
      </w:r>
    </w:p>
    <w:p w14:paraId="4848147C" w14:textId="77777777" w:rsidR="00166912" w:rsidRDefault="00166912" w:rsidP="00166912">
      <w:pPr>
        <w:autoSpaceDE w:val="0"/>
        <w:autoSpaceDN w:val="0"/>
        <w:adjustRightInd w:val="0"/>
        <w:spacing w:after="0" w:line="240" w:lineRule="auto"/>
        <w:rPr>
          <w:rFonts w:ascii="Times New Roman" w:hAnsi="Times New Roman"/>
          <w:b/>
          <w:bCs/>
          <w:sz w:val="28"/>
          <w:szCs w:val="28"/>
        </w:rPr>
      </w:pPr>
    </w:p>
    <w:p w14:paraId="1046BFC7" w14:textId="77777777" w:rsidR="00166912" w:rsidRDefault="00166912" w:rsidP="00166912">
      <w:pPr>
        <w:autoSpaceDE w:val="0"/>
        <w:autoSpaceDN w:val="0"/>
        <w:adjustRightInd w:val="0"/>
        <w:spacing w:after="0" w:line="240" w:lineRule="auto"/>
        <w:ind w:firstLine="540"/>
        <w:jc w:val="center"/>
        <w:rPr>
          <w:rFonts w:ascii="Times New Roman" w:hAnsi="Times New Roman"/>
          <w:b/>
          <w:bCs/>
          <w:sz w:val="28"/>
          <w:szCs w:val="28"/>
        </w:rPr>
      </w:pPr>
      <w:r>
        <w:rPr>
          <w:rFonts w:ascii="Times New Roman" w:hAnsi="Times New Roman"/>
          <w:b/>
          <w:bCs/>
          <w:sz w:val="28"/>
          <w:szCs w:val="28"/>
        </w:rPr>
        <w:t>Д</w:t>
      </w:r>
      <w:r w:rsidRPr="00697AEE">
        <w:rPr>
          <w:rFonts w:ascii="Times New Roman" w:hAnsi="Times New Roman"/>
          <w:b/>
          <w:bCs/>
          <w:sz w:val="28"/>
          <w:szCs w:val="28"/>
        </w:rPr>
        <w:t>оля лицензиатов, в отношении которых лицензирующим органом были проведены проверки (в процентах от</w:t>
      </w:r>
      <w:r>
        <w:rPr>
          <w:rFonts w:ascii="Times New Roman" w:hAnsi="Times New Roman"/>
          <w:b/>
          <w:bCs/>
          <w:sz w:val="28"/>
          <w:szCs w:val="28"/>
        </w:rPr>
        <w:t xml:space="preserve"> общего количества лицензиатов)</w:t>
      </w:r>
    </w:p>
    <w:p w14:paraId="0537E9E6" w14:textId="77777777" w:rsidR="00166912" w:rsidRPr="00E50810" w:rsidRDefault="00166912" w:rsidP="00166912">
      <w:pPr>
        <w:autoSpaceDE w:val="0"/>
        <w:autoSpaceDN w:val="0"/>
        <w:adjustRightInd w:val="0"/>
        <w:spacing w:after="0" w:line="240" w:lineRule="auto"/>
        <w:ind w:firstLine="540"/>
        <w:jc w:val="center"/>
        <w:rPr>
          <w:rFonts w:ascii="Times New Roman" w:hAnsi="Times New Roman"/>
          <w:b/>
          <w:bCs/>
          <w:sz w:val="16"/>
          <w:szCs w:val="16"/>
        </w:rPr>
      </w:pPr>
    </w:p>
    <w:p w14:paraId="4D14BD4C" w14:textId="77777777" w:rsidR="00FE6CE7" w:rsidRDefault="00FE6CE7" w:rsidP="00166912">
      <w:pPr>
        <w:autoSpaceDE w:val="0"/>
        <w:autoSpaceDN w:val="0"/>
        <w:adjustRightInd w:val="0"/>
        <w:spacing w:after="0" w:line="240" w:lineRule="auto"/>
        <w:ind w:firstLine="540"/>
        <w:jc w:val="right"/>
        <w:rPr>
          <w:rFonts w:ascii="Times New Roman" w:hAnsi="Times New Roman"/>
          <w:bCs/>
          <w:sz w:val="28"/>
          <w:szCs w:val="28"/>
        </w:rPr>
      </w:pPr>
    </w:p>
    <w:p w14:paraId="2FAEF4E9" w14:textId="77777777" w:rsidR="00166912" w:rsidRDefault="00166912" w:rsidP="00166912">
      <w:pPr>
        <w:autoSpaceDE w:val="0"/>
        <w:autoSpaceDN w:val="0"/>
        <w:adjustRightInd w:val="0"/>
        <w:spacing w:after="0" w:line="240" w:lineRule="auto"/>
        <w:ind w:firstLine="540"/>
        <w:jc w:val="right"/>
        <w:rPr>
          <w:rFonts w:ascii="Times New Roman" w:hAnsi="Times New Roman"/>
          <w:bCs/>
          <w:sz w:val="28"/>
          <w:szCs w:val="28"/>
        </w:rPr>
      </w:pPr>
      <w:r>
        <w:rPr>
          <w:rFonts w:ascii="Times New Roman" w:hAnsi="Times New Roman"/>
          <w:bCs/>
          <w:sz w:val="28"/>
          <w:szCs w:val="28"/>
        </w:rPr>
        <w:t xml:space="preserve">Таблица </w:t>
      </w:r>
      <w:r w:rsidR="00882BC0">
        <w:rPr>
          <w:rFonts w:ascii="Times New Roman" w:hAnsi="Times New Roman"/>
          <w:bCs/>
          <w:sz w:val="28"/>
          <w:szCs w:val="28"/>
        </w:rPr>
        <w:t xml:space="preserve">№ </w:t>
      </w:r>
      <w:r>
        <w:rPr>
          <w:rFonts w:ascii="Times New Roman" w:hAnsi="Times New Roman"/>
          <w:bCs/>
          <w:sz w:val="28"/>
          <w:szCs w:val="28"/>
        </w:rPr>
        <w:t>3</w:t>
      </w:r>
    </w:p>
    <w:p w14:paraId="65F6627D" w14:textId="77777777" w:rsidR="00FE6CE7" w:rsidRDefault="00FE6CE7" w:rsidP="00166912">
      <w:pPr>
        <w:autoSpaceDE w:val="0"/>
        <w:autoSpaceDN w:val="0"/>
        <w:adjustRightInd w:val="0"/>
        <w:spacing w:after="0" w:line="240" w:lineRule="auto"/>
        <w:ind w:firstLine="540"/>
        <w:jc w:val="right"/>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1586"/>
        <w:gridCol w:w="3062"/>
        <w:gridCol w:w="3057"/>
      </w:tblGrid>
      <w:tr w:rsidR="00166912" w:rsidRPr="00DC361D" w14:paraId="1788D74A" w14:textId="77777777" w:rsidTr="0089493B">
        <w:trPr>
          <w:trHeight w:val="215"/>
        </w:trPr>
        <w:tc>
          <w:tcPr>
            <w:tcW w:w="2036" w:type="dxa"/>
            <w:vMerge w:val="restart"/>
            <w:shd w:val="clear" w:color="auto" w:fill="auto"/>
          </w:tcPr>
          <w:p w14:paraId="39F30AFB" w14:textId="77777777" w:rsidR="00166912" w:rsidRPr="00DC361D" w:rsidRDefault="00166912" w:rsidP="002D5A56">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Тип проверки</w:t>
            </w:r>
          </w:p>
        </w:tc>
        <w:tc>
          <w:tcPr>
            <w:tcW w:w="1586" w:type="dxa"/>
            <w:vMerge w:val="restart"/>
            <w:shd w:val="clear" w:color="auto" w:fill="auto"/>
          </w:tcPr>
          <w:p w14:paraId="3BF915CD" w14:textId="77777777" w:rsidR="00166912" w:rsidRPr="00DC361D" w:rsidRDefault="00166912" w:rsidP="002D5A56">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Единица измерения</w:t>
            </w:r>
          </w:p>
        </w:tc>
        <w:tc>
          <w:tcPr>
            <w:tcW w:w="6119" w:type="dxa"/>
            <w:gridSpan w:val="2"/>
            <w:shd w:val="clear" w:color="auto" w:fill="auto"/>
          </w:tcPr>
          <w:p w14:paraId="5DC63269" w14:textId="77777777" w:rsidR="00166912" w:rsidRPr="00DC361D" w:rsidRDefault="00166912" w:rsidP="002D5A56">
            <w:pPr>
              <w:autoSpaceDE w:val="0"/>
              <w:autoSpaceDN w:val="0"/>
              <w:adjustRightInd w:val="0"/>
              <w:spacing w:after="0" w:line="240" w:lineRule="auto"/>
              <w:jc w:val="center"/>
              <w:rPr>
                <w:rFonts w:ascii="Times New Roman" w:hAnsi="Times New Roman"/>
                <w:b/>
                <w:bCs/>
                <w:sz w:val="24"/>
                <w:szCs w:val="24"/>
              </w:rPr>
            </w:pPr>
            <w:r w:rsidRPr="00DC361D">
              <w:rPr>
                <w:rFonts w:ascii="Times New Roman" w:hAnsi="Times New Roman"/>
                <w:b/>
                <w:bCs/>
                <w:sz w:val="24"/>
                <w:szCs w:val="24"/>
              </w:rPr>
              <w:t xml:space="preserve">Значение показателя эффективности лицензирования </w:t>
            </w:r>
          </w:p>
        </w:tc>
      </w:tr>
      <w:tr w:rsidR="00B923D5" w:rsidRPr="00DC361D" w14:paraId="01760935" w14:textId="77777777" w:rsidTr="0089493B">
        <w:trPr>
          <w:trHeight w:val="215"/>
        </w:trPr>
        <w:tc>
          <w:tcPr>
            <w:tcW w:w="2036" w:type="dxa"/>
            <w:vMerge/>
            <w:shd w:val="clear" w:color="auto" w:fill="auto"/>
          </w:tcPr>
          <w:p w14:paraId="77B7EFFF" w14:textId="77777777" w:rsidR="00B923D5" w:rsidRPr="00DC361D" w:rsidRDefault="00B923D5" w:rsidP="00B923D5">
            <w:pPr>
              <w:autoSpaceDE w:val="0"/>
              <w:autoSpaceDN w:val="0"/>
              <w:adjustRightInd w:val="0"/>
              <w:spacing w:after="0" w:line="240" w:lineRule="auto"/>
              <w:jc w:val="center"/>
              <w:rPr>
                <w:rFonts w:ascii="Times New Roman" w:hAnsi="Times New Roman"/>
                <w:b/>
                <w:bCs/>
                <w:sz w:val="28"/>
                <w:szCs w:val="28"/>
              </w:rPr>
            </w:pPr>
          </w:p>
        </w:tc>
        <w:tc>
          <w:tcPr>
            <w:tcW w:w="1586" w:type="dxa"/>
            <w:vMerge/>
            <w:shd w:val="clear" w:color="auto" w:fill="auto"/>
          </w:tcPr>
          <w:p w14:paraId="667EF9BA" w14:textId="77777777" w:rsidR="00B923D5" w:rsidRPr="00DC361D" w:rsidRDefault="00B923D5" w:rsidP="00B923D5">
            <w:pPr>
              <w:autoSpaceDE w:val="0"/>
              <w:autoSpaceDN w:val="0"/>
              <w:adjustRightInd w:val="0"/>
              <w:spacing w:after="0" w:line="240" w:lineRule="auto"/>
              <w:jc w:val="center"/>
              <w:rPr>
                <w:rFonts w:ascii="Times New Roman" w:hAnsi="Times New Roman"/>
                <w:b/>
                <w:bCs/>
                <w:sz w:val="28"/>
                <w:szCs w:val="28"/>
              </w:rPr>
            </w:pPr>
          </w:p>
        </w:tc>
        <w:tc>
          <w:tcPr>
            <w:tcW w:w="3062" w:type="dxa"/>
            <w:shd w:val="clear" w:color="auto" w:fill="auto"/>
          </w:tcPr>
          <w:p w14:paraId="303F4A95" w14:textId="733C84D6" w:rsidR="00B923D5" w:rsidRPr="00DC361D" w:rsidRDefault="00B923D5" w:rsidP="00B923D5">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201</w:t>
            </w:r>
            <w:r>
              <w:rPr>
                <w:rFonts w:ascii="Times New Roman" w:hAnsi="Times New Roman"/>
                <w:b/>
                <w:bCs/>
                <w:sz w:val="28"/>
                <w:szCs w:val="28"/>
              </w:rPr>
              <w:t>9</w:t>
            </w:r>
            <w:r w:rsidRPr="00DC361D">
              <w:rPr>
                <w:rFonts w:ascii="Times New Roman" w:hAnsi="Times New Roman"/>
                <w:b/>
                <w:bCs/>
                <w:sz w:val="28"/>
                <w:szCs w:val="28"/>
              </w:rPr>
              <w:t xml:space="preserve"> год</w:t>
            </w:r>
          </w:p>
        </w:tc>
        <w:tc>
          <w:tcPr>
            <w:tcW w:w="3057" w:type="dxa"/>
            <w:shd w:val="clear" w:color="auto" w:fill="auto"/>
          </w:tcPr>
          <w:p w14:paraId="071D1332" w14:textId="46C64599" w:rsidR="00B923D5" w:rsidRPr="00DC361D" w:rsidRDefault="00B923D5" w:rsidP="00B923D5">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2020</w:t>
            </w:r>
            <w:r w:rsidRPr="00DC361D">
              <w:rPr>
                <w:rFonts w:ascii="Times New Roman" w:hAnsi="Times New Roman"/>
                <w:b/>
                <w:bCs/>
                <w:sz w:val="28"/>
                <w:szCs w:val="28"/>
              </w:rPr>
              <w:t xml:space="preserve"> год</w:t>
            </w:r>
          </w:p>
        </w:tc>
      </w:tr>
      <w:tr w:rsidR="00B923D5" w:rsidRPr="00DC361D" w14:paraId="322FDC70" w14:textId="77777777" w:rsidTr="0089493B">
        <w:tc>
          <w:tcPr>
            <w:tcW w:w="2036" w:type="dxa"/>
            <w:shd w:val="clear" w:color="auto" w:fill="auto"/>
          </w:tcPr>
          <w:p w14:paraId="284BF7E5" w14:textId="77777777" w:rsidR="00B923D5" w:rsidRPr="00DC361D" w:rsidRDefault="00B923D5" w:rsidP="00B923D5">
            <w:pPr>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Выездная</w:t>
            </w:r>
          </w:p>
        </w:tc>
        <w:tc>
          <w:tcPr>
            <w:tcW w:w="1586" w:type="dxa"/>
            <w:shd w:val="clear" w:color="auto" w:fill="auto"/>
            <w:vAlign w:val="center"/>
          </w:tcPr>
          <w:p w14:paraId="0571C42B" w14:textId="77777777" w:rsidR="00B923D5" w:rsidRPr="00DC361D" w:rsidRDefault="00B923D5" w:rsidP="00B923D5">
            <w:pPr>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w:t>
            </w:r>
          </w:p>
        </w:tc>
        <w:tc>
          <w:tcPr>
            <w:tcW w:w="3062" w:type="dxa"/>
            <w:shd w:val="clear" w:color="auto" w:fill="auto"/>
            <w:vAlign w:val="center"/>
          </w:tcPr>
          <w:p w14:paraId="787F5888" w14:textId="4F8C60F8" w:rsidR="00B923D5" w:rsidRPr="00DC361D" w:rsidRDefault="00B923D5" w:rsidP="00B923D5">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5,2</w:t>
            </w:r>
          </w:p>
        </w:tc>
        <w:tc>
          <w:tcPr>
            <w:tcW w:w="3057" w:type="dxa"/>
            <w:shd w:val="clear" w:color="auto" w:fill="auto"/>
            <w:vAlign w:val="center"/>
          </w:tcPr>
          <w:p w14:paraId="487456B9" w14:textId="6CB19DCD" w:rsidR="00B923D5" w:rsidRPr="00DC361D" w:rsidRDefault="00B923D5" w:rsidP="00B923D5">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0,01</w:t>
            </w:r>
          </w:p>
        </w:tc>
      </w:tr>
    </w:tbl>
    <w:p w14:paraId="7128775F" w14:textId="77777777" w:rsidR="00FE6CE7" w:rsidRDefault="00FE6CE7" w:rsidP="00017930">
      <w:pPr>
        <w:autoSpaceDE w:val="0"/>
        <w:autoSpaceDN w:val="0"/>
        <w:adjustRightInd w:val="0"/>
        <w:spacing w:after="0" w:line="240" w:lineRule="auto"/>
        <w:jc w:val="both"/>
        <w:rPr>
          <w:rFonts w:ascii="Times New Roman" w:hAnsi="Times New Roman"/>
          <w:bCs/>
          <w:sz w:val="16"/>
          <w:szCs w:val="16"/>
        </w:rPr>
      </w:pPr>
    </w:p>
    <w:p w14:paraId="0D7C8D75" w14:textId="77777777" w:rsidR="00C47842" w:rsidRPr="00B62AD8" w:rsidRDefault="00C47842" w:rsidP="00166912">
      <w:pPr>
        <w:autoSpaceDE w:val="0"/>
        <w:autoSpaceDN w:val="0"/>
        <w:adjustRightInd w:val="0"/>
        <w:spacing w:after="0" w:line="240" w:lineRule="auto"/>
        <w:ind w:firstLine="540"/>
        <w:jc w:val="both"/>
        <w:rPr>
          <w:rFonts w:ascii="Times New Roman" w:hAnsi="Times New Roman"/>
          <w:bCs/>
          <w:sz w:val="16"/>
          <w:szCs w:val="16"/>
        </w:rPr>
      </w:pPr>
    </w:p>
    <w:p w14:paraId="7E4B70C8" w14:textId="77777777" w:rsidR="00166912" w:rsidRDefault="00166912" w:rsidP="00166912">
      <w:pPr>
        <w:autoSpaceDE w:val="0"/>
        <w:autoSpaceDN w:val="0"/>
        <w:adjustRightInd w:val="0"/>
        <w:spacing w:after="0" w:line="240" w:lineRule="auto"/>
        <w:ind w:firstLine="540"/>
        <w:jc w:val="center"/>
        <w:rPr>
          <w:rFonts w:ascii="Times New Roman" w:hAnsi="Times New Roman"/>
          <w:b/>
          <w:bCs/>
          <w:sz w:val="28"/>
          <w:szCs w:val="28"/>
        </w:rPr>
      </w:pPr>
      <w:r>
        <w:rPr>
          <w:rFonts w:ascii="Times New Roman" w:hAnsi="Times New Roman"/>
          <w:b/>
          <w:bCs/>
          <w:sz w:val="28"/>
          <w:szCs w:val="28"/>
        </w:rPr>
        <w:t>С</w:t>
      </w:r>
      <w:r w:rsidRPr="00697AEE">
        <w:rPr>
          <w:rFonts w:ascii="Times New Roman" w:hAnsi="Times New Roman"/>
          <w:b/>
          <w:bCs/>
          <w:sz w:val="28"/>
          <w:szCs w:val="28"/>
        </w:rPr>
        <w:t>реднее количество проверок, проведенных в отношении одног</w:t>
      </w:r>
      <w:r>
        <w:rPr>
          <w:rFonts w:ascii="Times New Roman" w:hAnsi="Times New Roman"/>
          <w:b/>
          <w:bCs/>
          <w:sz w:val="28"/>
          <w:szCs w:val="28"/>
        </w:rPr>
        <w:t>о лицензиата за отчетный период</w:t>
      </w:r>
    </w:p>
    <w:p w14:paraId="2F329A19" w14:textId="77777777" w:rsidR="00166912" w:rsidRPr="00BD6C5E" w:rsidRDefault="00166912" w:rsidP="00166912">
      <w:pPr>
        <w:autoSpaceDE w:val="0"/>
        <w:autoSpaceDN w:val="0"/>
        <w:adjustRightInd w:val="0"/>
        <w:spacing w:after="0" w:line="240" w:lineRule="auto"/>
        <w:ind w:firstLine="540"/>
        <w:jc w:val="center"/>
        <w:rPr>
          <w:rFonts w:ascii="Times New Roman" w:hAnsi="Times New Roman"/>
          <w:b/>
          <w:bCs/>
          <w:sz w:val="16"/>
          <w:szCs w:val="16"/>
        </w:rPr>
      </w:pPr>
      <w:r>
        <w:rPr>
          <w:rFonts w:ascii="Times New Roman" w:hAnsi="Times New Roman"/>
          <w:b/>
          <w:bCs/>
          <w:sz w:val="28"/>
          <w:szCs w:val="28"/>
        </w:rPr>
        <w:t xml:space="preserve"> </w:t>
      </w:r>
    </w:p>
    <w:p w14:paraId="434E8B39" w14:textId="77777777" w:rsidR="00166912" w:rsidRDefault="00166912" w:rsidP="00166912">
      <w:pPr>
        <w:autoSpaceDE w:val="0"/>
        <w:autoSpaceDN w:val="0"/>
        <w:adjustRightInd w:val="0"/>
        <w:spacing w:after="0" w:line="240" w:lineRule="auto"/>
        <w:ind w:firstLine="540"/>
        <w:jc w:val="right"/>
        <w:rPr>
          <w:rFonts w:ascii="Times New Roman" w:hAnsi="Times New Roman"/>
          <w:bCs/>
          <w:sz w:val="28"/>
          <w:szCs w:val="28"/>
        </w:rPr>
      </w:pPr>
      <w:r w:rsidRPr="00A069FD">
        <w:rPr>
          <w:rFonts w:ascii="Times New Roman" w:hAnsi="Times New Roman"/>
          <w:bCs/>
          <w:sz w:val="28"/>
          <w:szCs w:val="28"/>
        </w:rPr>
        <w:t xml:space="preserve">Таблица </w:t>
      </w:r>
      <w:r w:rsidR="00882BC0">
        <w:rPr>
          <w:rFonts w:ascii="Times New Roman" w:hAnsi="Times New Roman"/>
          <w:bCs/>
          <w:sz w:val="28"/>
          <w:szCs w:val="28"/>
        </w:rPr>
        <w:t xml:space="preserve">№ </w:t>
      </w:r>
      <w:r>
        <w:rPr>
          <w:rFonts w:ascii="Times New Roman" w:hAnsi="Times New Roman"/>
          <w:bCs/>
          <w:sz w:val="28"/>
          <w:szCs w:val="28"/>
        </w:rPr>
        <w:t>4</w:t>
      </w:r>
    </w:p>
    <w:p w14:paraId="373FD0E4" w14:textId="77777777" w:rsidR="00166912" w:rsidRPr="00BD6C5E" w:rsidRDefault="00166912" w:rsidP="00166912">
      <w:pPr>
        <w:autoSpaceDE w:val="0"/>
        <w:autoSpaceDN w:val="0"/>
        <w:adjustRightInd w:val="0"/>
        <w:spacing w:after="0" w:line="240" w:lineRule="auto"/>
        <w:ind w:firstLine="540"/>
        <w:jc w:val="right"/>
        <w:rPr>
          <w:rFonts w:ascii="Times New Roman" w:hAnsi="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2256"/>
        <w:gridCol w:w="2400"/>
        <w:gridCol w:w="2401"/>
      </w:tblGrid>
      <w:tr w:rsidR="00166912" w:rsidRPr="00DC361D" w14:paraId="384D59E9" w14:textId="77777777" w:rsidTr="009A0F1A">
        <w:tc>
          <w:tcPr>
            <w:tcW w:w="2735" w:type="dxa"/>
            <w:shd w:val="clear" w:color="auto" w:fill="auto"/>
          </w:tcPr>
          <w:p w14:paraId="263D83BC" w14:textId="77777777" w:rsidR="00166912" w:rsidRPr="00DC361D" w:rsidRDefault="00166912" w:rsidP="002D5A56">
            <w:pPr>
              <w:autoSpaceDE w:val="0"/>
              <w:autoSpaceDN w:val="0"/>
              <w:adjustRightInd w:val="0"/>
              <w:spacing w:after="0" w:line="240" w:lineRule="auto"/>
              <w:jc w:val="center"/>
              <w:rPr>
                <w:rFonts w:ascii="Times New Roman" w:hAnsi="Times New Roman"/>
                <w:b/>
                <w:bCs/>
                <w:sz w:val="28"/>
                <w:szCs w:val="28"/>
              </w:rPr>
            </w:pPr>
          </w:p>
        </w:tc>
        <w:tc>
          <w:tcPr>
            <w:tcW w:w="2287" w:type="dxa"/>
            <w:shd w:val="clear" w:color="auto" w:fill="auto"/>
          </w:tcPr>
          <w:p w14:paraId="20F39306" w14:textId="77777777" w:rsidR="00166912" w:rsidRPr="00DC361D" w:rsidRDefault="00166912" w:rsidP="00B742C7">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Единица изме</w:t>
            </w:r>
            <w:r w:rsidR="00B742C7">
              <w:rPr>
                <w:rFonts w:ascii="Times New Roman" w:hAnsi="Times New Roman"/>
                <w:b/>
                <w:bCs/>
                <w:sz w:val="28"/>
                <w:szCs w:val="28"/>
              </w:rPr>
              <w:t>р</w:t>
            </w:r>
            <w:r w:rsidRPr="00DC361D">
              <w:rPr>
                <w:rFonts w:ascii="Times New Roman" w:hAnsi="Times New Roman"/>
                <w:b/>
                <w:bCs/>
                <w:sz w:val="28"/>
                <w:szCs w:val="28"/>
              </w:rPr>
              <w:t>ения</w:t>
            </w:r>
          </w:p>
        </w:tc>
        <w:tc>
          <w:tcPr>
            <w:tcW w:w="2472" w:type="dxa"/>
            <w:shd w:val="clear" w:color="auto" w:fill="auto"/>
            <w:vAlign w:val="center"/>
          </w:tcPr>
          <w:p w14:paraId="3B5C0AD9" w14:textId="1172FF5C" w:rsidR="00166912" w:rsidRPr="00DC361D" w:rsidRDefault="009A0F1A" w:rsidP="00017930">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201</w:t>
            </w:r>
            <w:r w:rsidR="00DA7E41">
              <w:rPr>
                <w:rFonts w:ascii="Times New Roman" w:hAnsi="Times New Roman"/>
                <w:b/>
                <w:bCs/>
                <w:sz w:val="28"/>
                <w:szCs w:val="28"/>
              </w:rPr>
              <w:t>9</w:t>
            </w:r>
            <w:r>
              <w:rPr>
                <w:rFonts w:ascii="Times New Roman" w:hAnsi="Times New Roman"/>
                <w:b/>
                <w:bCs/>
                <w:sz w:val="28"/>
                <w:szCs w:val="28"/>
              </w:rPr>
              <w:t xml:space="preserve"> год</w:t>
            </w:r>
          </w:p>
        </w:tc>
        <w:tc>
          <w:tcPr>
            <w:tcW w:w="2473" w:type="dxa"/>
            <w:shd w:val="clear" w:color="auto" w:fill="auto"/>
            <w:vAlign w:val="center"/>
          </w:tcPr>
          <w:p w14:paraId="5518ED1D" w14:textId="5E52361B" w:rsidR="00166912" w:rsidRPr="00DC361D" w:rsidRDefault="00DA7E41" w:rsidP="00017930">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2020</w:t>
            </w:r>
            <w:r w:rsidR="00166912" w:rsidRPr="00DC361D">
              <w:rPr>
                <w:rFonts w:ascii="Times New Roman" w:hAnsi="Times New Roman"/>
                <w:b/>
                <w:bCs/>
                <w:sz w:val="28"/>
                <w:szCs w:val="28"/>
              </w:rPr>
              <w:t xml:space="preserve"> год</w:t>
            </w:r>
          </w:p>
        </w:tc>
      </w:tr>
      <w:tr w:rsidR="00166912" w:rsidRPr="00DC361D" w14:paraId="3903F0CE" w14:textId="77777777" w:rsidTr="002D5A56">
        <w:tc>
          <w:tcPr>
            <w:tcW w:w="2735" w:type="dxa"/>
            <w:shd w:val="clear" w:color="auto" w:fill="auto"/>
          </w:tcPr>
          <w:p w14:paraId="0A7F1A76" w14:textId="77777777" w:rsidR="00166912" w:rsidRPr="00DC361D" w:rsidRDefault="00166912" w:rsidP="002D5A56">
            <w:pPr>
              <w:autoSpaceDE w:val="0"/>
              <w:autoSpaceDN w:val="0"/>
              <w:adjustRightInd w:val="0"/>
              <w:spacing w:after="0" w:line="240" w:lineRule="auto"/>
              <w:rPr>
                <w:rFonts w:ascii="Times New Roman" w:hAnsi="Times New Roman"/>
                <w:bCs/>
                <w:sz w:val="28"/>
                <w:szCs w:val="28"/>
              </w:rPr>
            </w:pPr>
            <w:r w:rsidRPr="00DC361D">
              <w:rPr>
                <w:rFonts w:ascii="Times New Roman" w:hAnsi="Times New Roman"/>
                <w:bCs/>
                <w:sz w:val="28"/>
                <w:szCs w:val="28"/>
              </w:rPr>
              <w:t>Среднее количество проверок в отношении одного лицензиата</w:t>
            </w:r>
          </w:p>
        </w:tc>
        <w:tc>
          <w:tcPr>
            <w:tcW w:w="2287" w:type="dxa"/>
            <w:shd w:val="clear" w:color="auto" w:fill="auto"/>
            <w:vAlign w:val="center"/>
          </w:tcPr>
          <w:p w14:paraId="4926DA0A" w14:textId="77777777" w:rsidR="00166912" w:rsidRPr="00DC361D" w:rsidRDefault="00166912" w:rsidP="002D5A56">
            <w:pPr>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1 проверка</w:t>
            </w:r>
          </w:p>
        </w:tc>
        <w:tc>
          <w:tcPr>
            <w:tcW w:w="2472" w:type="dxa"/>
            <w:shd w:val="clear" w:color="auto" w:fill="auto"/>
            <w:vAlign w:val="center"/>
          </w:tcPr>
          <w:p w14:paraId="72877BCF" w14:textId="3BA1394A" w:rsidR="00166912" w:rsidRPr="00DC361D" w:rsidRDefault="001F0340" w:rsidP="00DA7E41">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1,</w:t>
            </w:r>
            <w:r w:rsidR="00DA7E41">
              <w:rPr>
                <w:rFonts w:ascii="Times New Roman" w:hAnsi="Times New Roman"/>
                <w:bCs/>
                <w:sz w:val="28"/>
                <w:szCs w:val="28"/>
              </w:rPr>
              <w:t>3</w:t>
            </w:r>
          </w:p>
        </w:tc>
        <w:tc>
          <w:tcPr>
            <w:tcW w:w="2473" w:type="dxa"/>
            <w:shd w:val="clear" w:color="auto" w:fill="auto"/>
            <w:vAlign w:val="center"/>
          </w:tcPr>
          <w:p w14:paraId="52A5ADA8" w14:textId="7717CBF6" w:rsidR="00166912" w:rsidRPr="00DC361D" w:rsidRDefault="00DA7E41" w:rsidP="00C47842">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1,0</w:t>
            </w:r>
          </w:p>
        </w:tc>
      </w:tr>
    </w:tbl>
    <w:p w14:paraId="6739E274" w14:textId="77777777" w:rsidR="00166912" w:rsidRPr="001833FC" w:rsidRDefault="00166912" w:rsidP="00BD6C5E">
      <w:pPr>
        <w:autoSpaceDE w:val="0"/>
        <w:autoSpaceDN w:val="0"/>
        <w:adjustRightInd w:val="0"/>
        <w:spacing w:after="0" w:line="240" w:lineRule="auto"/>
        <w:jc w:val="both"/>
        <w:rPr>
          <w:rFonts w:ascii="Times New Roman" w:hAnsi="Times New Roman"/>
          <w:bCs/>
          <w:sz w:val="28"/>
          <w:szCs w:val="28"/>
        </w:rPr>
      </w:pPr>
    </w:p>
    <w:p w14:paraId="32B17141" w14:textId="77777777" w:rsidR="0038518D" w:rsidRDefault="0038518D" w:rsidP="00FB7064">
      <w:pPr>
        <w:autoSpaceDE w:val="0"/>
        <w:autoSpaceDN w:val="0"/>
        <w:adjustRightInd w:val="0"/>
        <w:spacing w:after="0" w:line="240" w:lineRule="auto"/>
        <w:rPr>
          <w:rFonts w:ascii="Times New Roman" w:hAnsi="Times New Roman"/>
          <w:b/>
          <w:bCs/>
          <w:sz w:val="16"/>
          <w:szCs w:val="16"/>
        </w:rPr>
      </w:pPr>
    </w:p>
    <w:p w14:paraId="5C52A0C8" w14:textId="77777777" w:rsidR="00017930" w:rsidRDefault="00017930" w:rsidP="00FB7064">
      <w:pPr>
        <w:autoSpaceDE w:val="0"/>
        <w:autoSpaceDN w:val="0"/>
        <w:adjustRightInd w:val="0"/>
        <w:spacing w:after="0" w:line="240" w:lineRule="auto"/>
        <w:rPr>
          <w:rFonts w:ascii="Times New Roman" w:hAnsi="Times New Roman"/>
          <w:b/>
          <w:bCs/>
          <w:sz w:val="16"/>
          <w:szCs w:val="16"/>
        </w:rPr>
      </w:pPr>
    </w:p>
    <w:p w14:paraId="68EEEE26" w14:textId="77777777" w:rsidR="00017930" w:rsidRDefault="00017930" w:rsidP="00FB7064">
      <w:pPr>
        <w:autoSpaceDE w:val="0"/>
        <w:autoSpaceDN w:val="0"/>
        <w:adjustRightInd w:val="0"/>
        <w:spacing w:after="0" w:line="240" w:lineRule="auto"/>
        <w:rPr>
          <w:rFonts w:ascii="Times New Roman" w:hAnsi="Times New Roman"/>
          <w:b/>
          <w:bCs/>
          <w:sz w:val="16"/>
          <w:szCs w:val="16"/>
        </w:rPr>
      </w:pPr>
    </w:p>
    <w:p w14:paraId="31330B50" w14:textId="77777777" w:rsidR="00017930" w:rsidRPr="006902E1" w:rsidRDefault="00017930" w:rsidP="00FB7064">
      <w:pPr>
        <w:autoSpaceDE w:val="0"/>
        <w:autoSpaceDN w:val="0"/>
        <w:adjustRightInd w:val="0"/>
        <w:spacing w:after="0" w:line="240" w:lineRule="auto"/>
        <w:rPr>
          <w:rFonts w:ascii="Times New Roman" w:hAnsi="Times New Roman"/>
          <w:b/>
          <w:bCs/>
          <w:sz w:val="16"/>
          <w:szCs w:val="16"/>
        </w:rPr>
      </w:pPr>
    </w:p>
    <w:p w14:paraId="0E45B7EF" w14:textId="5290BA01" w:rsidR="00166912" w:rsidRDefault="00166912" w:rsidP="00166912">
      <w:pPr>
        <w:autoSpaceDE w:val="0"/>
        <w:autoSpaceDN w:val="0"/>
        <w:adjustRightInd w:val="0"/>
        <w:spacing w:after="0" w:line="240" w:lineRule="auto"/>
        <w:ind w:firstLine="540"/>
        <w:jc w:val="center"/>
        <w:rPr>
          <w:rFonts w:ascii="Times New Roman" w:hAnsi="Times New Roman"/>
          <w:b/>
          <w:bCs/>
          <w:sz w:val="28"/>
          <w:szCs w:val="28"/>
        </w:rPr>
      </w:pPr>
      <w:r>
        <w:rPr>
          <w:rFonts w:ascii="Times New Roman" w:hAnsi="Times New Roman"/>
          <w:b/>
          <w:bCs/>
          <w:sz w:val="28"/>
          <w:szCs w:val="28"/>
        </w:rPr>
        <w:lastRenderedPageBreak/>
        <w:t>Д</w:t>
      </w:r>
      <w:r w:rsidRPr="00697AEE">
        <w:rPr>
          <w:rFonts w:ascii="Times New Roman" w:hAnsi="Times New Roman"/>
          <w:b/>
          <w:bCs/>
          <w:sz w:val="28"/>
          <w:szCs w:val="28"/>
        </w:rPr>
        <w:t xml:space="preserve">оля проверок, по итогам которых выявлены правонарушения </w:t>
      </w:r>
      <w:r w:rsidR="002916AD">
        <w:rPr>
          <w:rFonts w:ascii="Times New Roman" w:hAnsi="Times New Roman"/>
          <w:b/>
          <w:bCs/>
          <w:sz w:val="28"/>
          <w:szCs w:val="28"/>
        </w:rPr>
        <w:br/>
      </w:r>
      <w:r w:rsidRPr="00697AEE">
        <w:rPr>
          <w:rFonts w:ascii="Times New Roman" w:hAnsi="Times New Roman"/>
          <w:b/>
          <w:bCs/>
          <w:sz w:val="28"/>
          <w:szCs w:val="28"/>
        </w:rPr>
        <w:t>(в процентах от общего числа проведенных плановых и внеплановых проверок)</w:t>
      </w:r>
    </w:p>
    <w:p w14:paraId="23AE0452" w14:textId="77777777" w:rsidR="00166912" w:rsidRPr="00EC4426" w:rsidRDefault="00166912" w:rsidP="00166912">
      <w:pPr>
        <w:autoSpaceDE w:val="0"/>
        <w:autoSpaceDN w:val="0"/>
        <w:adjustRightInd w:val="0"/>
        <w:spacing w:after="0" w:line="240" w:lineRule="auto"/>
        <w:ind w:firstLine="540"/>
        <w:jc w:val="center"/>
        <w:rPr>
          <w:rFonts w:ascii="Times New Roman" w:hAnsi="Times New Roman"/>
          <w:b/>
          <w:bCs/>
          <w:sz w:val="16"/>
          <w:szCs w:val="16"/>
        </w:rPr>
      </w:pPr>
    </w:p>
    <w:p w14:paraId="65E895FA" w14:textId="77777777" w:rsidR="00166912" w:rsidRDefault="00166912" w:rsidP="00166912">
      <w:pPr>
        <w:autoSpaceDE w:val="0"/>
        <w:autoSpaceDN w:val="0"/>
        <w:adjustRightInd w:val="0"/>
        <w:spacing w:after="0" w:line="240" w:lineRule="auto"/>
        <w:ind w:firstLine="540"/>
        <w:jc w:val="right"/>
        <w:rPr>
          <w:rFonts w:ascii="Times New Roman" w:hAnsi="Times New Roman"/>
          <w:bCs/>
          <w:sz w:val="28"/>
          <w:szCs w:val="28"/>
        </w:rPr>
      </w:pPr>
      <w:r>
        <w:rPr>
          <w:rFonts w:ascii="Times New Roman" w:hAnsi="Times New Roman"/>
          <w:bCs/>
          <w:sz w:val="28"/>
          <w:szCs w:val="28"/>
        </w:rPr>
        <w:t xml:space="preserve">Таблица </w:t>
      </w:r>
      <w:r w:rsidR="00882BC0">
        <w:rPr>
          <w:rFonts w:ascii="Times New Roman" w:hAnsi="Times New Roman"/>
          <w:bCs/>
          <w:sz w:val="28"/>
          <w:szCs w:val="28"/>
        </w:rPr>
        <w:t xml:space="preserve">№ </w:t>
      </w:r>
      <w:r>
        <w:rPr>
          <w:rFonts w:ascii="Times New Roman" w:hAnsi="Times New Roman"/>
          <w:bCs/>
          <w:sz w:val="28"/>
          <w:szCs w:val="28"/>
        </w:rPr>
        <w:t>5</w:t>
      </w:r>
    </w:p>
    <w:p w14:paraId="26CE9002" w14:textId="77777777" w:rsidR="00166912" w:rsidRPr="00EC4426" w:rsidRDefault="00166912" w:rsidP="00166912">
      <w:pPr>
        <w:autoSpaceDE w:val="0"/>
        <w:autoSpaceDN w:val="0"/>
        <w:adjustRightInd w:val="0"/>
        <w:spacing w:after="0" w:line="240" w:lineRule="auto"/>
        <w:ind w:firstLine="540"/>
        <w:jc w:val="right"/>
        <w:rPr>
          <w:rFonts w:ascii="Times New Roman" w:hAnsi="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1996"/>
        <w:gridCol w:w="2485"/>
        <w:gridCol w:w="2486"/>
      </w:tblGrid>
      <w:tr w:rsidR="00166912" w:rsidRPr="00DC361D" w14:paraId="19992393" w14:textId="77777777" w:rsidTr="006902E1">
        <w:tc>
          <w:tcPr>
            <w:tcW w:w="2802" w:type="dxa"/>
            <w:shd w:val="clear" w:color="auto" w:fill="auto"/>
          </w:tcPr>
          <w:p w14:paraId="5D775DB0" w14:textId="77777777" w:rsidR="00166912" w:rsidRPr="00DC361D" w:rsidRDefault="00166912" w:rsidP="002D5A56">
            <w:pPr>
              <w:autoSpaceDE w:val="0"/>
              <w:autoSpaceDN w:val="0"/>
              <w:adjustRightInd w:val="0"/>
              <w:spacing w:after="0" w:line="240" w:lineRule="auto"/>
              <w:jc w:val="center"/>
              <w:rPr>
                <w:rFonts w:ascii="Times New Roman" w:hAnsi="Times New Roman"/>
                <w:b/>
                <w:bCs/>
                <w:sz w:val="28"/>
                <w:szCs w:val="28"/>
              </w:rPr>
            </w:pPr>
          </w:p>
        </w:tc>
        <w:tc>
          <w:tcPr>
            <w:tcW w:w="2018" w:type="dxa"/>
            <w:shd w:val="clear" w:color="auto" w:fill="auto"/>
          </w:tcPr>
          <w:p w14:paraId="47521549" w14:textId="77777777" w:rsidR="00166912" w:rsidRPr="00DC361D" w:rsidRDefault="00166912" w:rsidP="002D5A56">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Единица измерения</w:t>
            </w:r>
          </w:p>
        </w:tc>
        <w:tc>
          <w:tcPr>
            <w:tcW w:w="2573" w:type="dxa"/>
            <w:shd w:val="clear" w:color="auto" w:fill="auto"/>
            <w:vAlign w:val="center"/>
          </w:tcPr>
          <w:p w14:paraId="33075E06" w14:textId="3EE91811" w:rsidR="00166912" w:rsidRPr="00DC361D" w:rsidRDefault="00675165" w:rsidP="0091219B">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20</w:t>
            </w:r>
            <w:r w:rsidR="00C47842">
              <w:rPr>
                <w:rFonts w:ascii="Times New Roman" w:hAnsi="Times New Roman"/>
                <w:b/>
                <w:bCs/>
                <w:sz w:val="28"/>
                <w:szCs w:val="28"/>
              </w:rPr>
              <w:t>1</w:t>
            </w:r>
            <w:r w:rsidR="002916AD">
              <w:rPr>
                <w:rFonts w:ascii="Times New Roman" w:hAnsi="Times New Roman"/>
                <w:b/>
                <w:bCs/>
                <w:sz w:val="28"/>
                <w:szCs w:val="28"/>
              </w:rPr>
              <w:t>9</w:t>
            </w:r>
            <w:r>
              <w:rPr>
                <w:rFonts w:ascii="Times New Roman" w:hAnsi="Times New Roman"/>
                <w:b/>
                <w:bCs/>
                <w:sz w:val="28"/>
                <w:szCs w:val="28"/>
              </w:rPr>
              <w:t xml:space="preserve"> год</w:t>
            </w:r>
          </w:p>
        </w:tc>
        <w:tc>
          <w:tcPr>
            <w:tcW w:w="2574" w:type="dxa"/>
            <w:shd w:val="clear" w:color="auto" w:fill="auto"/>
            <w:vAlign w:val="center"/>
          </w:tcPr>
          <w:p w14:paraId="3CAED11D" w14:textId="1B4046DA" w:rsidR="00166912" w:rsidRPr="00DC361D" w:rsidRDefault="002916AD" w:rsidP="0091219B">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2020</w:t>
            </w:r>
            <w:r w:rsidR="00166912" w:rsidRPr="00DC361D">
              <w:rPr>
                <w:rFonts w:ascii="Times New Roman" w:hAnsi="Times New Roman"/>
                <w:b/>
                <w:bCs/>
                <w:sz w:val="28"/>
                <w:szCs w:val="28"/>
              </w:rPr>
              <w:t xml:space="preserve"> год</w:t>
            </w:r>
          </w:p>
        </w:tc>
      </w:tr>
      <w:tr w:rsidR="00166912" w:rsidRPr="00DC361D" w14:paraId="0CC723A5" w14:textId="77777777" w:rsidTr="006902E1">
        <w:tc>
          <w:tcPr>
            <w:tcW w:w="2802" w:type="dxa"/>
            <w:shd w:val="clear" w:color="auto" w:fill="auto"/>
          </w:tcPr>
          <w:p w14:paraId="22F6704F" w14:textId="77777777" w:rsidR="00166912" w:rsidRPr="00DC361D" w:rsidRDefault="00166912" w:rsidP="002D5A56">
            <w:pPr>
              <w:autoSpaceDE w:val="0"/>
              <w:autoSpaceDN w:val="0"/>
              <w:adjustRightInd w:val="0"/>
              <w:spacing w:after="0" w:line="240" w:lineRule="auto"/>
              <w:rPr>
                <w:rFonts w:ascii="Times New Roman" w:hAnsi="Times New Roman"/>
                <w:bCs/>
                <w:sz w:val="28"/>
                <w:szCs w:val="28"/>
              </w:rPr>
            </w:pPr>
            <w:r w:rsidRPr="00DC361D">
              <w:rPr>
                <w:rFonts w:ascii="Times New Roman" w:hAnsi="Times New Roman"/>
                <w:bCs/>
                <w:sz w:val="28"/>
                <w:szCs w:val="28"/>
              </w:rPr>
              <w:t>Доля проверок, по итогам которых выявлены правонарушения</w:t>
            </w:r>
          </w:p>
        </w:tc>
        <w:tc>
          <w:tcPr>
            <w:tcW w:w="2018" w:type="dxa"/>
            <w:shd w:val="clear" w:color="auto" w:fill="auto"/>
            <w:vAlign w:val="center"/>
          </w:tcPr>
          <w:p w14:paraId="633F3920" w14:textId="77777777" w:rsidR="00166912" w:rsidRPr="00DC361D" w:rsidRDefault="00166912" w:rsidP="002D5A56">
            <w:pPr>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w:t>
            </w:r>
          </w:p>
        </w:tc>
        <w:tc>
          <w:tcPr>
            <w:tcW w:w="2573" w:type="dxa"/>
            <w:shd w:val="clear" w:color="auto" w:fill="auto"/>
            <w:vAlign w:val="center"/>
          </w:tcPr>
          <w:p w14:paraId="0B7F63D5" w14:textId="0E2116A6" w:rsidR="00166912" w:rsidRPr="00DC361D" w:rsidRDefault="002916AD" w:rsidP="002D5A56">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47,7</w:t>
            </w:r>
          </w:p>
        </w:tc>
        <w:tc>
          <w:tcPr>
            <w:tcW w:w="2574" w:type="dxa"/>
            <w:shd w:val="clear" w:color="auto" w:fill="auto"/>
            <w:vAlign w:val="center"/>
          </w:tcPr>
          <w:p w14:paraId="3125A8BD" w14:textId="0BEADF8E" w:rsidR="00166912" w:rsidRPr="00DC361D" w:rsidRDefault="002916AD" w:rsidP="002D5A56">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50</w:t>
            </w:r>
          </w:p>
        </w:tc>
      </w:tr>
    </w:tbl>
    <w:p w14:paraId="4EAF2145" w14:textId="77777777" w:rsidR="00FE6CE7" w:rsidRDefault="00FE6CE7" w:rsidP="00166912">
      <w:pPr>
        <w:autoSpaceDE w:val="0"/>
        <w:autoSpaceDN w:val="0"/>
        <w:adjustRightInd w:val="0"/>
        <w:spacing w:after="0" w:line="240" w:lineRule="auto"/>
        <w:ind w:firstLine="540"/>
        <w:jc w:val="center"/>
        <w:rPr>
          <w:rFonts w:ascii="Times New Roman" w:hAnsi="Times New Roman"/>
          <w:b/>
          <w:bCs/>
          <w:sz w:val="28"/>
          <w:szCs w:val="28"/>
        </w:rPr>
      </w:pPr>
    </w:p>
    <w:p w14:paraId="1682C47B" w14:textId="77777777" w:rsidR="00166912" w:rsidRDefault="00166912" w:rsidP="00166912">
      <w:pPr>
        <w:autoSpaceDE w:val="0"/>
        <w:autoSpaceDN w:val="0"/>
        <w:adjustRightInd w:val="0"/>
        <w:spacing w:after="0" w:line="240" w:lineRule="auto"/>
        <w:ind w:firstLine="540"/>
        <w:jc w:val="center"/>
        <w:rPr>
          <w:rFonts w:ascii="Times New Roman" w:hAnsi="Times New Roman"/>
          <w:b/>
          <w:bCs/>
          <w:sz w:val="28"/>
          <w:szCs w:val="28"/>
        </w:rPr>
      </w:pPr>
      <w:r>
        <w:rPr>
          <w:rFonts w:ascii="Times New Roman" w:hAnsi="Times New Roman"/>
          <w:b/>
          <w:bCs/>
          <w:sz w:val="28"/>
          <w:szCs w:val="28"/>
        </w:rPr>
        <w:t>К</w:t>
      </w:r>
      <w:r w:rsidRPr="00697AEE">
        <w:rPr>
          <w:rFonts w:ascii="Times New Roman" w:hAnsi="Times New Roman"/>
          <w:b/>
          <w:bCs/>
          <w:sz w:val="28"/>
          <w:szCs w:val="28"/>
        </w:rPr>
        <w:t>оличество грубых нарушений лицензионных требований, выявленных по р</w:t>
      </w:r>
      <w:r>
        <w:rPr>
          <w:rFonts w:ascii="Times New Roman" w:hAnsi="Times New Roman"/>
          <w:b/>
          <w:bCs/>
          <w:sz w:val="28"/>
          <w:szCs w:val="28"/>
        </w:rPr>
        <w:t>езультатам проверок лицензиатов</w:t>
      </w:r>
    </w:p>
    <w:p w14:paraId="31B8612D" w14:textId="77777777" w:rsidR="00FE6CE7" w:rsidRDefault="00FE6CE7" w:rsidP="00166912">
      <w:pPr>
        <w:autoSpaceDE w:val="0"/>
        <w:autoSpaceDN w:val="0"/>
        <w:adjustRightInd w:val="0"/>
        <w:spacing w:after="0" w:line="240" w:lineRule="auto"/>
        <w:ind w:firstLine="540"/>
        <w:jc w:val="right"/>
        <w:rPr>
          <w:rFonts w:ascii="Times New Roman" w:hAnsi="Times New Roman"/>
          <w:bCs/>
          <w:sz w:val="28"/>
          <w:szCs w:val="28"/>
        </w:rPr>
      </w:pPr>
    </w:p>
    <w:p w14:paraId="0974C18F" w14:textId="77777777" w:rsidR="00166912" w:rsidRDefault="00166912" w:rsidP="00166912">
      <w:pPr>
        <w:autoSpaceDE w:val="0"/>
        <w:autoSpaceDN w:val="0"/>
        <w:adjustRightInd w:val="0"/>
        <w:spacing w:after="0" w:line="240" w:lineRule="auto"/>
        <w:ind w:firstLine="540"/>
        <w:jc w:val="right"/>
        <w:rPr>
          <w:rFonts w:ascii="Times New Roman" w:hAnsi="Times New Roman"/>
          <w:bCs/>
          <w:sz w:val="28"/>
          <w:szCs w:val="28"/>
        </w:rPr>
      </w:pPr>
      <w:r w:rsidRPr="00A069FD">
        <w:rPr>
          <w:rFonts w:ascii="Times New Roman" w:hAnsi="Times New Roman"/>
          <w:bCs/>
          <w:sz w:val="28"/>
          <w:szCs w:val="28"/>
        </w:rPr>
        <w:t xml:space="preserve">Таблица </w:t>
      </w:r>
      <w:r w:rsidR="00882BC0">
        <w:rPr>
          <w:rFonts w:ascii="Times New Roman" w:hAnsi="Times New Roman"/>
          <w:bCs/>
          <w:sz w:val="28"/>
          <w:szCs w:val="28"/>
        </w:rPr>
        <w:t xml:space="preserve">№ </w:t>
      </w:r>
      <w:r>
        <w:rPr>
          <w:rFonts w:ascii="Times New Roman" w:hAnsi="Times New Roman"/>
          <w:bCs/>
          <w:sz w:val="28"/>
          <w:szCs w:val="28"/>
        </w:rPr>
        <w:t>6</w:t>
      </w:r>
    </w:p>
    <w:p w14:paraId="5F3245FE" w14:textId="77777777" w:rsidR="00166912" w:rsidRPr="00A069FD" w:rsidRDefault="00166912" w:rsidP="00166912">
      <w:pPr>
        <w:autoSpaceDE w:val="0"/>
        <w:autoSpaceDN w:val="0"/>
        <w:adjustRightInd w:val="0"/>
        <w:spacing w:after="0" w:line="240" w:lineRule="auto"/>
        <w:ind w:firstLine="540"/>
        <w:jc w:val="right"/>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6"/>
        <w:gridCol w:w="1829"/>
        <w:gridCol w:w="1718"/>
        <w:gridCol w:w="1808"/>
      </w:tblGrid>
      <w:tr w:rsidR="00675165" w:rsidRPr="00DC361D" w14:paraId="10263178" w14:textId="77777777" w:rsidTr="00E90C9D">
        <w:tc>
          <w:tcPr>
            <w:tcW w:w="4386" w:type="dxa"/>
            <w:shd w:val="clear" w:color="auto" w:fill="auto"/>
          </w:tcPr>
          <w:p w14:paraId="26B40036" w14:textId="77777777" w:rsidR="00675165" w:rsidRPr="00DC361D" w:rsidRDefault="00675165" w:rsidP="002D5A56">
            <w:pPr>
              <w:autoSpaceDE w:val="0"/>
              <w:autoSpaceDN w:val="0"/>
              <w:adjustRightInd w:val="0"/>
              <w:spacing w:after="0" w:line="240" w:lineRule="auto"/>
              <w:jc w:val="center"/>
              <w:rPr>
                <w:rFonts w:ascii="Times New Roman" w:hAnsi="Times New Roman"/>
                <w:b/>
                <w:bCs/>
                <w:sz w:val="28"/>
                <w:szCs w:val="28"/>
              </w:rPr>
            </w:pPr>
          </w:p>
        </w:tc>
        <w:tc>
          <w:tcPr>
            <w:tcW w:w="1829" w:type="dxa"/>
            <w:shd w:val="clear" w:color="auto" w:fill="auto"/>
          </w:tcPr>
          <w:p w14:paraId="6278D069" w14:textId="77777777" w:rsidR="00675165" w:rsidRPr="00DC361D" w:rsidRDefault="00675165" w:rsidP="002D5A56">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Единица измерения</w:t>
            </w:r>
          </w:p>
        </w:tc>
        <w:tc>
          <w:tcPr>
            <w:tcW w:w="1718" w:type="dxa"/>
            <w:shd w:val="clear" w:color="auto" w:fill="auto"/>
            <w:vAlign w:val="center"/>
          </w:tcPr>
          <w:p w14:paraId="4FE04035" w14:textId="7E92B61E" w:rsidR="00675165" w:rsidRPr="00DC361D" w:rsidRDefault="00675165" w:rsidP="0091219B">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201</w:t>
            </w:r>
            <w:r w:rsidR="000867FA">
              <w:rPr>
                <w:rFonts w:ascii="Times New Roman" w:hAnsi="Times New Roman"/>
                <w:b/>
                <w:bCs/>
                <w:sz w:val="28"/>
                <w:szCs w:val="28"/>
              </w:rPr>
              <w:t>9</w:t>
            </w:r>
            <w:r>
              <w:rPr>
                <w:rFonts w:ascii="Times New Roman" w:hAnsi="Times New Roman"/>
                <w:b/>
                <w:bCs/>
                <w:sz w:val="28"/>
                <w:szCs w:val="28"/>
              </w:rPr>
              <w:t xml:space="preserve"> год</w:t>
            </w:r>
          </w:p>
        </w:tc>
        <w:tc>
          <w:tcPr>
            <w:tcW w:w="1808" w:type="dxa"/>
            <w:shd w:val="clear" w:color="auto" w:fill="auto"/>
            <w:vAlign w:val="center"/>
          </w:tcPr>
          <w:p w14:paraId="690C18F4" w14:textId="1E280544" w:rsidR="00675165" w:rsidRPr="00DC361D" w:rsidRDefault="000867FA" w:rsidP="0091219B">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2020</w:t>
            </w:r>
            <w:r w:rsidR="00675165" w:rsidRPr="00DC361D">
              <w:rPr>
                <w:rFonts w:ascii="Times New Roman" w:hAnsi="Times New Roman"/>
                <w:b/>
                <w:bCs/>
                <w:sz w:val="28"/>
                <w:szCs w:val="28"/>
              </w:rPr>
              <w:t xml:space="preserve"> год</w:t>
            </w:r>
          </w:p>
        </w:tc>
      </w:tr>
      <w:tr w:rsidR="00166912" w:rsidRPr="00DC361D" w14:paraId="0C7A7A2B" w14:textId="77777777" w:rsidTr="00E90C9D">
        <w:tc>
          <w:tcPr>
            <w:tcW w:w="4386" w:type="dxa"/>
            <w:shd w:val="clear" w:color="auto" w:fill="auto"/>
          </w:tcPr>
          <w:p w14:paraId="2444807E" w14:textId="77777777" w:rsidR="00166912" w:rsidRPr="00DC361D" w:rsidRDefault="00166912" w:rsidP="002D5A56">
            <w:pPr>
              <w:autoSpaceDE w:val="0"/>
              <w:autoSpaceDN w:val="0"/>
              <w:adjustRightInd w:val="0"/>
              <w:spacing w:after="0" w:line="240" w:lineRule="auto"/>
              <w:rPr>
                <w:rFonts w:ascii="Times New Roman" w:hAnsi="Times New Roman"/>
                <w:bCs/>
                <w:sz w:val="28"/>
                <w:szCs w:val="28"/>
              </w:rPr>
            </w:pPr>
            <w:r w:rsidRPr="00DC361D">
              <w:rPr>
                <w:rFonts w:ascii="Times New Roman" w:hAnsi="Times New Roman"/>
                <w:bCs/>
                <w:sz w:val="28"/>
                <w:szCs w:val="28"/>
              </w:rPr>
              <w:t>Количество грубых нарушений лицензионных требований</w:t>
            </w:r>
          </w:p>
        </w:tc>
        <w:tc>
          <w:tcPr>
            <w:tcW w:w="1829" w:type="dxa"/>
            <w:shd w:val="clear" w:color="auto" w:fill="auto"/>
            <w:vAlign w:val="center"/>
          </w:tcPr>
          <w:p w14:paraId="73022894" w14:textId="77777777" w:rsidR="00166912" w:rsidRPr="00DC361D" w:rsidRDefault="00166912" w:rsidP="002D5A56">
            <w:pPr>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1 нарушение</w:t>
            </w:r>
          </w:p>
        </w:tc>
        <w:tc>
          <w:tcPr>
            <w:tcW w:w="1718" w:type="dxa"/>
            <w:shd w:val="clear" w:color="auto" w:fill="auto"/>
            <w:vAlign w:val="center"/>
          </w:tcPr>
          <w:p w14:paraId="34DBA88F" w14:textId="02FA759C" w:rsidR="00166912" w:rsidRPr="00DC361D" w:rsidRDefault="000867FA" w:rsidP="002D5A56">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1291</w:t>
            </w:r>
          </w:p>
        </w:tc>
        <w:tc>
          <w:tcPr>
            <w:tcW w:w="1808" w:type="dxa"/>
            <w:shd w:val="clear" w:color="auto" w:fill="auto"/>
            <w:vAlign w:val="center"/>
          </w:tcPr>
          <w:p w14:paraId="69DE33EA" w14:textId="5D7E9811" w:rsidR="00166912" w:rsidRPr="00DC361D" w:rsidRDefault="0091219B" w:rsidP="002D5A56">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1</w:t>
            </w:r>
          </w:p>
        </w:tc>
      </w:tr>
    </w:tbl>
    <w:p w14:paraId="51AD7526" w14:textId="77777777" w:rsidR="005117F2" w:rsidRDefault="005117F2" w:rsidP="0038518D">
      <w:pPr>
        <w:autoSpaceDE w:val="0"/>
        <w:autoSpaceDN w:val="0"/>
        <w:adjustRightInd w:val="0"/>
        <w:spacing w:after="0" w:line="240" w:lineRule="auto"/>
        <w:rPr>
          <w:rFonts w:ascii="Times New Roman" w:hAnsi="Times New Roman"/>
          <w:b/>
          <w:bCs/>
          <w:sz w:val="28"/>
          <w:szCs w:val="28"/>
        </w:rPr>
      </w:pPr>
    </w:p>
    <w:p w14:paraId="4890858C" w14:textId="61463483" w:rsidR="000867FA" w:rsidRPr="00DF6387" w:rsidRDefault="000867FA" w:rsidP="000867FA">
      <w:pPr>
        <w:spacing w:after="0" w:line="360" w:lineRule="auto"/>
        <w:ind w:firstLine="709"/>
        <w:jc w:val="both"/>
        <w:rPr>
          <w:rFonts w:ascii="Times New Roman" w:hAnsi="Times New Roman"/>
          <w:sz w:val="28"/>
          <w:szCs w:val="28"/>
        </w:rPr>
      </w:pPr>
      <w:r w:rsidRPr="00DF6387">
        <w:rPr>
          <w:rFonts w:ascii="Times New Roman" w:hAnsi="Times New Roman"/>
          <w:sz w:val="28"/>
          <w:szCs w:val="28"/>
        </w:rPr>
        <w:t xml:space="preserve">Уменьшение </w:t>
      </w:r>
      <w:r w:rsidR="0000013D">
        <w:rPr>
          <w:rFonts w:ascii="Times New Roman" w:hAnsi="Times New Roman"/>
          <w:sz w:val="28"/>
          <w:szCs w:val="28"/>
        </w:rPr>
        <w:t xml:space="preserve">показателя </w:t>
      </w:r>
      <w:r>
        <w:rPr>
          <w:rFonts w:ascii="Times New Roman" w:hAnsi="Times New Roman"/>
          <w:sz w:val="28"/>
          <w:szCs w:val="28"/>
        </w:rPr>
        <w:t xml:space="preserve">является следствием распространения </w:t>
      </w:r>
      <w:r w:rsidR="00311528">
        <w:rPr>
          <w:rFonts w:ascii="Times New Roman" w:hAnsi="Times New Roman"/>
          <w:sz w:val="28"/>
          <w:szCs w:val="28"/>
        </w:rPr>
        <w:br/>
      </w:r>
      <w:r>
        <w:rPr>
          <w:rFonts w:ascii="Times New Roman" w:hAnsi="Times New Roman"/>
          <w:sz w:val="28"/>
          <w:szCs w:val="28"/>
        </w:rPr>
        <w:t xml:space="preserve">на лицензирование отдельных видов деятельности </w:t>
      </w:r>
      <w:r w:rsidRPr="006B708E">
        <w:rPr>
          <w:rFonts w:ascii="Times New Roman" w:hAnsi="Times New Roman"/>
          <w:sz w:val="28"/>
          <w:szCs w:val="28"/>
        </w:rPr>
        <w:t>постановлени</w:t>
      </w:r>
      <w:r>
        <w:rPr>
          <w:rFonts w:ascii="Times New Roman" w:hAnsi="Times New Roman"/>
          <w:sz w:val="28"/>
          <w:szCs w:val="28"/>
        </w:rPr>
        <w:t>я</w:t>
      </w:r>
      <w:r w:rsidRPr="006B708E">
        <w:rPr>
          <w:rFonts w:ascii="Times New Roman" w:hAnsi="Times New Roman"/>
          <w:sz w:val="28"/>
          <w:szCs w:val="28"/>
        </w:rPr>
        <w:t xml:space="preserve"> Правительства Российской Федерации </w:t>
      </w:r>
      <w:r w:rsidR="0089493B">
        <w:rPr>
          <w:rFonts w:ascii="Times New Roman" w:hAnsi="Times New Roman"/>
          <w:sz w:val="28"/>
          <w:szCs w:val="28"/>
        </w:rPr>
        <w:t xml:space="preserve">от 3 апреля </w:t>
      </w:r>
      <w:r>
        <w:rPr>
          <w:rFonts w:ascii="Times New Roman" w:hAnsi="Times New Roman"/>
          <w:sz w:val="28"/>
          <w:szCs w:val="28"/>
        </w:rPr>
        <w:t>2020</w:t>
      </w:r>
      <w:r w:rsidR="0089493B">
        <w:rPr>
          <w:rFonts w:ascii="Times New Roman" w:hAnsi="Times New Roman"/>
          <w:sz w:val="28"/>
          <w:szCs w:val="28"/>
        </w:rPr>
        <w:t xml:space="preserve"> г.</w:t>
      </w:r>
      <w:r>
        <w:rPr>
          <w:rFonts w:ascii="Times New Roman" w:hAnsi="Times New Roman"/>
          <w:sz w:val="28"/>
          <w:szCs w:val="28"/>
        </w:rPr>
        <w:t xml:space="preserve"> № 438 «</w:t>
      </w:r>
      <w:r w:rsidR="0089493B">
        <w:rPr>
          <w:rFonts w:ascii="Times New Roman" w:hAnsi="Times New Roman"/>
          <w:sz w:val="28"/>
          <w:szCs w:val="28"/>
          <w:lang w:eastAsia="ru-RU"/>
        </w:rPr>
        <w:t xml:space="preserve">Об особенностях осуществления </w:t>
      </w:r>
      <w:r>
        <w:rPr>
          <w:rFonts w:ascii="Times New Roman" w:hAnsi="Times New Roman"/>
          <w:sz w:val="28"/>
          <w:szCs w:val="28"/>
          <w:lang w:eastAsia="ru-RU"/>
        </w:rPr>
        <w:t>в 2020 году государственного контроля (над</w:t>
      </w:r>
      <w:r w:rsidR="0089493B">
        <w:rPr>
          <w:rFonts w:ascii="Times New Roman" w:hAnsi="Times New Roman"/>
          <w:sz w:val="28"/>
          <w:szCs w:val="28"/>
          <w:lang w:eastAsia="ru-RU"/>
        </w:rPr>
        <w:t xml:space="preserve">зора), муниципального контроля </w:t>
      </w:r>
      <w:r>
        <w:rPr>
          <w:rFonts w:ascii="Times New Roman" w:hAnsi="Times New Roman"/>
          <w:sz w:val="28"/>
          <w:szCs w:val="28"/>
          <w:lang w:eastAsia="ru-RU"/>
        </w:rPr>
        <w:t xml:space="preserve">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w:t>
      </w:r>
      <w:r>
        <w:rPr>
          <w:rFonts w:ascii="Times New Roman" w:hAnsi="Times New Roman"/>
          <w:sz w:val="28"/>
          <w:szCs w:val="28"/>
          <w:lang w:eastAsia="ru-RU"/>
        </w:rPr>
        <w:br/>
        <w:t xml:space="preserve">и индивидуальных предпринимателей» и существенного </w:t>
      </w:r>
      <w:r w:rsidR="00311528">
        <w:rPr>
          <w:rFonts w:ascii="Times New Roman" w:hAnsi="Times New Roman"/>
          <w:sz w:val="28"/>
          <w:szCs w:val="28"/>
          <w:lang w:eastAsia="ru-RU"/>
        </w:rPr>
        <w:t>сокращения в</w:t>
      </w:r>
      <w:r>
        <w:rPr>
          <w:rFonts w:ascii="Times New Roman" w:hAnsi="Times New Roman"/>
          <w:sz w:val="28"/>
          <w:szCs w:val="28"/>
          <w:lang w:eastAsia="ru-RU"/>
        </w:rPr>
        <w:t xml:space="preserve"> 2020 году количества </w:t>
      </w:r>
      <w:r w:rsidR="00311528">
        <w:rPr>
          <w:rFonts w:ascii="Times New Roman" w:hAnsi="Times New Roman"/>
          <w:sz w:val="28"/>
          <w:szCs w:val="28"/>
          <w:lang w:eastAsia="ru-RU"/>
        </w:rPr>
        <w:t>проведенных</w:t>
      </w:r>
      <w:r>
        <w:rPr>
          <w:rFonts w:ascii="Times New Roman" w:hAnsi="Times New Roman"/>
          <w:sz w:val="28"/>
          <w:szCs w:val="28"/>
          <w:lang w:eastAsia="ru-RU"/>
        </w:rPr>
        <w:t xml:space="preserve"> проверок</w:t>
      </w:r>
      <w:r w:rsidR="00311528">
        <w:rPr>
          <w:rFonts w:ascii="Times New Roman" w:hAnsi="Times New Roman"/>
          <w:sz w:val="28"/>
          <w:szCs w:val="28"/>
          <w:lang w:eastAsia="ru-RU"/>
        </w:rPr>
        <w:t xml:space="preserve"> лицензиатов</w:t>
      </w:r>
      <w:r>
        <w:rPr>
          <w:rFonts w:ascii="Times New Roman" w:hAnsi="Times New Roman"/>
          <w:sz w:val="28"/>
          <w:szCs w:val="28"/>
        </w:rPr>
        <w:t>.</w:t>
      </w:r>
    </w:p>
    <w:p w14:paraId="06740F1F" w14:textId="77777777" w:rsidR="00FE6CE7" w:rsidRDefault="00FE6CE7" w:rsidP="0038518D">
      <w:pPr>
        <w:autoSpaceDE w:val="0"/>
        <w:autoSpaceDN w:val="0"/>
        <w:adjustRightInd w:val="0"/>
        <w:spacing w:after="0" w:line="240" w:lineRule="auto"/>
        <w:rPr>
          <w:rFonts w:ascii="Times New Roman" w:hAnsi="Times New Roman"/>
          <w:b/>
          <w:bCs/>
          <w:sz w:val="28"/>
          <w:szCs w:val="28"/>
        </w:rPr>
      </w:pPr>
    </w:p>
    <w:p w14:paraId="3DA2D3BB" w14:textId="77777777" w:rsidR="0089493B" w:rsidRDefault="0089493B" w:rsidP="0038518D">
      <w:pPr>
        <w:autoSpaceDE w:val="0"/>
        <w:autoSpaceDN w:val="0"/>
        <w:adjustRightInd w:val="0"/>
        <w:spacing w:after="0" w:line="240" w:lineRule="auto"/>
        <w:rPr>
          <w:rFonts w:ascii="Times New Roman" w:hAnsi="Times New Roman"/>
          <w:b/>
          <w:bCs/>
          <w:sz w:val="28"/>
          <w:szCs w:val="28"/>
        </w:rPr>
      </w:pPr>
    </w:p>
    <w:p w14:paraId="2AA17E02" w14:textId="77777777" w:rsidR="0089493B" w:rsidRDefault="0089493B" w:rsidP="0038518D">
      <w:pPr>
        <w:autoSpaceDE w:val="0"/>
        <w:autoSpaceDN w:val="0"/>
        <w:adjustRightInd w:val="0"/>
        <w:spacing w:after="0" w:line="240" w:lineRule="auto"/>
        <w:rPr>
          <w:rFonts w:ascii="Times New Roman" w:hAnsi="Times New Roman"/>
          <w:b/>
          <w:bCs/>
          <w:sz w:val="28"/>
          <w:szCs w:val="28"/>
        </w:rPr>
      </w:pPr>
    </w:p>
    <w:p w14:paraId="106BDABC" w14:textId="77777777" w:rsidR="0089493B" w:rsidRDefault="0089493B" w:rsidP="0038518D">
      <w:pPr>
        <w:autoSpaceDE w:val="0"/>
        <w:autoSpaceDN w:val="0"/>
        <w:adjustRightInd w:val="0"/>
        <w:spacing w:after="0" w:line="240" w:lineRule="auto"/>
        <w:rPr>
          <w:rFonts w:ascii="Times New Roman" w:hAnsi="Times New Roman"/>
          <w:b/>
          <w:bCs/>
          <w:sz w:val="28"/>
          <w:szCs w:val="28"/>
        </w:rPr>
      </w:pPr>
    </w:p>
    <w:p w14:paraId="14B32721" w14:textId="77777777" w:rsidR="0089493B" w:rsidRDefault="0089493B" w:rsidP="0038518D">
      <w:pPr>
        <w:autoSpaceDE w:val="0"/>
        <w:autoSpaceDN w:val="0"/>
        <w:adjustRightInd w:val="0"/>
        <w:spacing w:after="0" w:line="240" w:lineRule="auto"/>
        <w:rPr>
          <w:rFonts w:ascii="Times New Roman" w:hAnsi="Times New Roman"/>
          <w:b/>
          <w:bCs/>
          <w:sz w:val="28"/>
          <w:szCs w:val="28"/>
        </w:rPr>
      </w:pPr>
    </w:p>
    <w:p w14:paraId="37F0E5BF" w14:textId="77777777" w:rsidR="0089493B" w:rsidRDefault="0089493B" w:rsidP="0038518D">
      <w:pPr>
        <w:autoSpaceDE w:val="0"/>
        <w:autoSpaceDN w:val="0"/>
        <w:adjustRightInd w:val="0"/>
        <w:spacing w:after="0" w:line="240" w:lineRule="auto"/>
        <w:rPr>
          <w:rFonts w:ascii="Times New Roman" w:hAnsi="Times New Roman"/>
          <w:b/>
          <w:bCs/>
          <w:sz w:val="28"/>
          <w:szCs w:val="28"/>
        </w:rPr>
      </w:pPr>
    </w:p>
    <w:p w14:paraId="2D74C359" w14:textId="6F8BF2EA" w:rsidR="00166912" w:rsidRDefault="00166912" w:rsidP="00FE026F">
      <w:pPr>
        <w:autoSpaceDE w:val="0"/>
        <w:autoSpaceDN w:val="0"/>
        <w:adjustRightInd w:val="0"/>
        <w:spacing w:after="0" w:line="240" w:lineRule="auto"/>
        <w:ind w:firstLine="540"/>
        <w:jc w:val="center"/>
        <w:rPr>
          <w:rFonts w:ascii="Times New Roman" w:hAnsi="Times New Roman"/>
          <w:b/>
          <w:bCs/>
          <w:sz w:val="28"/>
          <w:szCs w:val="28"/>
        </w:rPr>
      </w:pPr>
      <w:r>
        <w:rPr>
          <w:rFonts w:ascii="Times New Roman" w:hAnsi="Times New Roman"/>
          <w:b/>
          <w:bCs/>
          <w:sz w:val="28"/>
          <w:szCs w:val="28"/>
        </w:rPr>
        <w:lastRenderedPageBreak/>
        <w:t>К</w:t>
      </w:r>
      <w:r w:rsidRPr="00697AEE">
        <w:rPr>
          <w:rFonts w:ascii="Times New Roman" w:hAnsi="Times New Roman"/>
          <w:b/>
          <w:bCs/>
          <w:sz w:val="28"/>
          <w:szCs w:val="28"/>
        </w:rPr>
        <w:t xml:space="preserve">оличество грубых нарушений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w:t>
      </w:r>
      <w:r w:rsidR="00311528">
        <w:rPr>
          <w:rFonts w:ascii="Times New Roman" w:hAnsi="Times New Roman"/>
          <w:b/>
          <w:bCs/>
          <w:sz w:val="28"/>
          <w:szCs w:val="28"/>
        </w:rPr>
        <w:br/>
      </w:r>
      <w:r w:rsidRPr="00697AEE">
        <w:rPr>
          <w:rFonts w:ascii="Times New Roman" w:hAnsi="Times New Roman"/>
          <w:b/>
          <w:bCs/>
          <w:sz w:val="28"/>
          <w:szCs w:val="28"/>
        </w:rPr>
        <w:t xml:space="preserve">и юридических лиц, безопасности государства, возникновение чрезвычайных ситуаций техногенного характера, выявленных </w:t>
      </w:r>
      <w:r w:rsidR="00311528">
        <w:rPr>
          <w:rFonts w:ascii="Times New Roman" w:hAnsi="Times New Roman"/>
          <w:b/>
          <w:bCs/>
          <w:sz w:val="28"/>
          <w:szCs w:val="28"/>
        </w:rPr>
        <w:br/>
      </w:r>
      <w:r w:rsidRPr="00697AEE">
        <w:rPr>
          <w:rFonts w:ascii="Times New Roman" w:hAnsi="Times New Roman"/>
          <w:b/>
          <w:bCs/>
          <w:sz w:val="28"/>
          <w:szCs w:val="28"/>
        </w:rPr>
        <w:t>по результатам проверок (по видам вреда)</w:t>
      </w:r>
    </w:p>
    <w:p w14:paraId="7376F1D0" w14:textId="77777777" w:rsidR="00166912" w:rsidRDefault="00166912" w:rsidP="00166912">
      <w:pPr>
        <w:autoSpaceDE w:val="0"/>
        <w:autoSpaceDN w:val="0"/>
        <w:adjustRightInd w:val="0"/>
        <w:spacing w:after="0" w:line="240" w:lineRule="auto"/>
        <w:ind w:firstLine="540"/>
        <w:jc w:val="center"/>
        <w:rPr>
          <w:rFonts w:ascii="Times New Roman" w:hAnsi="Times New Roman"/>
          <w:b/>
          <w:bCs/>
          <w:sz w:val="28"/>
          <w:szCs w:val="28"/>
        </w:rPr>
      </w:pPr>
    </w:p>
    <w:p w14:paraId="317D281C" w14:textId="456C27B0" w:rsidR="00311528" w:rsidRPr="00FE026F" w:rsidRDefault="00311528" w:rsidP="0089493B">
      <w:pPr>
        <w:autoSpaceDE w:val="0"/>
        <w:autoSpaceDN w:val="0"/>
        <w:adjustRightInd w:val="0"/>
        <w:spacing w:after="0" w:line="360" w:lineRule="auto"/>
        <w:ind w:firstLine="539"/>
        <w:contextualSpacing/>
        <w:jc w:val="both"/>
        <w:rPr>
          <w:rFonts w:ascii="Times New Roman" w:hAnsi="Times New Roman"/>
          <w:bCs/>
          <w:sz w:val="28"/>
          <w:szCs w:val="28"/>
        </w:rPr>
      </w:pPr>
      <w:r w:rsidRPr="006C4A4E">
        <w:rPr>
          <w:rFonts w:ascii="Times New Roman" w:hAnsi="Times New Roman"/>
          <w:bCs/>
          <w:sz w:val="28"/>
          <w:szCs w:val="28"/>
        </w:rPr>
        <w:t xml:space="preserve">В </w:t>
      </w:r>
      <w:r>
        <w:rPr>
          <w:rFonts w:ascii="Times New Roman" w:hAnsi="Times New Roman"/>
          <w:bCs/>
          <w:sz w:val="28"/>
          <w:szCs w:val="28"/>
        </w:rPr>
        <w:t xml:space="preserve">2020 </w:t>
      </w:r>
      <w:r w:rsidRPr="006C4A4E">
        <w:rPr>
          <w:rFonts w:ascii="Times New Roman" w:hAnsi="Times New Roman"/>
          <w:bCs/>
          <w:sz w:val="28"/>
          <w:szCs w:val="28"/>
        </w:rPr>
        <w:t>год</w:t>
      </w:r>
      <w:r>
        <w:rPr>
          <w:rFonts w:ascii="Times New Roman" w:hAnsi="Times New Roman"/>
          <w:bCs/>
          <w:sz w:val="28"/>
          <w:szCs w:val="28"/>
        </w:rPr>
        <w:t>у</w:t>
      </w:r>
      <w:r w:rsidRPr="006C4A4E">
        <w:rPr>
          <w:rFonts w:ascii="Times New Roman" w:hAnsi="Times New Roman"/>
          <w:bCs/>
          <w:sz w:val="28"/>
          <w:szCs w:val="28"/>
        </w:rPr>
        <w:t xml:space="preserve"> </w:t>
      </w:r>
      <w:r>
        <w:rPr>
          <w:rFonts w:ascii="Times New Roman" w:hAnsi="Times New Roman"/>
          <w:bCs/>
          <w:sz w:val="28"/>
          <w:szCs w:val="28"/>
        </w:rPr>
        <w:t xml:space="preserve">не выявлены </w:t>
      </w:r>
      <w:r w:rsidRPr="0091219B">
        <w:rPr>
          <w:rFonts w:ascii="Times New Roman" w:hAnsi="Times New Roman"/>
          <w:bCs/>
          <w:sz w:val="28"/>
          <w:szCs w:val="28"/>
        </w:rPr>
        <w:t>грубы</w:t>
      </w:r>
      <w:r>
        <w:rPr>
          <w:rFonts w:ascii="Times New Roman" w:hAnsi="Times New Roman"/>
          <w:bCs/>
          <w:sz w:val="28"/>
          <w:szCs w:val="28"/>
        </w:rPr>
        <w:t>е</w:t>
      </w:r>
      <w:r w:rsidRPr="0091219B">
        <w:rPr>
          <w:rFonts w:ascii="Times New Roman" w:hAnsi="Times New Roman"/>
          <w:bCs/>
          <w:sz w:val="28"/>
          <w:szCs w:val="28"/>
        </w:rPr>
        <w:t xml:space="preserve"> нарушения лицензионных требований, повлекшие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w:t>
      </w:r>
      <w:r>
        <w:rPr>
          <w:rFonts w:ascii="Times New Roman" w:hAnsi="Times New Roman"/>
          <w:bCs/>
          <w:sz w:val="28"/>
          <w:szCs w:val="28"/>
        </w:rPr>
        <w:br/>
      </w:r>
      <w:r w:rsidRPr="0091219B">
        <w:rPr>
          <w:rFonts w:ascii="Times New Roman" w:hAnsi="Times New Roman"/>
          <w:bCs/>
          <w:sz w:val="28"/>
          <w:szCs w:val="28"/>
        </w:rPr>
        <w:t xml:space="preserve">и юридических лиц, безопасности государства, возникновение чрезвычайных </w:t>
      </w:r>
      <w:r>
        <w:rPr>
          <w:rFonts w:ascii="Times New Roman" w:hAnsi="Times New Roman"/>
          <w:bCs/>
          <w:sz w:val="28"/>
          <w:szCs w:val="28"/>
        </w:rPr>
        <w:t xml:space="preserve">ситуаций техногенного характера. </w:t>
      </w:r>
    </w:p>
    <w:p w14:paraId="3527B984" w14:textId="7879C232" w:rsidR="007F0993" w:rsidRPr="00FE026F" w:rsidRDefault="00B62AD8" w:rsidP="0089493B">
      <w:pPr>
        <w:autoSpaceDE w:val="0"/>
        <w:autoSpaceDN w:val="0"/>
        <w:adjustRightInd w:val="0"/>
        <w:spacing w:after="0" w:line="360" w:lineRule="auto"/>
        <w:ind w:firstLine="539"/>
        <w:contextualSpacing/>
        <w:jc w:val="both"/>
        <w:rPr>
          <w:rFonts w:ascii="Times New Roman" w:hAnsi="Times New Roman"/>
          <w:bCs/>
          <w:sz w:val="28"/>
          <w:szCs w:val="28"/>
        </w:rPr>
      </w:pPr>
      <w:r w:rsidRPr="006C4A4E">
        <w:rPr>
          <w:rFonts w:ascii="Times New Roman" w:hAnsi="Times New Roman"/>
          <w:bCs/>
          <w:sz w:val="28"/>
          <w:szCs w:val="28"/>
        </w:rPr>
        <w:t xml:space="preserve">В </w:t>
      </w:r>
      <w:r w:rsidR="00C47842">
        <w:rPr>
          <w:rFonts w:ascii="Times New Roman" w:hAnsi="Times New Roman"/>
          <w:bCs/>
          <w:sz w:val="28"/>
          <w:szCs w:val="28"/>
        </w:rPr>
        <w:t>201</w:t>
      </w:r>
      <w:r w:rsidR="0091219B">
        <w:rPr>
          <w:rFonts w:ascii="Times New Roman" w:hAnsi="Times New Roman"/>
          <w:bCs/>
          <w:sz w:val="28"/>
          <w:szCs w:val="28"/>
        </w:rPr>
        <w:t xml:space="preserve">9 </w:t>
      </w:r>
      <w:r w:rsidRPr="006C4A4E">
        <w:rPr>
          <w:rFonts w:ascii="Times New Roman" w:hAnsi="Times New Roman"/>
          <w:bCs/>
          <w:sz w:val="28"/>
          <w:szCs w:val="28"/>
        </w:rPr>
        <w:t>год</w:t>
      </w:r>
      <w:r w:rsidR="001F0340">
        <w:rPr>
          <w:rFonts w:ascii="Times New Roman" w:hAnsi="Times New Roman"/>
          <w:bCs/>
          <w:sz w:val="28"/>
          <w:szCs w:val="28"/>
        </w:rPr>
        <w:t>у</w:t>
      </w:r>
      <w:r w:rsidRPr="006C4A4E">
        <w:rPr>
          <w:rFonts w:ascii="Times New Roman" w:hAnsi="Times New Roman"/>
          <w:bCs/>
          <w:sz w:val="28"/>
          <w:szCs w:val="28"/>
        </w:rPr>
        <w:t xml:space="preserve"> </w:t>
      </w:r>
      <w:r w:rsidR="0091219B" w:rsidRPr="0091219B">
        <w:rPr>
          <w:rFonts w:ascii="Times New Roman" w:hAnsi="Times New Roman"/>
          <w:bCs/>
          <w:sz w:val="28"/>
          <w:szCs w:val="28"/>
        </w:rPr>
        <w:t xml:space="preserve">выявлено </w:t>
      </w:r>
      <w:r w:rsidR="0091219B">
        <w:rPr>
          <w:rFonts w:ascii="Times New Roman" w:hAnsi="Times New Roman"/>
          <w:bCs/>
          <w:sz w:val="28"/>
          <w:szCs w:val="28"/>
        </w:rPr>
        <w:t>4</w:t>
      </w:r>
      <w:r w:rsidR="0091219B" w:rsidRPr="0091219B">
        <w:rPr>
          <w:rFonts w:ascii="Times New Roman" w:hAnsi="Times New Roman"/>
          <w:bCs/>
          <w:sz w:val="28"/>
          <w:szCs w:val="28"/>
        </w:rPr>
        <w:t xml:space="preserve"> </w:t>
      </w:r>
      <w:r w:rsidR="00311528">
        <w:rPr>
          <w:rFonts w:ascii="Times New Roman" w:hAnsi="Times New Roman"/>
          <w:bCs/>
          <w:sz w:val="28"/>
          <w:szCs w:val="28"/>
        </w:rPr>
        <w:t>таких нарушения</w:t>
      </w:r>
      <w:r w:rsidR="001F0340">
        <w:rPr>
          <w:rFonts w:ascii="Times New Roman" w:hAnsi="Times New Roman"/>
          <w:bCs/>
          <w:sz w:val="28"/>
          <w:szCs w:val="28"/>
        </w:rPr>
        <w:t>.</w:t>
      </w:r>
      <w:r w:rsidR="006902E1">
        <w:rPr>
          <w:rFonts w:ascii="Times New Roman" w:hAnsi="Times New Roman"/>
          <w:bCs/>
          <w:sz w:val="28"/>
          <w:szCs w:val="28"/>
        </w:rPr>
        <w:t xml:space="preserve"> </w:t>
      </w:r>
    </w:p>
    <w:p w14:paraId="626C558A" w14:textId="77777777" w:rsidR="0091219B" w:rsidRDefault="0091219B" w:rsidP="0091219B">
      <w:pPr>
        <w:autoSpaceDE w:val="0"/>
        <w:autoSpaceDN w:val="0"/>
        <w:adjustRightInd w:val="0"/>
        <w:spacing w:after="0" w:line="420" w:lineRule="exact"/>
        <w:ind w:firstLine="539"/>
        <w:jc w:val="both"/>
        <w:rPr>
          <w:rFonts w:ascii="Times New Roman" w:hAnsi="Times New Roman"/>
          <w:bCs/>
          <w:sz w:val="28"/>
          <w:szCs w:val="28"/>
        </w:rPr>
      </w:pPr>
    </w:p>
    <w:p w14:paraId="212DBC9C" w14:textId="77777777" w:rsidR="00166912" w:rsidRDefault="00166912" w:rsidP="00166912">
      <w:pPr>
        <w:autoSpaceDE w:val="0"/>
        <w:autoSpaceDN w:val="0"/>
        <w:adjustRightInd w:val="0"/>
        <w:spacing w:after="0" w:line="240" w:lineRule="auto"/>
        <w:ind w:firstLine="540"/>
        <w:jc w:val="center"/>
        <w:rPr>
          <w:rFonts w:ascii="Times New Roman" w:hAnsi="Times New Roman"/>
          <w:b/>
          <w:bCs/>
          <w:sz w:val="28"/>
          <w:szCs w:val="28"/>
        </w:rPr>
      </w:pPr>
      <w:r w:rsidRPr="00E13900">
        <w:rPr>
          <w:rFonts w:ascii="Times New Roman" w:hAnsi="Times New Roman"/>
          <w:b/>
          <w:bCs/>
          <w:sz w:val="28"/>
          <w:szCs w:val="28"/>
        </w:rPr>
        <w:t>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выявлены правонарушения)</w:t>
      </w:r>
    </w:p>
    <w:p w14:paraId="72A9670A" w14:textId="77777777" w:rsidR="00166912" w:rsidRPr="007A27B0" w:rsidRDefault="00166912" w:rsidP="00166912">
      <w:pPr>
        <w:autoSpaceDE w:val="0"/>
        <w:autoSpaceDN w:val="0"/>
        <w:adjustRightInd w:val="0"/>
        <w:spacing w:after="0" w:line="240" w:lineRule="auto"/>
        <w:ind w:firstLine="540"/>
        <w:jc w:val="center"/>
        <w:rPr>
          <w:rFonts w:ascii="Times New Roman" w:hAnsi="Times New Roman"/>
          <w:b/>
          <w:bCs/>
          <w:sz w:val="16"/>
          <w:szCs w:val="16"/>
        </w:rPr>
      </w:pPr>
    </w:p>
    <w:p w14:paraId="67E2D794" w14:textId="77777777" w:rsidR="00166912" w:rsidRPr="0038518D" w:rsidRDefault="00166912" w:rsidP="00166912">
      <w:pPr>
        <w:autoSpaceDE w:val="0"/>
        <w:autoSpaceDN w:val="0"/>
        <w:adjustRightInd w:val="0"/>
        <w:spacing w:after="0" w:line="240" w:lineRule="auto"/>
        <w:ind w:firstLine="540"/>
        <w:jc w:val="center"/>
        <w:rPr>
          <w:rFonts w:ascii="Times New Roman" w:hAnsi="Times New Roman"/>
          <w:b/>
          <w:bCs/>
          <w:sz w:val="8"/>
          <w:szCs w:val="8"/>
        </w:rPr>
      </w:pPr>
    </w:p>
    <w:p w14:paraId="047526CE" w14:textId="77777777" w:rsidR="00166912" w:rsidRDefault="00166912" w:rsidP="00166912">
      <w:pPr>
        <w:autoSpaceDE w:val="0"/>
        <w:autoSpaceDN w:val="0"/>
        <w:adjustRightInd w:val="0"/>
        <w:spacing w:after="0" w:line="240" w:lineRule="auto"/>
        <w:ind w:firstLine="540"/>
        <w:jc w:val="right"/>
        <w:rPr>
          <w:rFonts w:ascii="Times New Roman" w:hAnsi="Times New Roman"/>
          <w:bCs/>
          <w:sz w:val="28"/>
          <w:szCs w:val="28"/>
        </w:rPr>
      </w:pPr>
      <w:r w:rsidRPr="00E13900">
        <w:rPr>
          <w:rFonts w:ascii="Times New Roman" w:hAnsi="Times New Roman"/>
          <w:bCs/>
          <w:sz w:val="28"/>
          <w:szCs w:val="28"/>
        </w:rPr>
        <w:t xml:space="preserve">Таблица </w:t>
      </w:r>
      <w:r w:rsidR="00882BC0">
        <w:rPr>
          <w:rFonts w:ascii="Times New Roman" w:hAnsi="Times New Roman"/>
          <w:bCs/>
          <w:sz w:val="28"/>
          <w:szCs w:val="28"/>
        </w:rPr>
        <w:t xml:space="preserve">№ </w:t>
      </w:r>
      <w:r>
        <w:rPr>
          <w:rFonts w:ascii="Times New Roman" w:hAnsi="Times New Roman"/>
          <w:bCs/>
          <w:sz w:val="28"/>
          <w:szCs w:val="28"/>
        </w:rPr>
        <w:t>7</w:t>
      </w:r>
    </w:p>
    <w:p w14:paraId="1D5E5EBE" w14:textId="77777777" w:rsidR="00166912" w:rsidRPr="0038518D" w:rsidRDefault="00166912" w:rsidP="00166912">
      <w:pPr>
        <w:autoSpaceDE w:val="0"/>
        <w:autoSpaceDN w:val="0"/>
        <w:adjustRightInd w:val="0"/>
        <w:spacing w:after="0" w:line="240" w:lineRule="auto"/>
        <w:ind w:firstLine="540"/>
        <w:jc w:val="right"/>
        <w:rPr>
          <w:rFonts w:ascii="Times New Roman" w:hAnsi="Times New Roman"/>
          <w:bCs/>
          <w:sz w:val="8"/>
          <w:szCs w:val="8"/>
        </w:rPr>
      </w:pPr>
    </w:p>
    <w:p w14:paraId="48655173" w14:textId="77777777" w:rsidR="00166912" w:rsidRPr="00E50810" w:rsidRDefault="00166912" w:rsidP="00166912">
      <w:pPr>
        <w:autoSpaceDE w:val="0"/>
        <w:autoSpaceDN w:val="0"/>
        <w:adjustRightInd w:val="0"/>
        <w:spacing w:after="0" w:line="240" w:lineRule="auto"/>
        <w:ind w:firstLine="540"/>
        <w:jc w:val="right"/>
        <w:rPr>
          <w:rFonts w:ascii="Times New Roman" w:hAnsi="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5"/>
        <w:gridCol w:w="1694"/>
        <w:gridCol w:w="1518"/>
        <w:gridCol w:w="1324"/>
      </w:tblGrid>
      <w:tr w:rsidR="00E36C49" w:rsidRPr="00DC361D" w14:paraId="576E222B" w14:textId="77777777" w:rsidTr="007A27B0">
        <w:tc>
          <w:tcPr>
            <w:tcW w:w="5353" w:type="dxa"/>
            <w:shd w:val="clear" w:color="auto" w:fill="auto"/>
          </w:tcPr>
          <w:p w14:paraId="71F28BFB" w14:textId="77777777" w:rsidR="00E36C49" w:rsidRPr="00DC361D" w:rsidRDefault="00E36C49" w:rsidP="002D5A56">
            <w:pPr>
              <w:autoSpaceDE w:val="0"/>
              <w:autoSpaceDN w:val="0"/>
              <w:adjustRightInd w:val="0"/>
              <w:spacing w:after="0" w:line="240" w:lineRule="auto"/>
              <w:jc w:val="center"/>
              <w:rPr>
                <w:rFonts w:ascii="Times New Roman" w:hAnsi="Times New Roman"/>
                <w:b/>
                <w:bCs/>
                <w:sz w:val="28"/>
                <w:szCs w:val="28"/>
              </w:rPr>
            </w:pPr>
          </w:p>
        </w:tc>
        <w:tc>
          <w:tcPr>
            <w:tcW w:w="1701" w:type="dxa"/>
            <w:shd w:val="clear" w:color="auto" w:fill="auto"/>
          </w:tcPr>
          <w:p w14:paraId="00F108E9" w14:textId="77777777" w:rsidR="00E36C49" w:rsidRPr="00DC361D" w:rsidRDefault="00E36C49" w:rsidP="00B742C7">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Единица изме</w:t>
            </w:r>
            <w:r w:rsidR="00B742C7">
              <w:rPr>
                <w:rFonts w:ascii="Times New Roman" w:hAnsi="Times New Roman"/>
                <w:b/>
                <w:bCs/>
                <w:sz w:val="28"/>
                <w:szCs w:val="28"/>
              </w:rPr>
              <w:t>р</w:t>
            </w:r>
            <w:r w:rsidRPr="00DC361D">
              <w:rPr>
                <w:rFonts w:ascii="Times New Roman" w:hAnsi="Times New Roman"/>
                <w:b/>
                <w:bCs/>
                <w:sz w:val="28"/>
                <w:szCs w:val="28"/>
              </w:rPr>
              <w:t>ения</w:t>
            </w:r>
          </w:p>
        </w:tc>
        <w:tc>
          <w:tcPr>
            <w:tcW w:w="1559" w:type="dxa"/>
            <w:shd w:val="clear" w:color="auto" w:fill="auto"/>
            <w:vAlign w:val="center"/>
          </w:tcPr>
          <w:p w14:paraId="39EF7556" w14:textId="05CBCD29" w:rsidR="00E36C49" w:rsidRPr="00DC361D" w:rsidRDefault="00E36C49" w:rsidP="0091219B">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201</w:t>
            </w:r>
            <w:r w:rsidR="00DB7B72">
              <w:rPr>
                <w:rFonts w:ascii="Times New Roman" w:hAnsi="Times New Roman"/>
                <w:b/>
                <w:bCs/>
                <w:sz w:val="28"/>
                <w:szCs w:val="28"/>
              </w:rPr>
              <w:t>9</w:t>
            </w:r>
            <w:r>
              <w:rPr>
                <w:rFonts w:ascii="Times New Roman" w:hAnsi="Times New Roman"/>
                <w:b/>
                <w:bCs/>
                <w:sz w:val="28"/>
                <w:szCs w:val="28"/>
              </w:rPr>
              <w:t xml:space="preserve"> год</w:t>
            </w:r>
          </w:p>
        </w:tc>
        <w:tc>
          <w:tcPr>
            <w:tcW w:w="1354" w:type="dxa"/>
            <w:shd w:val="clear" w:color="auto" w:fill="auto"/>
            <w:vAlign w:val="center"/>
          </w:tcPr>
          <w:p w14:paraId="327541E8" w14:textId="6FBC1017" w:rsidR="00E36C49" w:rsidRPr="00DC361D" w:rsidRDefault="00DB7B72" w:rsidP="0091219B">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2020</w:t>
            </w:r>
            <w:r w:rsidR="00E36C49" w:rsidRPr="00DC361D">
              <w:rPr>
                <w:rFonts w:ascii="Times New Roman" w:hAnsi="Times New Roman"/>
                <w:b/>
                <w:bCs/>
                <w:sz w:val="28"/>
                <w:szCs w:val="28"/>
              </w:rPr>
              <w:t xml:space="preserve"> год</w:t>
            </w:r>
          </w:p>
        </w:tc>
      </w:tr>
      <w:tr w:rsidR="00166912" w:rsidRPr="00DC361D" w14:paraId="22E06CDC" w14:textId="77777777" w:rsidTr="007A27B0">
        <w:tc>
          <w:tcPr>
            <w:tcW w:w="5353" w:type="dxa"/>
            <w:shd w:val="clear" w:color="auto" w:fill="auto"/>
          </w:tcPr>
          <w:p w14:paraId="3721B100" w14:textId="5E6D1771" w:rsidR="00166912" w:rsidRPr="00DC361D" w:rsidRDefault="00166912" w:rsidP="00DB7B72">
            <w:pPr>
              <w:autoSpaceDE w:val="0"/>
              <w:autoSpaceDN w:val="0"/>
              <w:adjustRightInd w:val="0"/>
              <w:spacing w:after="0" w:line="240" w:lineRule="auto"/>
              <w:rPr>
                <w:rFonts w:ascii="Times New Roman" w:hAnsi="Times New Roman"/>
                <w:bCs/>
                <w:sz w:val="28"/>
                <w:szCs w:val="28"/>
              </w:rPr>
            </w:pPr>
            <w:r w:rsidRPr="00DC361D">
              <w:rPr>
                <w:rFonts w:ascii="Times New Roman" w:hAnsi="Times New Roman"/>
                <w:bCs/>
                <w:sz w:val="28"/>
                <w:szCs w:val="28"/>
              </w:rPr>
              <w:t xml:space="preserve">Доля проверок, по итогам которых </w:t>
            </w:r>
            <w:r w:rsidR="00DB7B72">
              <w:rPr>
                <w:rFonts w:ascii="Times New Roman" w:hAnsi="Times New Roman"/>
                <w:bCs/>
                <w:sz w:val="28"/>
                <w:szCs w:val="28"/>
              </w:rPr>
              <w:br/>
            </w:r>
            <w:r w:rsidRPr="00DC361D">
              <w:rPr>
                <w:rFonts w:ascii="Times New Roman" w:hAnsi="Times New Roman"/>
                <w:bCs/>
                <w:sz w:val="28"/>
                <w:szCs w:val="28"/>
              </w:rPr>
              <w:t>по фактам выявленных нарушений наложены административные наказания</w:t>
            </w:r>
          </w:p>
        </w:tc>
        <w:tc>
          <w:tcPr>
            <w:tcW w:w="1701" w:type="dxa"/>
            <w:shd w:val="clear" w:color="auto" w:fill="auto"/>
            <w:vAlign w:val="center"/>
          </w:tcPr>
          <w:p w14:paraId="22901DA0" w14:textId="77777777" w:rsidR="00166912" w:rsidRPr="00DC361D" w:rsidRDefault="00166912" w:rsidP="002D5A56">
            <w:pPr>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w:t>
            </w:r>
          </w:p>
        </w:tc>
        <w:tc>
          <w:tcPr>
            <w:tcW w:w="1559" w:type="dxa"/>
            <w:shd w:val="clear" w:color="auto" w:fill="auto"/>
            <w:vAlign w:val="center"/>
          </w:tcPr>
          <w:p w14:paraId="0DCD47B0" w14:textId="1F99B555" w:rsidR="00166912" w:rsidRPr="00DC361D" w:rsidRDefault="00DB7B72" w:rsidP="002D5A56">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89,0</w:t>
            </w:r>
          </w:p>
        </w:tc>
        <w:tc>
          <w:tcPr>
            <w:tcW w:w="1354" w:type="dxa"/>
            <w:shd w:val="clear" w:color="auto" w:fill="auto"/>
            <w:vAlign w:val="center"/>
          </w:tcPr>
          <w:p w14:paraId="1743E622" w14:textId="5F362B19" w:rsidR="00166912" w:rsidRPr="00DC361D" w:rsidRDefault="00DB7B72" w:rsidP="002D5A56">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100</w:t>
            </w:r>
          </w:p>
        </w:tc>
      </w:tr>
    </w:tbl>
    <w:p w14:paraId="16BD0AD7" w14:textId="77777777" w:rsidR="00FE026F" w:rsidRDefault="00FE026F" w:rsidP="00FE026F">
      <w:pPr>
        <w:autoSpaceDE w:val="0"/>
        <w:autoSpaceDN w:val="0"/>
        <w:adjustRightInd w:val="0"/>
        <w:spacing w:after="0" w:line="240" w:lineRule="auto"/>
        <w:rPr>
          <w:rFonts w:ascii="Times New Roman" w:hAnsi="Times New Roman"/>
          <w:b/>
          <w:bCs/>
          <w:sz w:val="28"/>
          <w:szCs w:val="28"/>
        </w:rPr>
      </w:pPr>
    </w:p>
    <w:p w14:paraId="645F1FB0" w14:textId="1CD9B58E" w:rsidR="00DB7B72" w:rsidRDefault="00DB7B72" w:rsidP="0089493B">
      <w:pPr>
        <w:autoSpaceDE w:val="0"/>
        <w:autoSpaceDN w:val="0"/>
        <w:adjustRightInd w:val="0"/>
        <w:spacing w:after="0" w:line="360" w:lineRule="auto"/>
        <w:ind w:firstLine="539"/>
        <w:contextualSpacing/>
        <w:jc w:val="both"/>
        <w:rPr>
          <w:rFonts w:ascii="Times New Roman" w:hAnsi="Times New Roman"/>
          <w:bCs/>
          <w:sz w:val="28"/>
          <w:szCs w:val="28"/>
        </w:rPr>
      </w:pPr>
      <w:r w:rsidRPr="00DB7B72">
        <w:rPr>
          <w:rFonts w:ascii="Times New Roman" w:hAnsi="Times New Roman"/>
          <w:bCs/>
          <w:sz w:val="28"/>
          <w:szCs w:val="28"/>
        </w:rPr>
        <w:t>Увеличение показателя</w:t>
      </w:r>
      <w:r>
        <w:rPr>
          <w:rFonts w:ascii="Times New Roman" w:hAnsi="Times New Roman"/>
          <w:bCs/>
          <w:sz w:val="28"/>
          <w:szCs w:val="28"/>
        </w:rPr>
        <w:t xml:space="preserve"> на 11 % обусловлено </w:t>
      </w:r>
      <w:r w:rsidR="00806D99">
        <w:rPr>
          <w:rFonts w:ascii="Times New Roman" w:hAnsi="Times New Roman"/>
          <w:bCs/>
          <w:sz w:val="28"/>
          <w:szCs w:val="28"/>
        </w:rPr>
        <w:t xml:space="preserve">в целом </w:t>
      </w:r>
      <w:r>
        <w:rPr>
          <w:rFonts w:ascii="Times New Roman" w:hAnsi="Times New Roman"/>
          <w:bCs/>
          <w:sz w:val="28"/>
          <w:szCs w:val="28"/>
        </w:rPr>
        <w:t>малым количеством проведенных в отчетном периоде проверок</w:t>
      </w:r>
      <w:r w:rsidR="00806D99">
        <w:rPr>
          <w:rFonts w:ascii="Times New Roman" w:hAnsi="Times New Roman"/>
          <w:bCs/>
          <w:sz w:val="28"/>
          <w:szCs w:val="28"/>
        </w:rPr>
        <w:t xml:space="preserve"> (малой выборкой)</w:t>
      </w:r>
      <w:r>
        <w:rPr>
          <w:rFonts w:ascii="Times New Roman" w:hAnsi="Times New Roman"/>
          <w:bCs/>
          <w:sz w:val="28"/>
          <w:szCs w:val="28"/>
        </w:rPr>
        <w:t xml:space="preserve"> в связи </w:t>
      </w:r>
      <w:r w:rsidR="00806D99">
        <w:rPr>
          <w:rFonts w:ascii="Times New Roman" w:hAnsi="Times New Roman"/>
          <w:bCs/>
          <w:sz w:val="28"/>
          <w:szCs w:val="28"/>
        </w:rPr>
        <w:br/>
      </w:r>
      <w:r>
        <w:rPr>
          <w:rFonts w:ascii="Times New Roman" w:hAnsi="Times New Roman"/>
          <w:bCs/>
          <w:sz w:val="28"/>
          <w:szCs w:val="28"/>
        </w:rPr>
        <w:t xml:space="preserve">с действием </w:t>
      </w:r>
      <w:r w:rsidRPr="006B708E">
        <w:rPr>
          <w:rFonts w:ascii="Times New Roman" w:hAnsi="Times New Roman"/>
          <w:sz w:val="28"/>
          <w:szCs w:val="28"/>
        </w:rPr>
        <w:t>постановлени</w:t>
      </w:r>
      <w:r>
        <w:rPr>
          <w:rFonts w:ascii="Times New Roman" w:hAnsi="Times New Roman"/>
          <w:sz w:val="28"/>
          <w:szCs w:val="28"/>
        </w:rPr>
        <w:t>я</w:t>
      </w:r>
      <w:r w:rsidRPr="006B708E">
        <w:rPr>
          <w:rFonts w:ascii="Times New Roman" w:hAnsi="Times New Roman"/>
          <w:sz w:val="28"/>
          <w:szCs w:val="28"/>
        </w:rPr>
        <w:t xml:space="preserve"> Правительства Российской Федерации </w:t>
      </w:r>
      <w:r w:rsidR="0089493B">
        <w:rPr>
          <w:rFonts w:ascii="Times New Roman" w:hAnsi="Times New Roman"/>
          <w:sz w:val="28"/>
          <w:szCs w:val="28"/>
        </w:rPr>
        <w:t xml:space="preserve">от 3 апреля </w:t>
      </w:r>
      <w:r>
        <w:rPr>
          <w:rFonts w:ascii="Times New Roman" w:hAnsi="Times New Roman"/>
          <w:sz w:val="28"/>
          <w:szCs w:val="28"/>
        </w:rPr>
        <w:t>2020</w:t>
      </w:r>
      <w:r w:rsidR="0089493B">
        <w:rPr>
          <w:rFonts w:ascii="Times New Roman" w:hAnsi="Times New Roman"/>
          <w:sz w:val="28"/>
          <w:szCs w:val="28"/>
        </w:rPr>
        <w:t xml:space="preserve"> г.</w:t>
      </w:r>
      <w:r>
        <w:rPr>
          <w:rFonts w:ascii="Times New Roman" w:hAnsi="Times New Roman"/>
          <w:sz w:val="28"/>
          <w:szCs w:val="28"/>
        </w:rPr>
        <w:t xml:space="preserve"> № 438 «</w:t>
      </w:r>
      <w:r>
        <w:rPr>
          <w:rFonts w:ascii="Times New Roman" w:hAnsi="Times New Roman"/>
          <w:sz w:val="28"/>
          <w:szCs w:val="28"/>
          <w:lang w:eastAsia="ru-RU"/>
        </w:rPr>
        <w:t>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w:t>
      </w:r>
      <w:r w:rsidR="00806D99">
        <w:rPr>
          <w:rFonts w:ascii="Times New Roman" w:hAnsi="Times New Roman"/>
          <w:sz w:val="28"/>
          <w:szCs w:val="28"/>
          <w:lang w:eastAsia="ru-RU"/>
        </w:rPr>
        <w:t xml:space="preserve">новых проверок юридических лиц </w:t>
      </w:r>
      <w:r>
        <w:rPr>
          <w:rFonts w:ascii="Times New Roman" w:hAnsi="Times New Roman"/>
          <w:sz w:val="28"/>
          <w:szCs w:val="28"/>
          <w:lang w:eastAsia="ru-RU"/>
        </w:rPr>
        <w:t>и индивидуальных предпринимателей».</w:t>
      </w:r>
    </w:p>
    <w:p w14:paraId="0A30303F" w14:textId="46651E4D" w:rsidR="00166912" w:rsidRDefault="00166912" w:rsidP="00166912">
      <w:pPr>
        <w:autoSpaceDE w:val="0"/>
        <w:autoSpaceDN w:val="0"/>
        <w:adjustRightInd w:val="0"/>
        <w:spacing w:after="0" w:line="240" w:lineRule="auto"/>
        <w:ind w:firstLine="540"/>
        <w:jc w:val="center"/>
        <w:rPr>
          <w:rFonts w:ascii="Times New Roman" w:hAnsi="Times New Roman"/>
          <w:b/>
          <w:bCs/>
          <w:sz w:val="28"/>
          <w:szCs w:val="28"/>
        </w:rPr>
      </w:pPr>
      <w:r>
        <w:rPr>
          <w:rFonts w:ascii="Times New Roman" w:hAnsi="Times New Roman"/>
          <w:b/>
          <w:bCs/>
          <w:sz w:val="28"/>
          <w:szCs w:val="28"/>
        </w:rPr>
        <w:lastRenderedPageBreak/>
        <w:t>Д</w:t>
      </w:r>
      <w:r w:rsidRPr="00697AEE">
        <w:rPr>
          <w:rFonts w:ascii="Times New Roman" w:hAnsi="Times New Roman"/>
          <w:b/>
          <w:bCs/>
          <w:sz w:val="28"/>
          <w:szCs w:val="28"/>
        </w:rPr>
        <w:t xml:space="preserve">оля предписаний, выданных в рамках лицензионного контроля, </w:t>
      </w:r>
      <w:r w:rsidR="00DB7B72">
        <w:rPr>
          <w:rFonts w:ascii="Times New Roman" w:hAnsi="Times New Roman"/>
          <w:b/>
          <w:bCs/>
          <w:sz w:val="28"/>
          <w:szCs w:val="28"/>
        </w:rPr>
        <w:br/>
      </w:r>
      <w:r w:rsidRPr="00697AEE">
        <w:rPr>
          <w:rFonts w:ascii="Times New Roman" w:hAnsi="Times New Roman"/>
          <w:b/>
          <w:bCs/>
          <w:sz w:val="28"/>
          <w:szCs w:val="28"/>
        </w:rPr>
        <w:t xml:space="preserve">не исполненных после истечения срока, установленного в предписаниях </w:t>
      </w:r>
      <w:r w:rsidR="00DB7B72">
        <w:rPr>
          <w:rFonts w:ascii="Times New Roman" w:hAnsi="Times New Roman"/>
          <w:b/>
          <w:bCs/>
          <w:sz w:val="28"/>
          <w:szCs w:val="28"/>
        </w:rPr>
        <w:br/>
      </w:r>
      <w:r w:rsidRPr="00697AEE">
        <w:rPr>
          <w:rFonts w:ascii="Times New Roman" w:hAnsi="Times New Roman"/>
          <w:b/>
          <w:bCs/>
          <w:sz w:val="28"/>
          <w:szCs w:val="28"/>
        </w:rPr>
        <w:t>(в процентах от общего числа проверок, по результатам которых выявлены нарушения лицензионных требований)</w:t>
      </w:r>
    </w:p>
    <w:p w14:paraId="75B7A0A6" w14:textId="77777777" w:rsidR="00166912" w:rsidRPr="009B0CEA" w:rsidRDefault="00166912" w:rsidP="00166912">
      <w:pPr>
        <w:autoSpaceDE w:val="0"/>
        <w:autoSpaceDN w:val="0"/>
        <w:adjustRightInd w:val="0"/>
        <w:spacing w:after="0" w:line="240" w:lineRule="auto"/>
        <w:ind w:firstLine="540"/>
        <w:jc w:val="right"/>
        <w:rPr>
          <w:rFonts w:ascii="Times New Roman" w:hAnsi="Times New Roman"/>
          <w:bCs/>
          <w:sz w:val="16"/>
          <w:szCs w:val="16"/>
        </w:rPr>
      </w:pPr>
    </w:p>
    <w:p w14:paraId="209AF040" w14:textId="77777777" w:rsidR="00166912" w:rsidRDefault="00166912" w:rsidP="00166912">
      <w:pPr>
        <w:autoSpaceDE w:val="0"/>
        <w:autoSpaceDN w:val="0"/>
        <w:adjustRightInd w:val="0"/>
        <w:spacing w:after="0" w:line="240" w:lineRule="auto"/>
        <w:ind w:firstLine="540"/>
        <w:jc w:val="right"/>
        <w:rPr>
          <w:rFonts w:ascii="Times New Roman" w:hAnsi="Times New Roman"/>
          <w:bCs/>
          <w:sz w:val="28"/>
          <w:szCs w:val="28"/>
        </w:rPr>
      </w:pPr>
      <w:r w:rsidRPr="00A069FD">
        <w:rPr>
          <w:rFonts w:ascii="Times New Roman" w:hAnsi="Times New Roman"/>
          <w:bCs/>
          <w:sz w:val="28"/>
          <w:szCs w:val="28"/>
        </w:rPr>
        <w:t xml:space="preserve">Таблица </w:t>
      </w:r>
      <w:r w:rsidR="00882BC0">
        <w:rPr>
          <w:rFonts w:ascii="Times New Roman" w:hAnsi="Times New Roman"/>
          <w:bCs/>
          <w:sz w:val="28"/>
          <w:szCs w:val="28"/>
        </w:rPr>
        <w:t xml:space="preserve">№ </w:t>
      </w:r>
      <w:r>
        <w:rPr>
          <w:rFonts w:ascii="Times New Roman" w:hAnsi="Times New Roman"/>
          <w:bCs/>
          <w:sz w:val="28"/>
          <w:szCs w:val="28"/>
        </w:rPr>
        <w:t>8</w:t>
      </w:r>
    </w:p>
    <w:p w14:paraId="72FF891C" w14:textId="77777777" w:rsidR="00166912" w:rsidRPr="009B0CEA" w:rsidRDefault="00166912" w:rsidP="00166912">
      <w:pPr>
        <w:autoSpaceDE w:val="0"/>
        <w:autoSpaceDN w:val="0"/>
        <w:adjustRightInd w:val="0"/>
        <w:spacing w:after="0" w:line="240" w:lineRule="auto"/>
        <w:ind w:firstLine="540"/>
        <w:jc w:val="right"/>
        <w:rPr>
          <w:rFonts w:ascii="Times New Roman" w:hAnsi="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2"/>
        <w:gridCol w:w="1566"/>
        <w:gridCol w:w="1927"/>
        <w:gridCol w:w="1326"/>
      </w:tblGrid>
      <w:tr w:rsidR="00E36C49" w:rsidRPr="00DC361D" w14:paraId="69B7F9A4" w14:textId="77777777" w:rsidTr="002D5A56">
        <w:tc>
          <w:tcPr>
            <w:tcW w:w="5063" w:type="dxa"/>
            <w:shd w:val="clear" w:color="auto" w:fill="auto"/>
          </w:tcPr>
          <w:p w14:paraId="503BEA69" w14:textId="77777777" w:rsidR="00E36C49" w:rsidRPr="00DC361D" w:rsidRDefault="00E36C49" w:rsidP="002D5A56">
            <w:pPr>
              <w:autoSpaceDE w:val="0"/>
              <w:autoSpaceDN w:val="0"/>
              <w:adjustRightInd w:val="0"/>
              <w:spacing w:after="0" w:line="240" w:lineRule="auto"/>
              <w:jc w:val="center"/>
              <w:rPr>
                <w:rFonts w:ascii="Times New Roman" w:hAnsi="Times New Roman"/>
                <w:b/>
                <w:bCs/>
                <w:sz w:val="28"/>
                <w:szCs w:val="28"/>
              </w:rPr>
            </w:pPr>
          </w:p>
        </w:tc>
        <w:tc>
          <w:tcPr>
            <w:tcW w:w="1566" w:type="dxa"/>
            <w:shd w:val="clear" w:color="auto" w:fill="auto"/>
          </w:tcPr>
          <w:p w14:paraId="259CA612" w14:textId="77777777" w:rsidR="00E36C49" w:rsidRPr="00DC361D" w:rsidRDefault="00E36C49" w:rsidP="00B742C7">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Единица изме</w:t>
            </w:r>
            <w:r w:rsidR="00B742C7">
              <w:rPr>
                <w:rFonts w:ascii="Times New Roman" w:hAnsi="Times New Roman"/>
                <w:b/>
                <w:bCs/>
                <w:sz w:val="28"/>
                <w:szCs w:val="28"/>
              </w:rPr>
              <w:t>р</w:t>
            </w:r>
            <w:r w:rsidRPr="00DC361D">
              <w:rPr>
                <w:rFonts w:ascii="Times New Roman" w:hAnsi="Times New Roman"/>
                <w:b/>
                <w:bCs/>
                <w:sz w:val="28"/>
                <w:szCs w:val="28"/>
              </w:rPr>
              <w:t>ения</w:t>
            </w:r>
          </w:p>
        </w:tc>
        <w:tc>
          <w:tcPr>
            <w:tcW w:w="1984" w:type="dxa"/>
            <w:shd w:val="clear" w:color="auto" w:fill="auto"/>
            <w:vAlign w:val="center"/>
          </w:tcPr>
          <w:p w14:paraId="059BD7E9" w14:textId="3E64173F" w:rsidR="00E36C49" w:rsidRPr="00DC361D" w:rsidRDefault="00E36C49" w:rsidP="0091219B">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201</w:t>
            </w:r>
            <w:r w:rsidR="00B11D04">
              <w:rPr>
                <w:rFonts w:ascii="Times New Roman" w:hAnsi="Times New Roman"/>
                <w:b/>
                <w:bCs/>
                <w:sz w:val="28"/>
                <w:szCs w:val="28"/>
              </w:rPr>
              <w:t>9</w:t>
            </w:r>
            <w:r>
              <w:rPr>
                <w:rFonts w:ascii="Times New Roman" w:hAnsi="Times New Roman"/>
                <w:b/>
                <w:bCs/>
                <w:sz w:val="28"/>
                <w:szCs w:val="28"/>
              </w:rPr>
              <w:t xml:space="preserve"> год</w:t>
            </w:r>
          </w:p>
        </w:tc>
        <w:tc>
          <w:tcPr>
            <w:tcW w:w="1354" w:type="dxa"/>
            <w:shd w:val="clear" w:color="auto" w:fill="auto"/>
            <w:vAlign w:val="center"/>
          </w:tcPr>
          <w:p w14:paraId="46B6B12E" w14:textId="4B9244F5" w:rsidR="00E36C49" w:rsidRPr="00DC361D" w:rsidRDefault="00E36C49" w:rsidP="00B11D04">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w:t>
            </w:r>
            <w:r w:rsidR="00B11D04">
              <w:rPr>
                <w:rFonts w:ascii="Times New Roman" w:hAnsi="Times New Roman"/>
                <w:b/>
                <w:bCs/>
                <w:sz w:val="28"/>
                <w:szCs w:val="28"/>
              </w:rPr>
              <w:t>20</w:t>
            </w:r>
            <w:r w:rsidRPr="00DC361D">
              <w:rPr>
                <w:rFonts w:ascii="Times New Roman" w:hAnsi="Times New Roman"/>
                <w:b/>
                <w:bCs/>
                <w:sz w:val="28"/>
                <w:szCs w:val="28"/>
              </w:rPr>
              <w:t xml:space="preserve"> год</w:t>
            </w:r>
          </w:p>
        </w:tc>
      </w:tr>
      <w:tr w:rsidR="00166912" w:rsidRPr="00DC361D" w14:paraId="7497BBE6" w14:textId="77777777" w:rsidTr="002D5A56">
        <w:tc>
          <w:tcPr>
            <w:tcW w:w="5063" w:type="dxa"/>
            <w:shd w:val="clear" w:color="auto" w:fill="auto"/>
          </w:tcPr>
          <w:p w14:paraId="51F0F0CD" w14:textId="47165577" w:rsidR="00166912" w:rsidRPr="00DC361D" w:rsidRDefault="00166912" w:rsidP="00A873DA">
            <w:pPr>
              <w:autoSpaceDE w:val="0"/>
              <w:autoSpaceDN w:val="0"/>
              <w:adjustRightInd w:val="0"/>
              <w:spacing w:after="0" w:line="240" w:lineRule="auto"/>
              <w:rPr>
                <w:rFonts w:ascii="Times New Roman" w:hAnsi="Times New Roman"/>
                <w:bCs/>
                <w:sz w:val="28"/>
                <w:szCs w:val="28"/>
              </w:rPr>
            </w:pPr>
            <w:r w:rsidRPr="00DC361D">
              <w:rPr>
                <w:rFonts w:ascii="Times New Roman" w:hAnsi="Times New Roman"/>
                <w:bCs/>
                <w:sz w:val="28"/>
                <w:szCs w:val="28"/>
              </w:rPr>
              <w:t xml:space="preserve">Доля предписаний, выданных в рамках лицензионного контроля, </w:t>
            </w:r>
            <w:r w:rsidR="00A873DA">
              <w:rPr>
                <w:rFonts w:ascii="Times New Roman" w:hAnsi="Times New Roman"/>
                <w:bCs/>
                <w:sz w:val="28"/>
                <w:szCs w:val="28"/>
              </w:rPr>
              <w:br/>
            </w:r>
            <w:r w:rsidRPr="00DC361D">
              <w:rPr>
                <w:rFonts w:ascii="Times New Roman" w:hAnsi="Times New Roman"/>
                <w:bCs/>
                <w:sz w:val="28"/>
                <w:szCs w:val="28"/>
              </w:rPr>
              <w:t>не исполненных после истечения срока, установленного в предписаниях</w:t>
            </w:r>
          </w:p>
        </w:tc>
        <w:tc>
          <w:tcPr>
            <w:tcW w:w="1566" w:type="dxa"/>
            <w:shd w:val="clear" w:color="auto" w:fill="auto"/>
            <w:vAlign w:val="center"/>
          </w:tcPr>
          <w:p w14:paraId="2352DBB7" w14:textId="77777777" w:rsidR="00166912" w:rsidRPr="00DC361D" w:rsidRDefault="00166912" w:rsidP="002D5A56">
            <w:pPr>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w:t>
            </w:r>
          </w:p>
        </w:tc>
        <w:tc>
          <w:tcPr>
            <w:tcW w:w="1984" w:type="dxa"/>
            <w:shd w:val="clear" w:color="auto" w:fill="auto"/>
            <w:vAlign w:val="center"/>
          </w:tcPr>
          <w:p w14:paraId="3CC3BCE5" w14:textId="3433C6CD" w:rsidR="00166912" w:rsidRPr="00DC361D" w:rsidRDefault="00B11D04" w:rsidP="002D5A56">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14,8</w:t>
            </w:r>
          </w:p>
        </w:tc>
        <w:tc>
          <w:tcPr>
            <w:tcW w:w="1354" w:type="dxa"/>
            <w:shd w:val="clear" w:color="auto" w:fill="auto"/>
            <w:vAlign w:val="center"/>
          </w:tcPr>
          <w:p w14:paraId="3C32669F" w14:textId="671203F7" w:rsidR="00166912" w:rsidRPr="00DC361D" w:rsidRDefault="00806D99" w:rsidP="002D5A56">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0</w:t>
            </w:r>
          </w:p>
        </w:tc>
      </w:tr>
    </w:tbl>
    <w:p w14:paraId="77F327E9" w14:textId="77777777" w:rsidR="0091219B" w:rsidRDefault="0091219B" w:rsidP="00166912">
      <w:pPr>
        <w:autoSpaceDE w:val="0"/>
        <w:autoSpaceDN w:val="0"/>
        <w:adjustRightInd w:val="0"/>
        <w:spacing w:after="0" w:line="240" w:lineRule="auto"/>
        <w:ind w:firstLine="540"/>
        <w:jc w:val="center"/>
        <w:rPr>
          <w:rFonts w:ascii="Times New Roman" w:hAnsi="Times New Roman"/>
          <w:b/>
          <w:bCs/>
          <w:sz w:val="28"/>
          <w:szCs w:val="28"/>
        </w:rPr>
      </w:pPr>
    </w:p>
    <w:p w14:paraId="110EC955" w14:textId="66A9E246" w:rsidR="00806D99" w:rsidRDefault="00806D99" w:rsidP="0089493B">
      <w:pPr>
        <w:autoSpaceDE w:val="0"/>
        <w:autoSpaceDN w:val="0"/>
        <w:adjustRightInd w:val="0"/>
        <w:spacing w:after="0" w:line="360" w:lineRule="auto"/>
        <w:ind w:firstLine="539"/>
        <w:jc w:val="both"/>
        <w:rPr>
          <w:rFonts w:ascii="Times New Roman" w:hAnsi="Times New Roman"/>
          <w:bCs/>
          <w:sz w:val="28"/>
          <w:szCs w:val="28"/>
        </w:rPr>
      </w:pPr>
      <w:r>
        <w:rPr>
          <w:rFonts w:ascii="Times New Roman" w:hAnsi="Times New Roman"/>
          <w:bCs/>
          <w:sz w:val="28"/>
          <w:szCs w:val="28"/>
        </w:rPr>
        <w:t>Уменьшение</w:t>
      </w:r>
      <w:r w:rsidRPr="00DB7B72">
        <w:rPr>
          <w:rFonts w:ascii="Times New Roman" w:hAnsi="Times New Roman"/>
          <w:bCs/>
          <w:sz w:val="28"/>
          <w:szCs w:val="28"/>
        </w:rPr>
        <w:t xml:space="preserve"> показателя</w:t>
      </w:r>
      <w:r>
        <w:rPr>
          <w:rFonts w:ascii="Times New Roman" w:hAnsi="Times New Roman"/>
          <w:bCs/>
          <w:sz w:val="28"/>
          <w:szCs w:val="28"/>
        </w:rPr>
        <w:t xml:space="preserve"> на 14,8 % обусловлено в целом малым количеством проведенных в отчетном периоде проверок (малой выборкой) в связи </w:t>
      </w:r>
      <w:r>
        <w:rPr>
          <w:rFonts w:ascii="Times New Roman" w:hAnsi="Times New Roman"/>
          <w:bCs/>
          <w:sz w:val="28"/>
          <w:szCs w:val="28"/>
        </w:rPr>
        <w:br/>
        <w:t xml:space="preserve">с действием </w:t>
      </w:r>
      <w:r w:rsidRPr="006B708E">
        <w:rPr>
          <w:rFonts w:ascii="Times New Roman" w:hAnsi="Times New Roman"/>
          <w:sz w:val="28"/>
          <w:szCs w:val="28"/>
        </w:rPr>
        <w:t>постановлени</w:t>
      </w:r>
      <w:r>
        <w:rPr>
          <w:rFonts w:ascii="Times New Roman" w:hAnsi="Times New Roman"/>
          <w:sz w:val="28"/>
          <w:szCs w:val="28"/>
        </w:rPr>
        <w:t>я</w:t>
      </w:r>
      <w:r w:rsidRPr="006B708E">
        <w:rPr>
          <w:rFonts w:ascii="Times New Roman" w:hAnsi="Times New Roman"/>
          <w:sz w:val="28"/>
          <w:szCs w:val="28"/>
        </w:rPr>
        <w:t xml:space="preserve"> Правительства Российской Федерации </w:t>
      </w:r>
      <w:r w:rsidR="0089493B">
        <w:rPr>
          <w:rFonts w:ascii="Times New Roman" w:hAnsi="Times New Roman"/>
          <w:sz w:val="28"/>
          <w:szCs w:val="28"/>
        </w:rPr>
        <w:t xml:space="preserve">от 3 апреля </w:t>
      </w:r>
      <w:r>
        <w:rPr>
          <w:rFonts w:ascii="Times New Roman" w:hAnsi="Times New Roman"/>
          <w:sz w:val="28"/>
          <w:szCs w:val="28"/>
        </w:rPr>
        <w:t>2020</w:t>
      </w:r>
      <w:r w:rsidR="0089493B">
        <w:rPr>
          <w:rFonts w:ascii="Times New Roman" w:hAnsi="Times New Roman"/>
          <w:sz w:val="28"/>
          <w:szCs w:val="28"/>
        </w:rPr>
        <w:t xml:space="preserve"> г.</w:t>
      </w:r>
      <w:r>
        <w:rPr>
          <w:rFonts w:ascii="Times New Roman" w:hAnsi="Times New Roman"/>
          <w:sz w:val="28"/>
          <w:szCs w:val="28"/>
        </w:rPr>
        <w:t xml:space="preserve"> № 438 «</w:t>
      </w:r>
      <w:r>
        <w:rPr>
          <w:rFonts w:ascii="Times New Roman" w:hAnsi="Times New Roman"/>
          <w:sz w:val="28"/>
          <w:szCs w:val="28"/>
          <w:lang w:eastAsia="ru-RU"/>
        </w:rPr>
        <w:t>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14:paraId="7386AFAF" w14:textId="77777777" w:rsidR="00806D99" w:rsidRDefault="00806D99" w:rsidP="00166912">
      <w:pPr>
        <w:autoSpaceDE w:val="0"/>
        <w:autoSpaceDN w:val="0"/>
        <w:adjustRightInd w:val="0"/>
        <w:spacing w:after="0" w:line="240" w:lineRule="auto"/>
        <w:ind w:firstLine="540"/>
        <w:jc w:val="center"/>
        <w:rPr>
          <w:rFonts w:ascii="Times New Roman" w:hAnsi="Times New Roman"/>
          <w:b/>
          <w:bCs/>
          <w:sz w:val="28"/>
          <w:szCs w:val="28"/>
        </w:rPr>
      </w:pPr>
    </w:p>
    <w:p w14:paraId="464F0AAF" w14:textId="74C5F253" w:rsidR="00166912" w:rsidRDefault="00166912" w:rsidP="00166912">
      <w:pPr>
        <w:autoSpaceDE w:val="0"/>
        <w:autoSpaceDN w:val="0"/>
        <w:adjustRightInd w:val="0"/>
        <w:spacing w:after="0" w:line="240" w:lineRule="auto"/>
        <w:ind w:firstLine="540"/>
        <w:jc w:val="center"/>
        <w:rPr>
          <w:rFonts w:ascii="Times New Roman" w:hAnsi="Times New Roman"/>
          <w:b/>
          <w:bCs/>
          <w:sz w:val="28"/>
          <w:szCs w:val="28"/>
        </w:rPr>
      </w:pPr>
      <w:r>
        <w:rPr>
          <w:rFonts w:ascii="Times New Roman" w:hAnsi="Times New Roman"/>
          <w:b/>
          <w:bCs/>
          <w:sz w:val="28"/>
          <w:szCs w:val="28"/>
        </w:rPr>
        <w:t>О</w:t>
      </w:r>
      <w:r w:rsidRPr="00697AEE">
        <w:rPr>
          <w:rFonts w:ascii="Times New Roman" w:hAnsi="Times New Roman"/>
          <w:b/>
          <w:bCs/>
          <w:sz w:val="28"/>
          <w:szCs w:val="28"/>
        </w:rPr>
        <w:t xml:space="preserve">тношение суммы взысканных (уплаченных) административных штрафов к общей сумме наложенных административных штрафов </w:t>
      </w:r>
      <w:r w:rsidR="00B11D04">
        <w:rPr>
          <w:rFonts w:ascii="Times New Roman" w:hAnsi="Times New Roman"/>
          <w:b/>
          <w:bCs/>
          <w:sz w:val="28"/>
          <w:szCs w:val="28"/>
        </w:rPr>
        <w:br/>
      </w:r>
      <w:r w:rsidRPr="00697AEE">
        <w:rPr>
          <w:rFonts w:ascii="Times New Roman" w:hAnsi="Times New Roman"/>
          <w:b/>
          <w:bCs/>
          <w:sz w:val="28"/>
          <w:szCs w:val="28"/>
        </w:rPr>
        <w:t>(в процентах)</w:t>
      </w:r>
    </w:p>
    <w:p w14:paraId="6159C1DA" w14:textId="77777777" w:rsidR="00166912" w:rsidRDefault="00166912" w:rsidP="00166912">
      <w:pPr>
        <w:autoSpaceDE w:val="0"/>
        <w:autoSpaceDN w:val="0"/>
        <w:adjustRightInd w:val="0"/>
        <w:spacing w:after="0" w:line="240" w:lineRule="auto"/>
        <w:ind w:firstLine="540"/>
        <w:jc w:val="right"/>
        <w:rPr>
          <w:rFonts w:ascii="Times New Roman" w:hAnsi="Times New Roman"/>
          <w:bCs/>
          <w:sz w:val="28"/>
          <w:szCs w:val="28"/>
        </w:rPr>
      </w:pPr>
      <w:r>
        <w:rPr>
          <w:rFonts w:ascii="Times New Roman" w:hAnsi="Times New Roman"/>
          <w:bCs/>
          <w:sz w:val="28"/>
          <w:szCs w:val="28"/>
        </w:rPr>
        <w:t xml:space="preserve">Таблица </w:t>
      </w:r>
      <w:r w:rsidR="00882BC0">
        <w:rPr>
          <w:rFonts w:ascii="Times New Roman" w:hAnsi="Times New Roman"/>
          <w:bCs/>
          <w:sz w:val="28"/>
          <w:szCs w:val="28"/>
        </w:rPr>
        <w:t xml:space="preserve">№ </w:t>
      </w:r>
      <w:r>
        <w:rPr>
          <w:rFonts w:ascii="Times New Roman" w:hAnsi="Times New Roman"/>
          <w:bCs/>
          <w:sz w:val="28"/>
          <w:szCs w:val="28"/>
        </w:rPr>
        <w:t>9</w:t>
      </w:r>
    </w:p>
    <w:p w14:paraId="4B6E9FB6" w14:textId="77777777" w:rsidR="00166912" w:rsidRPr="009B0CEA" w:rsidRDefault="00166912" w:rsidP="00166912">
      <w:pPr>
        <w:autoSpaceDE w:val="0"/>
        <w:autoSpaceDN w:val="0"/>
        <w:adjustRightInd w:val="0"/>
        <w:spacing w:after="0" w:line="240" w:lineRule="auto"/>
        <w:ind w:firstLine="540"/>
        <w:jc w:val="right"/>
        <w:rPr>
          <w:rFonts w:ascii="Times New Roman" w:hAnsi="Times New Roman"/>
          <w:bCs/>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701"/>
        <w:gridCol w:w="1730"/>
        <w:gridCol w:w="1701"/>
      </w:tblGrid>
      <w:tr w:rsidR="00E36C49" w:rsidRPr="00DC361D" w14:paraId="75122CE3" w14:textId="77777777" w:rsidTr="00882BC0">
        <w:tc>
          <w:tcPr>
            <w:tcW w:w="4644" w:type="dxa"/>
            <w:shd w:val="clear" w:color="auto" w:fill="auto"/>
          </w:tcPr>
          <w:p w14:paraId="6DF1E8F3" w14:textId="77777777" w:rsidR="00E36C49" w:rsidRPr="00DC361D" w:rsidRDefault="00E36C49" w:rsidP="002D5A56">
            <w:pPr>
              <w:autoSpaceDE w:val="0"/>
              <w:autoSpaceDN w:val="0"/>
              <w:adjustRightInd w:val="0"/>
              <w:spacing w:after="0" w:line="240" w:lineRule="auto"/>
              <w:jc w:val="center"/>
              <w:rPr>
                <w:rFonts w:ascii="Times New Roman" w:hAnsi="Times New Roman"/>
                <w:b/>
                <w:bCs/>
                <w:sz w:val="28"/>
                <w:szCs w:val="28"/>
              </w:rPr>
            </w:pPr>
          </w:p>
        </w:tc>
        <w:tc>
          <w:tcPr>
            <w:tcW w:w="1701" w:type="dxa"/>
            <w:shd w:val="clear" w:color="auto" w:fill="auto"/>
          </w:tcPr>
          <w:p w14:paraId="74829854" w14:textId="77777777" w:rsidR="00E36C49" w:rsidRPr="00DC361D" w:rsidRDefault="00E36C49" w:rsidP="00B742C7">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Единица изме</w:t>
            </w:r>
            <w:r w:rsidR="00B742C7">
              <w:rPr>
                <w:rFonts w:ascii="Times New Roman" w:hAnsi="Times New Roman"/>
                <w:b/>
                <w:bCs/>
                <w:sz w:val="28"/>
                <w:szCs w:val="28"/>
              </w:rPr>
              <w:t>р</w:t>
            </w:r>
            <w:r w:rsidRPr="00DC361D">
              <w:rPr>
                <w:rFonts w:ascii="Times New Roman" w:hAnsi="Times New Roman"/>
                <w:b/>
                <w:bCs/>
                <w:sz w:val="28"/>
                <w:szCs w:val="28"/>
              </w:rPr>
              <w:t>ения</w:t>
            </w:r>
          </w:p>
        </w:tc>
        <w:tc>
          <w:tcPr>
            <w:tcW w:w="1730" w:type="dxa"/>
            <w:shd w:val="clear" w:color="auto" w:fill="auto"/>
            <w:vAlign w:val="center"/>
          </w:tcPr>
          <w:p w14:paraId="511AB7A4" w14:textId="4BB478C2" w:rsidR="00E36C49" w:rsidRPr="00DC361D" w:rsidRDefault="00E36C49" w:rsidP="003941AF">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201</w:t>
            </w:r>
            <w:r w:rsidR="003941AF">
              <w:rPr>
                <w:rFonts w:ascii="Times New Roman" w:hAnsi="Times New Roman"/>
                <w:b/>
                <w:bCs/>
                <w:sz w:val="28"/>
                <w:szCs w:val="28"/>
              </w:rPr>
              <w:t>9</w:t>
            </w:r>
            <w:r>
              <w:rPr>
                <w:rFonts w:ascii="Times New Roman" w:hAnsi="Times New Roman"/>
                <w:b/>
                <w:bCs/>
                <w:sz w:val="28"/>
                <w:szCs w:val="28"/>
              </w:rPr>
              <w:t xml:space="preserve"> год</w:t>
            </w:r>
          </w:p>
        </w:tc>
        <w:tc>
          <w:tcPr>
            <w:tcW w:w="1701" w:type="dxa"/>
            <w:shd w:val="clear" w:color="auto" w:fill="auto"/>
            <w:vAlign w:val="center"/>
          </w:tcPr>
          <w:p w14:paraId="0903E26D" w14:textId="66ABD459" w:rsidR="00E36C49" w:rsidRPr="00DC361D" w:rsidRDefault="00E36C49" w:rsidP="003941AF">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w:t>
            </w:r>
            <w:r w:rsidR="003941AF">
              <w:rPr>
                <w:rFonts w:ascii="Times New Roman" w:hAnsi="Times New Roman"/>
                <w:b/>
                <w:bCs/>
                <w:sz w:val="28"/>
                <w:szCs w:val="28"/>
              </w:rPr>
              <w:t>20</w:t>
            </w:r>
            <w:r w:rsidRPr="00DC361D">
              <w:rPr>
                <w:rFonts w:ascii="Times New Roman" w:hAnsi="Times New Roman"/>
                <w:b/>
                <w:bCs/>
                <w:sz w:val="28"/>
                <w:szCs w:val="28"/>
              </w:rPr>
              <w:t xml:space="preserve"> год</w:t>
            </w:r>
          </w:p>
        </w:tc>
      </w:tr>
      <w:tr w:rsidR="00166912" w:rsidRPr="00DC361D" w14:paraId="4A72EE8A" w14:textId="77777777" w:rsidTr="00882BC0">
        <w:tc>
          <w:tcPr>
            <w:tcW w:w="4644" w:type="dxa"/>
            <w:shd w:val="clear" w:color="auto" w:fill="auto"/>
          </w:tcPr>
          <w:p w14:paraId="5550F0A2" w14:textId="77777777" w:rsidR="00166912" w:rsidRPr="00C4563D" w:rsidRDefault="00166912" w:rsidP="002D5A56">
            <w:pPr>
              <w:autoSpaceDE w:val="0"/>
              <w:autoSpaceDN w:val="0"/>
              <w:adjustRightInd w:val="0"/>
              <w:spacing w:after="0" w:line="240" w:lineRule="auto"/>
              <w:rPr>
                <w:rFonts w:ascii="Times New Roman" w:hAnsi="Times New Roman"/>
                <w:bCs/>
                <w:sz w:val="27"/>
                <w:szCs w:val="27"/>
              </w:rPr>
            </w:pPr>
            <w:r w:rsidRPr="00C4563D">
              <w:rPr>
                <w:rFonts w:ascii="Times New Roman" w:hAnsi="Times New Roman"/>
                <w:bCs/>
                <w:sz w:val="27"/>
                <w:szCs w:val="27"/>
              </w:rPr>
              <w:t>Отношение суммы взысканных (уплаченных) административных штрафов к общей сумме наложенных административных штрафов</w:t>
            </w:r>
          </w:p>
        </w:tc>
        <w:tc>
          <w:tcPr>
            <w:tcW w:w="1701" w:type="dxa"/>
            <w:shd w:val="clear" w:color="auto" w:fill="auto"/>
            <w:vAlign w:val="center"/>
          </w:tcPr>
          <w:p w14:paraId="1D2C4D8C" w14:textId="77777777" w:rsidR="00166912" w:rsidRPr="00DC361D" w:rsidRDefault="00166912" w:rsidP="002D5A56">
            <w:pPr>
              <w:autoSpaceDE w:val="0"/>
              <w:autoSpaceDN w:val="0"/>
              <w:adjustRightInd w:val="0"/>
              <w:spacing w:after="0" w:line="240" w:lineRule="auto"/>
              <w:jc w:val="center"/>
              <w:rPr>
                <w:rFonts w:ascii="Times New Roman" w:hAnsi="Times New Roman"/>
                <w:bCs/>
                <w:sz w:val="28"/>
                <w:szCs w:val="28"/>
              </w:rPr>
            </w:pPr>
            <w:r w:rsidRPr="00DC361D">
              <w:rPr>
                <w:rFonts w:ascii="Times New Roman" w:hAnsi="Times New Roman"/>
                <w:bCs/>
                <w:sz w:val="28"/>
                <w:szCs w:val="28"/>
              </w:rPr>
              <w:t>%</w:t>
            </w:r>
          </w:p>
        </w:tc>
        <w:tc>
          <w:tcPr>
            <w:tcW w:w="1730" w:type="dxa"/>
            <w:shd w:val="clear" w:color="auto" w:fill="auto"/>
            <w:vAlign w:val="center"/>
          </w:tcPr>
          <w:p w14:paraId="47A7AD67" w14:textId="40243322" w:rsidR="00166912" w:rsidRPr="00DC361D" w:rsidRDefault="003941AF" w:rsidP="002D5A56">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61,5</w:t>
            </w:r>
          </w:p>
        </w:tc>
        <w:tc>
          <w:tcPr>
            <w:tcW w:w="1701" w:type="dxa"/>
            <w:shd w:val="clear" w:color="auto" w:fill="auto"/>
            <w:vAlign w:val="center"/>
          </w:tcPr>
          <w:p w14:paraId="06B43571" w14:textId="2E5C8ADE" w:rsidR="00166912" w:rsidRPr="00DC361D" w:rsidRDefault="003941AF" w:rsidP="002D5A56">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22,7</w:t>
            </w:r>
          </w:p>
        </w:tc>
      </w:tr>
    </w:tbl>
    <w:p w14:paraId="363610B4" w14:textId="77777777" w:rsidR="009B0CEA" w:rsidRDefault="009B0CEA" w:rsidP="00166912">
      <w:pPr>
        <w:spacing w:after="0" w:line="240" w:lineRule="auto"/>
        <w:jc w:val="center"/>
        <w:rPr>
          <w:rFonts w:ascii="Times New Roman" w:hAnsi="Times New Roman"/>
          <w:b/>
          <w:sz w:val="28"/>
          <w:szCs w:val="28"/>
        </w:rPr>
      </w:pPr>
    </w:p>
    <w:p w14:paraId="7FED8374" w14:textId="6E656FDF" w:rsidR="003941AF" w:rsidRDefault="003941AF" w:rsidP="003941AF">
      <w:pPr>
        <w:autoSpaceDE w:val="0"/>
        <w:autoSpaceDN w:val="0"/>
        <w:adjustRightInd w:val="0"/>
        <w:spacing w:after="0" w:line="420" w:lineRule="exact"/>
        <w:ind w:firstLine="539"/>
        <w:jc w:val="both"/>
        <w:rPr>
          <w:rFonts w:ascii="Times New Roman" w:hAnsi="Times New Roman"/>
          <w:bCs/>
          <w:sz w:val="28"/>
          <w:szCs w:val="28"/>
        </w:rPr>
      </w:pPr>
      <w:r>
        <w:rPr>
          <w:rFonts w:ascii="Times New Roman" w:hAnsi="Times New Roman"/>
          <w:bCs/>
          <w:sz w:val="28"/>
          <w:szCs w:val="28"/>
        </w:rPr>
        <w:t>Уменьшение</w:t>
      </w:r>
      <w:r w:rsidRPr="00DB7B72">
        <w:rPr>
          <w:rFonts w:ascii="Times New Roman" w:hAnsi="Times New Roman"/>
          <w:bCs/>
          <w:sz w:val="28"/>
          <w:szCs w:val="28"/>
        </w:rPr>
        <w:t xml:space="preserve"> показателя</w:t>
      </w:r>
      <w:r>
        <w:rPr>
          <w:rFonts w:ascii="Times New Roman" w:hAnsi="Times New Roman"/>
          <w:bCs/>
          <w:sz w:val="28"/>
          <w:szCs w:val="28"/>
        </w:rPr>
        <w:t xml:space="preserve"> на 38,8 % </w:t>
      </w:r>
      <w:r w:rsidR="0049284F">
        <w:rPr>
          <w:rFonts w:ascii="Times New Roman" w:hAnsi="Times New Roman"/>
          <w:sz w:val="28"/>
          <w:szCs w:val="28"/>
        </w:rPr>
        <w:t>связано с изменением экономической ситуации в стране в условиях распространение новой коронавирусной инфекции и принимаемых ограничительных мер.</w:t>
      </w:r>
    </w:p>
    <w:p w14:paraId="532BAACC" w14:textId="77777777" w:rsidR="00D97E0E" w:rsidRPr="00D97E0E" w:rsidRDefault="00D97E0E" w:rsidP="00D97E0E">
      <w:pPr>
        <w:spacing w:after="0" w:line="360" w:lineRule="auto"/>
        <w:ind w:firstLine="709"/>
        <w:jc w:val="both"/>
        <w:rPr>
          <w:rFonts w:ascii="Times New Roman" w:hAnsi="Times New Roman"/>
          <w:sz w:val="28"/>
          <w:szCs w:val="28"/>
        </w:rPr>
      </w:pPr>
    </w:p>
    <w:p w14:paraId="4D44330B" w14:textId="406DF586" w:rsidR="00166912" w:rsidRDefault="00166912" w:rsidP="00166912">
      <w:pPr>
        <w:spacing w:after="0" w:line="240" w:lineRule="auto"/>
        <w:jc w:val="center"/>
        <w:rPr>
          <w:rFonts w:ascii="Times New Roman" w:hAnsi="Times New Roman"/>
          <w:b/>
          <w:sz w:val="28"/>
          <w:szCs w:val="28"/>
        </w:rPr>
      </w:pPr>
      <w:r w:rsidRPr="003C4990">
        <w:rPr>
          <w:rFonts w:ascii="Times New Roman" w:hAnsi="Times New Roman"/>
          <w:b/>
          <w:sz w:val="28"/>
          <w:szCs w:val="28"/>
        </w:rPr>
        <w:lastRenderedPageBreak/>
        <w:t xml:space="preserve">Средний размер </w:t>
      </w:r>
      <w:r>
        <w:rPr>
          <w:rFonts w:ascii="Times New Roman" w:hAnsi="Times New Roman"/>
          <w:b/>
          <w:sz w:val="28"/>
          <w:szCs w:val="28"/>
        </w:rPr>
        <w:t xml:space="preserve">наложенного административного штрафа, в том числе </w:t>
      </w:r>
      <w:r w:rsidR="0049284F">
        <w:rPr>
          <w:rFonts w:ascii="Times New Roman" w:hAnsi="Times New Roman"/>
          <w:b/>
          <w:sz w:val="28"/>
          <w:szCs w:val="28"/>
        </w:rPr>
        <w:br/>
      </w:r>
      <w:r>
        <w:rPr>
          <w:rFonts w:ascii="Times New Roman" w:hAnsi="Times New Roman"/>
          <w:b/>
          <w:sz w:val="28"/>
          <w:szCs w:val="28"/>
        </w:rPr>
        <w:t>на должностных лиц и юридических лиц (в тыс. руб.)</w:t>
      </w:r>
    </w:p>
    <w:p w14:paraId="4C670C28" w14:textId="77777777" w:rsidR="00166912" w:rsidRPr="00E90B39" w:rsidRDefault="00166912" w:rsidP="00166912">
      <w:pPr>
        <w:spacing w:after="0" w:line="240" w:lineRule="auto"/>
        <w:jc w:val="center"/>
        <w:rPr>
          <w:rFonts w:ascii="Times New Roman" w:hAnsi="Times New Roman"/>
          <w:b/>
          <w:sz w:val="16"/>
          <w:szCs w:val="16"/>
        </w:rPr>
      </w:pPr>
    </w:p>
    <w:p w14:paraId="284A283C" w14:textId="77777777" w:rsidR="00DB53B5" w:rsidRPr="009B0CEA" w:rsidRDefault="00DB53B5" w:rsidP="00166912">
      <w:pPr>
        <w:spacing w:after="0" w:line="240" w:lineRule="auto"/>
        <w:jc w:val="right"/>
        <w:rPr>
          <w:rFonts w:ascii="Times New Roman" w:hAnsi="Times New Roman"/>
          <w:sz w:val="16"/>
          <w:szCs w:val="16"/>
        </w:rPr>
      </w:pPr>
    </w:p>
    <w:p w14:paraId="3FF64722" w14:textId="77777777" w:rsidR="00166912" w:rsidRDefault="00166912" w:rsidP="00166912">
      <w:pPr>
        <w:spacing w:after="0" w:line="240" w:lineRule="auto"/>
        <w:jc w:val="right"/>
        <w:rPr>
          <w:rFonts w:ascii="Times New Roman" w:hAnsi="Times New Roman"/>
          <w:sz w:val="28"/>
          <w:szCs w:val="28"/>
        </w:rPr>
      </w:pPr>
      <w:r w:rsidRPr="003C4990">
        <w:rPr>
          <w:rFonts w:ascii="Times New Roman" w:hAnsi="Times New Roman"/>
          <w:sz w:val="28"/>
          <w:szCs w:val="28"/>
        </w:rPr>
        <w:t xml:space="preserve">Таблица </w:t>
      </w:r>
      <w:r w:rsidR="00882BC0">
        <w:rPr>
          <w:rFonts w:ascii="Times New Roman" w:hAnsi="Times New Roman"/>
          <w:sz w:val="28"/>
          <w:szCs w:val="28"/>
        </w:rPr>
        <w:t xml:space="preserve">№ </w:t>
      </w:r>
      <w:r>
        <w:rPr>
          <w:rFonts w:ascii="Times New Roman" w:hAnsi="Times New Roman"/>
          <w:sz w:val="28"/>
          <w:szCs w:val="28"/>
        </w:rPr>
        <w:t>10</w:t>
      </w:r>
    </w:p>
    <w:p w14:paraId="6613CC2D" w14:textId="77777777" w:rsidR="00DB53B5" w:rsidRPr="009B0CEA" w:rsidRDefault="00DB53B5" w:rsidP="00166912">
      <w:pPr>
        <w:spacing w:after="0" w:line="240" w:lineRule="auto"/>
        <w:jc w:val="right"/>
        <w:rPr>
          <w:rFonts w:ascii="Times New Roman" w:hAnsi="Times New Roman"/>
          <w:sz w:val="16"/>
          <w:szCs w:val="16"/>
        </w:rPr>
      </w:pPr>
    </w:p>
    <w:p w14:paraId="208CB89C" w14:textId="77777777" w:rsidR="00166912" w:rsidRPr="00E90B39" w:rsidRDefault="00166912" w:rsidP="00166912">
      <w:pPr>
        <w:spacing w:after="0" w:line="240" w:lineRule="auto"/>
        <w:jc w:val="right"/>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4"/>
        <w:gridCol w:w="1559"/>
        <w:gridCol w:w="1521"/>
        <w:gridCol w:w="1327"/>
      </w:tblGrid>
      <w:tr w:rsidR="00E36C49" w:rsidRPr="00DC361D" w14:paraId="2C237113" w14:textId="77777777" w:rsidTr="00E90B39">
        <w:tc>
          <w:tcPr>
            <w:tcW w:w="5495" w:type="dxa"/>
            <w:shd w:val="clear" w:color="auto" w:fill="auto"/>
          </w:tcPr>
          <w:p w14:paraId="5192FF7A" w14:textId="77777777" w:rsidR="00E36C49" w:rsidRPr="00DC361D" w:rsidRDefault="00E36C49" w:rsidP="002D5A56">
            <w:pPr>
              <w:spacing w:after="0" w:line="240" w:lineRule="auto"/>
              <w:jc w:val="right"/>
              <w:rPr>
                <w:rFonts w:ascii="Times New Roman" w:hAnsi="Times New Roman"/>
                <w:sz w:val="28"/>
                <w:szCs w:val="28"/>
              </w:rPr>
            </w:pPr>
          </w:p>
        </w:tc>
        <w:tc>
          <w:tcPr>
            <w:tcW w:w="1559" w:type="dxa"/>
            <w:shd w:val="clear" w:color="auto" w:fill="auto"/>
          </w:tcPr>
          <w:p w14:paraId="0F5FDE1D" w14:textId="77777777" w:rsidR="00E36C49" w:rsidRPr="00DC361D" w:rsidRDefault="00E36C49" w:rsidP="002D5A56">
            <w:pPr>
              <w:spacing w:after="0" w:line="240" w:lineRule="auto"/>
              <w:jc w:val="center"/>
              <w:rPr>
                <w:rFonts w:ascii="Times New Roman" w:hAnsi="Times New Roman"/>
                <w:b/>
                <w:sz w:val="28"/>
                <w:szCs w:val="28"/>
              </w:rPr>
            </w:pPr>
            <w:r w:rsidRPr="00DC361D">
              <w:rPr>
                <w:rFonts w:ascii="Times New Roman" w:hAnsi="Times New Roman"/>
                <w:b/>
                <w:sz w:val="28"/>
                <w:szCs w:val="28"/>
              </w:rPr>
              <w:t>Единица измерения</w:t>
            </w:r>
          </w:p>
        </w:tc>
        <w:tc>
          <w:tcPr>
            <w:tcW w:w="1559" w:type="dxa"/>
            <w:shd w:val="clear" w:color="auto" w:fill="auto"/>
            <w:vAlign w:val="center"/>
          </w:tcPr>
          <w:p w14:paraId="6BD8BC80" w14:textId="67F23AE0" w:rsidR="00E36C49" w:rsidRPr="00DC361D" w:rsidRDefault="00E36C49" w:rsidP="0091219B">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201</w:t>
            </w:r>
            <w:r w:rsidR="0049284F">
              <w:rPr>
                <w:rFonts w:ascii="Times New Roman" w:hAnsi="Times New Roman"/>
                <w:b/>
                <w:bCs/>
                <w:sz w:val="28"/>
                <w:szCs w:val="28"/>
              </w:rPr>
              <w:t>9</w:t>
            </w:r>
            <w:r>
              <w:rPr>
                <w:rFonts w:ascii="Times New Roman" w:hAnsi="Times New Roman"/>
                <w:b/>
                <w:bCs/>
                <w:sz w:val="28"/>
                <w:szCs w:val="28"/>
              </w:rPr>
              <w:t xml:space="preserve"> год</w:t>
            </w:r>
          </w:p>
        </w:tc>
        <w:tc>
          <w:tcPr>
            <w:tcW w:w="1354" w:type="dxa"/>
            <w:shd w:val="clear" w:color="auto" w:fill="auto"/>
            <w:vAlign w:val="center"/>
          </w:tcPr>
          <w:p w14:paraId="74C45CA7" w14:textId="19F1B4D5" w:rsidR="00E36C49" w:rsidRPr="00DC361D" w:rsidRDefault="00E36C49" w:rsidP="0049284F">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w:t>
            </w:r>
            <w:r w:rsidR="0049284F">
              <w:rPr>
                <w:rFonts w:ascii="Times New Roman" w:hAnsi="Times New Roman"/>
                <w:b/>
                <w:bCs/>
                <w:sz w:val="28"/>
                <w:szCs w:val="28"/>
              </w:rPr>
              <w:t>20</w:t>
            </w:r>
            <w:r w:rsidRPr="00DC361D">
              <w:rPr>
                <w:rFonts w:ascii="Times New Roman" w:hAnsi="Times New Roman"/>
                <w:b/>
                <w:bCs/>
                <w:sz w:val="28"/>
                <w:szCs w:val="28"/>
              </w:rPr>
              <w:t xml:space="preserve"> год</w:t>
            </w:r>
          </w:p>
        </w:tc>
      </w:tr>
      <w:tr w:rsidR="00166912" w:rsidRPr="00DC361D" w14:paraId="3225A312" w14:textId="77777777" w:rsidTr="00E90B39">
        <w:tc>
          <w:tcPr>
            <w:tcW w:w="5495" w:type="dxa"/>
            <w:shd w:val="clear" w:color="auto" w:fill="auto"/>
          </w:tcPr>
          <w:p w14:paraId="66B5A9DC" w14:textId="77777777" w:rsidR="00166912" w:rsidRPr="00E50810" w:rsidRDefault="00166912" w:rsidP="002D5A56">
            <w:pPr>
              <w:spacing w:after="0" w:line="240" w:lineRule="auto"/>
              <w:jc w:val="both"/>
              <w:rPr>
                <w:rFonts w:ascii="Times New Roman" w:hAnsi="Times New Roman"/>
                <w:sz w:val="27"/>
                <w:szCs w:val="27"/>
              </w:rPr>
            </w:pPr>
            <w:r w:rsidRPr="00E50810">
              <w:rPr>
                <w:rFonts w:ascii="Times New Roman" w:hAnsi="Times New Roman"/>
                <w:sz w:val="27"/>
                <w:szCs w:val="27"/>
              </w:rPr>
              <w:t>Средний размер наложенного административного штрафа, в том числе на должностных лиц и юридических лиц</w:t>
            </w:r>
          </w:p>
        </w:tc>
        <w:tc>
          <w:tcPr>
            <w:tcW w:w="1559" w:type="dxa"/>
            <w:shd w:val="clear" w:color="auto" w:fill="auto"/>
            <w:vAlign w:val="center"/>
          </w:tcPr>
          <w:p w14:paraId="62425375" w14:textId="77777777" w:rsidR="00166912" w:rsidRPr="00DC361D" w:rsidRDefault="00166912" w:rsidP="002D5A56">
            <w:pPr>
              <w:spacing w:after="0" w:line="240" w:lineRule="auto"/>
              <w:jc w:val="center"/>
              <w:rPr>
                <w:rFonts w:ascii="Times New Roman" w:hAnsi="Times New Roman"/>
                <w:sz w:val="28"/>
                <w:szCs w:val="28"/>
              </w:rPr>
            </w:pPr>
            <w:r w:rsidRPr="00DC361D">
              <w:rPr>
                <w:rFonts w:ascii="Times New Roman" w:hAnsi="Times New Roman"/>
                <w:sz w:val="28"/>
                <w:szCs w:val="28"/>
              </w:rPr>
              <w:t>тыс. руб.</w:t>
            </w:r>
          </w:p>
        </w:tc>
        <w:tc>
          <w:tcPr>
            <w:tcW w:w="1559" w:type="dxa"/>
            <w:shd w:val="clear" w:color="auto" w:fill="auto"/>
            <w:vAlign w:val="center"/>
          </w:tcPr>
          <w:p w14:paraId="258896FB" w14:textId="62E1AA01" w:rsidR="00166912" w:rsidRPr="00DC361D" w:rsidRDefault="0049284F" w:rsidP="002D5A56">
            <w:pPr>
              <w:spacing w:after="0" w:line="240" w:lineRule="auto"/>
              <w:jc w:val="center"/>
              <w:rPr>
                <w:rFonts w:ascii="Times New Roman" w:hAnsi="Times New Roman"/>
                <w:sz w:val="28"/>
                <w:szCs w:val="28"/>
              </w:rPr>
            </w:pPr>
            <w:r>
              <w:rPr>
                <w:rFonts w:ascii="Times New Roman" w:hAnsi="Times New Roman"/>
                <w:sz w:val="28"/>
                <w:szCs w:val="28"/>
              </w:rPr>
              <w:t>101,3</w:t>
            </w:r>
          </w:p>
        </w:tc>
        <w:tc>
          <w:tcPr>
            <w:tcW w:w="1354" w:type="dxa"/>
            <w:shd w:val="clear" w:color="auto" w:fill="auto"/>
            <w:vAlign w:val="center"/>
          </w:tcPr>
          <w:p w14:paraId="0414EF1B" w14:textId="23A75AC3" w:rsidR="00166912" w:rsidRPr="00DC361D" w:rsidRDefault="0049284F" w:rsidP="002D5A56">
            <w:pPr>
              <w:spacing w:after="0" w:line="240" w:lineRule="auto"/>
              <w:jc w:val="center"/>
              <w:rPr>
                <w:rFonts w:ascii="Times New Roman" w:hAnsi="Times New Roman"/>
                <w:sz w:val="28"/>
                <w:szCs w:val="28"/>
              </w:rPr>
            </w:pPr>
            <w:r>
              <w:rPr>
                <w:rFonts w:ascii="Times New Roman" w:hAnsi="Times New Roman"/>
                <w:sz w:val="28"/>
                <w:szCs w:val="28"/>
              </w:rPr>
              <w:t>110,0</w:t>
            </w:r>
          </w:p>
        </w:tc>
      </w:tr>
    </w:tbl>
    <w:p w14:paraId="0167F4B4" w14:textId="77777777" w:rsidR="00FE026F" w:rsidRDefault="00FE026F" w:rsidP="00166912">
      <w:pPr>
        <w:spacing w:after="0" w:line="240" w:lineRule="auto"/>
        <w:ind w:firstLine="709"/>
        <w:jc w:val="center"/>
        <w:rPr>
          <w:rFonts w:ascii="Times New Roman" w:hAnsi="Times New Roman"/>
          <w:b/>
          <w:sz w:val="28"/>
          <w:szCs w:val="28"/>
        </w:rPr>
      </w:pPr>
    </w:p>
    <w:p w14:paraId="0C234C73" w14:textId="77777777" w:rsidR="00166912" w:rsidRDefault="00166912" w:rsidP="00166912">
      <w:pPr>
        <w:spacing w:after="0" w:line="240" w:lineRule="auto"/>
        <w:ind w:firstLine="709"/>
        <w:jc w:val="center"/>
        <w:rPr>
          <w:rFonts w:ascii="Times New Roman" w:hAnsi="Times New Roman"/>
          <w:b/>
          <w:sz w:val="28"/>
          <w:szCs w:val="28"/>
        </w:rPr>
      </w:pPr>
      <w:r>
        <w:rPr>
          <w:rFonts w:ascii="Times New Roman" w:hAnsi="Times New Roman"/>
          <w:b/>
          <w:sz w:val="28"/>
          <w:szCs w:val="28"/>
        </w:rPr>
        <w:t>Доля проведенных внеплановых проверок (в процентах от общего количества проведенных проверок)</w:t>
      </w:r>
    </w:p>
    <w:p w14:paraId="41388DF4" w14:textId="77777777" w:rsidR="00DB53B5" w:rsidRDefault="00DB53B5" w:rsidP="00166912">
      <w:pPr>
        <w:spacing w:after="0" w:line="240" w:lineRule="auto"/>
        <w:ind w:firstLine="709"/>
        <w:jc w:val="right"/>
        <w:rPr>
          <w:rFonts w:ascii="Times New Roman" w:hAnsi="Times New Roman"/>
          <w:sz w:val="28"/>
          <w:szCs w:val="28"/>
        </w:rPr>
      </w:pPr>
    </w:p>
    <w:p w14:paraId="31AA9522" w14:textId="77777777" w:rsidR="00166912" w:rsidRDefault="00166912" w:rsidP="00166912">
      <w:pPr>
        <w:spacing w:after="0" w:line="240" w:lineRule="auto"/>
        <w:ind w:firstLine="709"/>
        <w:jc w:val="right"/>
        <w:rPr>
          <w:rFonts w:ascii="Times New Roman" w:hAnsi="Times New Roman"/>
          <w:sz w:val="28"/>
          <w:szCs w:val="28"/>
        </w:rPr>
      </w:pPr>
      <w:r>
        <w:rPr>
          <w:rFonts w:ascii="Times New Roman" w:hAnsi="Times New Roman"/>
          <w:sz w:val="28"/>
          <w:szCs w:val="28"/>
        </w:rPr>
        <w:t xml:space="preserve">Таблица </w:t>
      </w:r>
      <w:r w:rsidR="00882BC0">
        <w:rPr>
          <w:rFonts w:ascii="Times New Roman" w:hAnsi="Times New Roman"/>
          <w:sz w:val="28"/>
          <w:szCs w:val="28"/>
        </w:rPr>
        <w:t xml:space="preserve">№ </w:t>
      </w:r>
      <w:r>
        <w:rPr>
          <w:rFonts w:ascii="Times New Roman" w:hAnsi="Times New Roman"/>
          <w:sz w:val="28"/>
          <w:szCs w:val="28"/>
        </w:rPr>
        <w:t>11</w:t>
      </w:r>
    </w:p>
    <w:p w14:paraId="78280015" w14:textId="77777777" w:rsidR="00166912" w:rsidRPr="00B11F55" w:rsidRDefault="00166912" w:rsidP="00166912">
      <w:pPr>
        <w:spacing w:after="0" w:line="240" w:lineRule="auto"/>
        <w:ind w:firstLine="709"/>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1559"/>
        <w:gridCol w:w="1930"/>
        <w:gridCol w:w="1328"/>
      </w:tblGrid>
      <w:tr w:rsidR="00E36C49" w:rsidRPr="00DC361D" w14:paraId="6A4B606D" w14:textId="77777777" w:rsidTr="002D5A56">
        <w:tc>
          <w:tcPr>
            <w:tcW w:w="5070" w:type="dxa"/>
            <w:shd w:val="clear" w:color="auto" w:fill="auto"/>
          </w:tcPr>
          <w:p w14:paraId="31981174" w14:textId="77777777" w:rsidR="00E36C49" w:rsidRPr="00DC361D" w:rsidRDefault="00E36C49" w:rsidP="002D5A56">
            <w:pPr>
              <w:spacing w:after="0" w:line="240" w:lineRule="auto"/>
              <w:jc w:val="center"/>
              <w:rPr>
                <w:rFonts w:ascii="Times New Roman" w:hAnsi="Times New Roman"/>
                <w:b/>
                <w:sz w:val="28"/>
                <w:szCs w:val="28"/>
              </w:rPr>
            </w:pPr>
          </w:p>
        </w:tc>
        <w:tc>
          <w:tcPr>
            <w:tcW w:w="1559" w:type="dxa"/>
            <w:shd w:val="clear" w:color="auto" w:fill="auto"/>
          </w:tcPr>
          <w:p w14:paraId="31E2514E" w14:textId="77777777" w:rsidR="00E36C49" w:rsidRPr="00DC361D" w:rsidRDefault="00E36C49" w:rsidP="002D5A56">
            <w:pPr>
              <w:spacing w:after="0" w:line="240" w:lineRule="auto"/>
              <w:jc w:val="center"/>
              <w:rPr>
                <w:rFonts w:ascii="Times New Roman" w:hAnsi="Times New Roman"/>
                <w:b/>
                <w:sz w:val="28"/>
                <w:szCs w:val="28"/>
              </w:rPr>
            </w:pPr>
            <w:r w:rsidRPr="00DC361D">
              <w:rPr>
                <w:rFonts w:ascii="Times New Roman" w:hAnsi="Times New Roman"/>
                <w:b/>
                <w:sz w:val="28"/>
                <w:szCs w:val="28"/>
              </w:rPr>
              <w:t>Единица измерения</w:t>
            </w:r>
          </w:p>
        </w:tc>
        <w:tc>
          <w:tcPr>
            <w:tcW w:w="1984" w:type="dxa"/>
            <w:shd w:val="clear" w:color="auto" w:fill="auto"/>
            <w:vAlign w:val="center"/>
          </w:tcPr>
          <w:p w14:paraId="5255DFB9" w14:textId="68A4D8A6" w:rsidR="00E36C49" w:rsidRPr="00DC361D" w:rsidRDefault="00E36C49" w:rsidP="0091219B">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201</w:t>
            </w:r>
            <w:r w:rsidR="00252BBD">
              <w:rPr>
                <w:rFonts w:ascii="Times New Roman" w:hAnsi="Times New Roman"/>
                <w:b/>
                <w:bCs/>
                <w:sz w:val="28"/>
                <w:szCs w:val="28"/>
              </w:rPr>
              <w:t>9</w:t>
            </w:r>
            <w:r>
              <w:rPr>
                <w:rFonts w:ascii="Times New Roman" w:hAnsi="Times New Roman"/>
                <w:b/>
                <w:bCs/>
                <w:sz w:val="28"/>
                <w:szCs w:val="28"/>
              </w:rPr>
              <w:t xml:space="preserve"> год</w:t>
            </w:r>
          </w:p>
        </w:tc>
        <w:tc>
          <w:tcPr>
            <w:tcW w:w="1354" w:type="dxa"/>
            <w:shd w:val="clear" w:color="auto" w:fill="auto"/>
            <w:vAlign w:val="center"/>
          </w:tcPr>
          <w:p w14:paraId="43749380" w14:textId="1B840ADA" w:rsidR="00E36C49" w:rsidRPr="00DC361D" w:rsidRDefault="00E36C49" w:rsidP="00252BBD">
            <w:pPr>
              <w:autoSpaceDE w:val="0"/>
              <w:autoSpaceDN w:val="0"/>
              <w:adjustRightInd w:val="0"/>
              <w:spacing w:after="0" w:line="240" w:lineRule="auto"/>
              <w:jc w:val="center"/>
              <w:rPr>
                <w:rFonts w:ascii="Times New Roman" w:hAnsi="Times New Roman"/>
                <w:b/>
                <w:bCs/>
                <w:sz w:val="28"/>
                <w:szCs w:val="28"/>
              </w:rPr>
            </w:pPr>
            <w:r w:rsidRPr="00DC361D">
              <w:rPr>
                <w:rFonts w:ascii="Times New Roman" w:hAnsi="Times New Roman"/>
                <w:b/>
                <w:bCs/>
                <w:sz w:val="28"/>
                <w:szCs w:val="28"/>
              </w:rPr>
              <w:t>20</w:t>
            </w:r>
            <w:r w:rsidR="00252BBD">
              <w:rPr>
                <w:rFonts w:ascii="Times New Roman" w:hAnsi="Times New Roman"/>
                <w:b/>
                <w:bCs/>
                <w:sz w:val="28"/>
                <w:szCs w:val="28"/>
              </w:rPr>
              <w:t>20</w:t>
            </w:r>
            <w:r w:rsidRPr="00DC361D">
              <w:rPr>
                <w:rFonts w:ascii="Times New Roman" w:hAnsi="Times New Roman"/>
                <w:b/>
                <w:bCs/>
                <w:sz w:val="28"/>
                <w:szCs w:val="28"/>
              </w:rPr>
              <w:t xml:space="preserve"> год</w:t>
            </w:r>
          </w:p>
        </w:tc>
      </w:tr>
      <w:tr w:rsidR="00166912" w:rsidRPr="00DC361D" w14:paraId="2799EA2B" w14:textId="77777777" w:rsidTr="002D5A56">
        <w:tc>
          <w:tcPr>
            <w:tcW w:w="5070" w:type="dxa"/>
            <w:shd w:val="clear" w:color="auto" w:fill="auto"/>
          </w:tcPr>
          <w:p w14:paraId="68BF2803" w14:textId="77777777" w:rsidR="00166912" w:rsidRPr="00DC361D" w:rsidRDefault="00166912" w:rsidP="002D5A56">
            <w:pPr>
              <w:spacing w:after="0" w:line="240" w:lineRule="auto"/>
              <w:jc w:val="both"/>
              <w:rPr>
                <w:rFonts w:ascii="Times New Roman" w:hAnsi="Times New Roman"/>
                <w:b/>
                <w:sz w:val="28"/>
                <w:szCs w:val="28"/>
              </w:rPr>
            </w:pPr>
            <w:r w:rsidRPr="00DC361D">
              <w:rPr>
                <w:rFonts w:ascii="Times New Roman" w:hAnsi="Times New Roman"/>
                <w:sz w:val="28"/>
                <w:szCs w:val="28"/>
              </w:rPr>
              <w:t>Доля проведенных внеплановых проверок (в процентах от общего количества проведенных проверок)</w:t>
            </w:r>
          </w:p>
        </w:tc>
        <w:tc>
          <w:tcPr>
            <w:tcW w:w="1559" w:type="dxa"/>
            <w:shd w:val="clear" w:color="auto" w:fill="auto"/>
            <w:vAlign w:val="center"/>
          </w:tcPr>
          <w:p w14:paraId="086EE2F2" w14:textId="77777777" w:rsidR="00166912" w:rsidRPr="00DC361D" w:rsidRDefault="00166912" w:rsidP="002D5A56">
            <w:pPr>
              <w:spacing w:after="0" w:line="240" w:lineRule="auto"/>
              <w:jc w:val="center"/>
              <w:rPr>
                <w:rFonts w:ascii="Times New Roman" w:hAnsi="Times New Roman"/>
                <w:sz w:val="28"/>
                <w:szCs w:val="28"/>
              </w:rPr>
            </w:pPr>
            <w:r w:rsidRPr="00DC361D">
              <w:rPr>
                <w:rFonts w:ascii="Times New Roman" w:hAnsi="Times New Roman"/>
                <w:sz w:val="28"/>
                <w:szCs w:val="28"/>
              </w:rPr>
              <w:t>%</w:t>
            </w:r>
          </w:p>
        </w:tc>
        <w:tc>
          <w:tcPr>
            <w:tcW w:w="1984" w:type="dxa"/>
            <w:shd w:val="clear" w:color="auto" w:fill="auto"/>
            <w:vAlign w:val="center"/>
          </w:tcPr>
          <w:p w14:paraId="210507F3" w14:textId="172A2BDC" w:rsidR="00166912" w:rsidRPr="00DC361D" w:rsidRDefault="00252BBD" w:rsidP="002D5A56">
            <w:pPr>
              <w:spacing w:after="0" w:line="240" w:lineRule="auto"/>
              <w:jc w:val="center"/>
              <w:rPr>
                <w:rFonts w:ascii="Times New Roman" w:hAnsi="Times New Roman"/>
                <w:sz w:val="28"/>
                <w:szCs w:val="28"/>
              </w:rPr>
            </w:pPr>
            <w:r>
              <w:rPr>
                <w:rFonts w:ascii="Times New Roman" w:hAnsi="Times New Roman"/>
                <w:sz w:val="28"/>
                <w:szCs w:val="28"/>
              </w:rPr>
              <w:t>50,3</w:t>
            </w:r>
          </w:p>
        </w:tc>
        <w:tc>
          <w:tcPr>
            <w:tcW w:w="1354" w:type="dxa"/>
            <w:shd w:val="clear" w:color="auto" w:fill="auto"/>
            <w:vAlign w:val="center"/>
          </w:tcPr>
          <w:p w14:paraId="590ECB4B" w14:textId="459D078C" w:rsidR="00166912" w:rsidRPr="00DC361D" w:rsidRDefault="00256198" w:rsidP="002D5A56">
            <w:pPr>
              <w:spacing w:after="0" w:line="240" w:lineRule="auto"/>
              <w:jc w:val="center"/>
              <w:rPr>
                <w:rFonts w:ascii="Times New Roman" w:hAnsi="Times New Roman"/>
                <w:sz w:val="28"/>
                <w:szCs w:val="28"/>
              </w:rPr>
            </w:pPr>
            <w:r>
              <w:rPr>
                <w:rFonts w:ascii="Times New Roman" w:hAnsi="Times New Roman"/>
                <w:sz w:val="28"/>
                <w:szCs w:val="28"/>
              </w:rPr>
              <w:t>0</w:t>
            </w:r>
          </w:p>
        </w:tc>
      </w:tr>
    </w:tbl>
    <w:p w14:paraId="56B93901" w14:textId="77777777" w:rsidR="00166912" w:rsidRDefault="00166912" w:rsidP="00166912">
      <w:pPr>
        <w:spacing w:after="0" w:line="240" w:lineRule="auto"/>
        <w:ind w:firstLine="709"/>
        <w:jc w:val="center"/>
        <w:rPr>
          <w:rFonts w:ascii="Times New Roman" w:hAnsi="Times New Roman"/>
          <w:b/>
          <w:sz w:val="28"/>
          <w:szCs w:val="28"/>
        </w:rPr>
      </w:pPr>
    </w:p>
    <w:p w14:paraId="7971E4DA" w14:textId="11139BB4" w:rsidR="00256198" w:rsidRDefault="00256198" w:rsidP="0089493B">
      <w:pPr>
        <w:autoSpaceDE w:val="0"/>
        <w:autoSpaceDN w:val="0"/>
        <w:adjustRightInd w:val="0"/>
        <w:spacing w:after="0" w:line="360" w:lineRule="auto"/>
        <w:ind w:firstLine="539"/>
        <w:contextualSpacing/>
        <w:jc w:val="both"/>
        <w:rPr>
          <w:rFonts w:ascii="Times New Roman" w:hAnsi="Times New Roman"/>
          <w:bCs/>
          <w:sz w:val="28"/>
          <w:szCs w:val="28"/>
        </w:rPr>
      </w:pPr>
      <w:r>
        <w:rPr>
          <w:rFonts w:ascii="Times New Roman" w:hAnsi="Times New Roman"/>
          <w:bCs/>
          <w:sz w:val="28"/>
          <w:szCs w:val="28"/>
        </w:rPr>
        <w:t>Уменьшение</w:t>
      </w:r>
      <w:r w:rsidRPr="00DB7B72">
        <w:rPr>
          <w:rFonts w:ascii="Times New Roman" w:hAnsi="Times New Roman"/>
          <w:bCs/>
          <w:sz w:val="28"/>
          <w:szCs w:val="28"/>
        </w:rPr>
        <w:t xml:space="preserve"> показателя</w:t>
      </w:r>
      <w:r>
        <w:rPr>
          <w:rFonts w:ascii="Times New Roman" w:hAnsi="Times New Roman"/>
          <w:bCs/>
          <w:sz w:val="28"/>
          <w:szCs w:val="28"/>
        </w:rPr>
        <w:t xml:space="preserve"> на 50,3 % обусловлено действием </w:t>
      </w:r>
      <w:r w:rsidRPr="006B708E">
        <w:rPr>
          <w:rFonts w:ascii="Times New Roman" w:hAnsi="Times New Roman"/>
          <w:sz w:val="28"/>
          <w:szCs w:val="28"/>
        </w:rPr>
        <w:t>постановлени</w:t>
      </w:r>
      <w:r>
        <w:rPr>
          <w:rFonts w:ascii="Times New Roman" w:hAnsi="Times New Roman"/>
          <w:sz w:val="28"/>
          <w:szCs w:val="28"/>
        </w:rPr>
        <w:t>я</w:t>
      </w:r>
      <w:r w:rsidRPr="006B708E">
        <w:rPr>
          <w:rFonts w:ascii="Times New Roman" w:hAnsi="Times New Roman"/>
          <w:sz w:val="28"/>
          <w:szCs w:val="28"/>
        </w:rPr>
        <w:t xml:space="preserve"> Правительства Российской Федерации </w:t>
      </w:r>
      <w:r w:rsidR="0089493B">
        <w:rPr>
          <w:rFonts w:ascii="Times New Roman" w:hAnsi="Times New Roman"/>
          <w:sz w:val="28"/>
          <w:szCs w:val="28"/>
        </w:rPr>
        <w:t xml:space="preserve">от 3 апреля </w:t>
      </w:r>
      <w:r>
        <w:rPr>
          <w:rFonts w:ascii="Times New Roman" w:hAnsi="Times New Roman"/>
          <w:sz w:val="28"/>
          <w:szCs w:val="28"/>
        </w:rPr>
        <w:t>2020</w:t>
      </w:r>
      <w:r w:rsidR="0089493B">
        <w:rPr>
          <w:rFonts w:ascii="Times New Roman" w:hAnsi="Times New Roman"/>
          <w:sz w:val="28"/>
          <w:szCs w:val="28"/>
        </w:rPr>
        <w:t xml:space="preserve"> г.</w:t>
      </w:r>
      <w:r>
        <w:rPr>
          <w:rFonts w:ascii="Times New Roman" w:hAnsi="Times New Roman"/>
          <w:sz w:val="28"/>
          <w:szCs w:val="28"/>
        </w:rPr>
        <w:t xml:space="preserve"> № 438 </w:t>
      </w:r>
      <w:r w:rsidR="0089493B">
        <w:rPr>
          <w:rFonts w:ascii="Times New Roman" w:hAnsi="Times New Roman"/>
          <w:sz w:val="28"/>
          <w:szCs w:val="28"/>
        </w:rPr>
        <w:br/>
      </w:r>
      <w:r>
        <w:rPr>
          <w:rFonts w:ascii="Times New Roman" w:hAnsi="Times New Roman"/>
          <w:sz w:val="28"/>
          <w:szCs w:val="28"/>
        </w:rPr>
        <w:t>«</w:t>
      </w:r>
      <w:r>
        <w:rPr>
          <w:rFonts w:ascii="Times New Roman" w:hAnsi="Times New Roman"/>
          <w:sz w:val="28"/>
          <w:szCs w:val="28"/>
          <w:lang w:eastAsia="ru-RU"/>
        </w:rPr>
        <w:t>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w:t>
      </w:r>
      <w:r w:rsidR="0089493B">
        <w:rPr>
          <w:rFonts w:ascii="Times New Roman" w:hAnsi="Times New Roman"/>
          <w:sz w:val="28"/>
          <w:szCs w:val="28"/>
          <w:lang w:eastAsia="ru-RU"/>
        </w:rPr>
        <w:t xml:space="preserve">новых проверок юридических лиц </w:t>
      </w:r>
      <w:r>
        <w:rPr>
          <w:rFonts w:ascii="Times New Roman" w:hAnsi="Times New Roman"/>
          <w:sz w:val="28"/>
          <w:szCs w:val="28"/>
          <w:lang w:eastAsia="ru-RU"/>
        </w:rPr>
        <w:t>и индивидуальных предпринимателей», а также в целом малым количеством проведенных проверочных мероприятий в связи с действием указанного постановления Правительства Российской Федерации.</w:t>
      </w:r>
    </w:p>
    <w:p w14:paraId="0B2698A2" w14:textId="77777777" w:rsidR="00256198" w:rsidRDefault="00256198" w:rsidP="00166912">
      <w:pPr>
        <w:spacing w:after="0" w:line="240" w:lineRule="auto"/>
        <w:ind w:firstLine="709"/>
        <w:jc w:val="center"/>
        <w:rPr>
          <w:rFonts w:ascii="Times New Roman" w:hAnsi="Times New Roman"/>
          <w:b/>
          <w:sz w:val="28"/>
          <w:szCs w:val="28"/>
        </w:rPr>
      </w:pPr>
    </w:p>
    <w:p w14:paraId="3849103F" w14:textId="77777777" w:rsidR="0089493B" w:rsidRDefault="0089493B" w:rsidP="00166912">
      <w:pPr>
        <w:spacing w:after="0" w:line="240" w:lineRule="auto"/>
        <w:ind w:firstLine="709"/>
        <w:jc w:val="center"/>
        <w:rPr>
          <w:rFonts w:ascii="Times New Roman" w:hAnsi="Times New Roman"/>
          <w:b/>
          <w:sz w:val="28"/>
          <w:szCs w:val="28"/>
        </w:rPr>
      </w:pPr>
    </w:p>
    <w:p w14:paraId="66012224" w14:textId="77777777" w:rsidR="0089493B" w:rsidRDefault="0089493B" w:rsidP="00166912">
      <w:pPr>
        <w:spacing w:after="0" w:line="240" w:lineRule="auto"/>
        <w:ind w:firstLine="709"/>
        <w:jc w:val="center"/>
        <w:rPr>
          <w:rFonts w:ascii="Times New Roman" w:hAnsi="Times New Roman"/>
          <w:b/>
          <w:sz w:val="28"/>
          <w:szCs w:val="28"/>
        </w:rPr>
      </w:pPr>
    </w:p>
    <w:p w14:paraId="5487B670" w14:textId="77777777" w:rsidR="0089493B" w:rsidRDefault="0089493B" w:rsidP="00166912">
      <w:pPr>
        <w:spacing w:after="0" w:line="240" w:lineRule="auto"/>
        <w:ind w:firstLine="709"/>
        <w:jc w:val="center"/>
        <w:rPr>
          <w:rFonts w:ascii="Times New Roman" w:hAnsi="Times New Roman"/>
          <w:b/>
          <w:sz w:val="28"/>
          <w:szCs w:val="28"/>
        </w:rPr>
      </w:pPr>
    </w:p>
    <w:p w14:paraId="756ECE16" w14:textId="77777777" w:rsidR="0089493B" w:rsidRDefault="0089493B" w:rsidP="00166912">
      <w:pPr>
        <w:spacing w:after="0" w:line="240" w:lineRule="auto"/>
        <w:ind w:firstLine="709"/>
        <w:jc w:val="center"/>
        <w:rPr>
          <w:rFonts w:ascii="Times New Roman" w:hAnsi="Times New Roman"/>
          <w:b/>
          <w:sz w:val="28"/>
          <w:szCs w:val="28"/>
        </w:rPr>
      </w:pPr>
    </w:p>
    <w:p w14:paraId="22F1F9CA" w14:textId="53DDD631" w:rsidR="00166912" w:rsidRDefault="00166912" w:rsidP="00166912">
      <w:pPr>
        <w:spacing w:after="0" w:line="240" w:lineRule="auto"/>
        <w:ind w:firstLine="709"/>
        <w:jc w:val="center"/>
        <w:rPr>
          <w:rFonts w:ascii="Times New Roman" w:hAnsi="Times New Roman"/>
          <w:b/>
          <w:sz w:val="28"/>
          <w:szCs w:val="28"/>
        </w:rPr>
      </w:pPr>
      <w:r>
        <w:rPr>
          <w:rFonts w:ascii="Times New Roman" w:hAnsi="Times New Roman"/>
          <w:b/>
          <w:sz w:val="28"/>
          <w:szCs w:val="28"/>
        </w:rPr>
        <w:lastRenderedPageBreak/>
        <w:t xml:space="preserve">Доля нарушений лицензионных требований, выявленных </w:t>
      </w:r>
      <w:r w:rsidR="00E97C32">
        <w:rPr>
          <w:rFonts w:ascii="Times New Roman" w:hAnsi="Times New Roman"/>
          <w:b/>
          <w:sz w:val="28"/>
          <w:szCs w:val="28"/>
        </w:rPr>
        <w:br/>
      </w:r>
      <w:r>
        <w:rPr>
          <w:rFonts w:ascii="Times New Roman" w:hAnsi="Times New Roman"/>
          <w:b/>
          <w:sz w:val="28"/>
          <w:szCs w:val="28"/>
        </w:rPr>
        <w:t>по результатам проведения внеплановых проверок (в процентах от общего числа правонарушений, выявленных по результатам проверок)</w:t>
      </w:r>
    </w:p>
    <w:p w14:paraId="38088E9A" w14:textId="77777777" w:rsidR="00166912" w:rsidRDefault="00166912" w:rsidP="00166912">
      <w:pPr>
        <w:spacing w:after="0" w:line="240" w:lineRule="auto"/>
        <w:ind w:firstLine="709"/>
        <w:jc w:val="center"/>
        <w:rPr>
          <w:rFonts w:ascii="Times New Roman" w:hAnsi="Times New Roman"/>
          <w:b/>
          <w:sz w:val="28"/>
          <w:szCs w:val="28"/>
        </w:rPr>
      </w:pPr>
    </w:p>
    <w:p w14:paraId="3B538A14" w14:textId="77777777" w:rsidR="00166912" w:rsidRDefault="00166912" w:rsidP="00166912">
      <w:pPr>
        <w:spacing w:after="0" w:line="240" w:lineRule="auto"/>
        <w:ind w:firstLine="709"/>
        <w:jc w:val="right"/>
        <w:rPr>
          <w:rFonts w:ascii="Times New Roman" w:hAnsi="Times New Roman"/>
          <w:sz w:val="28"/>
          <w:szCs w:val="28"/>
        </w:rPr>
      </w:pPr>
      <w:r>
        <w:rPr>
          <w:rFonts w:ascii="Times New Roman" w:hAnsi="Times New Roman"/>
          <w:sz w:val="28"/>
          <w:szCs w:val="28"/>
        </w:rPr>
        <w:t xml:space="preserve">Таблица </w:t>
      </w:r>
      <w:r w:rsidR="00882BC0">
        <w:rPr>
          <w:rFonts w:ascii="Times New Roman" w:hAnsi="Times New Roman"/>
          <w:sz w:val="28"/>
          <w:szCs w:val="28"/>
        </w:rPr>
        <w:t xml:space="preserve">№ </w:t>
      </w:r>
      <w:r>
        <w:rPr>
          <w:rFonts w:ascii="Times New Roman" w:hAnsi="Times New Roman"/>
          <w:sz w:val="28"/>
          <w:szCs w:val="28"/>
        </w:rPr>
        <w:t>12</w:t>
      </w:r>
    </w:p>
    <w:p w14:paraId="0EE4FCD5" w14:textId="77777777" w:rsidR="00166912" w:rsidRDefault="00166912" w:rsidP="00166912">
      <w:pPr>
        <w:spacing w:after="0" w:line="240" w:lineRule="auto"/>
        <w:ind w:firstLine="709"/>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1559"/>
        <w:gridCol w:w="1725"/>
        <w:gridCol w:w="1524"/>
      </w:tblGrid>
      <w:tr w:rsidR="002D5A56" w:rsidRPr="00DC361D" w14:paraId="5BBCBC25" w14:textId="77777777" w:rsidTr="00792F0A">
        <w:tc>
          <w:tcPr>
            <w:tcW w:w="4933" w:type="dxa"/>
            <w:shd w:val="clear" w:color="auto" w:fill="auto"/>
          </w:tcPr>
          <w:p w14:paraId="01C42983" w14:textId="77777777" w:rsidR="002D5A56" w:rsidRPr="00DC361D" w:rsidRDefault="002D5A56" w:rsidP="002D5A56">
            <w:pPr>
              <w:spacing w:after="0" w:line="240" w:lineRule="auto"/>
              <w:jc w:val="right"/>
              <w:rPr>
                <w:rFonts w:ascii="Times New Roman" w:hAnsi="Times New Roman"/>
                <w:sz w:val="28"/>
                <w:szCs w:val="28"/>
              </w:rPr>
            </w:pPr>
          </w:p>
        </w:tc>
        <w:tc>
          <w:tcPr>
            <w:tcW w:w="1559" w:type="dxa"/>
            <w:shd w:val="clear" w:color="auto" w:fill="auto"/>
          </w:tcPr>
          <w:p w14:paraId="5D79278F" w14:textId="77777777" w:rsidR="002D5A56" w:rsidRPr="00DC361D" w:rsidRDefault="002D5A56" w:rsidP="002D5A56">
            <w:pPr>
              <w:spacing w:after="0" w:line="240" w:lineRule="auto"/>
              <w:jc w:val="center"/>
              <w:rPr>
                <w:rFonts w:ascii="Times New Roman" w:hAnsi="Times New Roman"/>
                <w:b/>
                <w:sz w:val="28"/>
                <w:szCs w:val="28"/>
              </w:rPr>
            </w:pPr>
            <w:r w:rsidRPr="00DC361D">
              <w:rPr>
                <w:rFonts w:ascii="Times New Roman" w:hAnsi="Times New Roman"/>
                <w:b/>
                <w:sz w:val="28"/>
                <w:szCs w:val="28"/>
              </w:rPr>
              <w:t>Единица измерения</w:t>
            </w:r>
          </w:p>
        </w:tc>
        <w:tc>
          <w:tcPr>
            <w:tcW w:w="1725" w:type="dxa"/>
            <w:shd w:val="clear" w:color="auto" w:fill="auto"/>
            <w:vAlign w:val="center"/>
          </w:tcPr>
          <w:p w14:paraId="0BEF6FCC" w14:textId="4AEB7E55" w:rsidR="002D5A56" w:rsidRPr="00DC361D" w:rsidRDefault="002D5A56" w:rsidP="0091219B">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201</w:t>
            </w:r>
            <w:r w:rsidR="00AD0DC4">
              <w:rPr>
                <w:rFonts w:ascii="Times New Roman" w:hAnsi="Times New Roman"/>
                <w:b/>
                <w:bCs/>
                <w:sz w:val="28"/>
                <w:szCs w:val="28"/>
              </w:rPr>
              <w:t>9</w:t>
            </w:r>
            <w:r>
              <w:rPr>
                <w:rFonts w:ascii="Times New Roman" w:hAnsi="Times New Roman"/>
                <w:b/>
                <w:bCs/>
                <w:sz w:val="28"/>
                <w:szCs w:val="28"/>
              </w:rPr>
              <w:t xml:space="preserve"> год</w:t>
            </w:r>
          </w:p>
        </w:tc>
        <w:tc>
          <w:tcPr>
            <w:tcW w:w="1524" w:type="dxa"/>
            <w:shd w:val="clear" w:color="auto" w:fill="auto"/>
            <w:vAlign w:val="center"/>
          </w:tcPr>
          <w:p w14:paraId="7BA09D3A" w14:textId="1060EA17" w:rsidR="002D5A56" w:rsidRPr="00DC361D" w:rsidRDefault="00AD0DC4" w:rsidP="0091219B">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2020</w:t>
            </w:r>
            <w:r w:rsidR="002D5A56" w:rsidRPr="00DC361D">
              <w:rPr>
                <w:rFonts w:ascii="Times New Roman" w:hAnsi="Times New Roman"/>
                <w:b/>
                <w:bCs/>
                <w:sz w:val="28"/>
                <w:szCs w:val="28"/>
              </w:rPr>
              <w:t xml:space="preserve"> год</w:t>
            </w:r>
          </w:p>
        </w:tc>
      </w:tr>
      <w:tr w:rsidR="00166912" w:rsidRPr="00DC361D" w14:paraId="33FD2C41" w14:textId="77777777" w:rsidTr="00792F0A">
        <w:tc>
          <w:tcPr>
            <w:tcW w:w="4933" w:type="dxa"/>
            <w:shd w:val="clear" w:color="auto" w:fill="auto"/>
          </w:tcPr>
          <w:p w14:paraId="728ABDDE" w14:textId="29947D98" w:rsidR="00166912" w:rsidRPr="00DC361D" w:rsidRDefault="00166912" w:rsidP="0089493B">
            <w:pPr>
              <w:spacing w:after="0" w:line="240" w:lineRule="auto"/>
              <w:rPr>
                <w:rFonts w:ascii="Times New Roman" w:hAnsi="Times New Roman"/>
                <w:sz w:val="28"/>
                <w:szCs w:val="28"/>
              </w:rPr>
            </w:pPr>
            <w:r w:rsidRPr="00DC361D">
              <w:rPr>
                <w:rFonts w:ascii="Times New Roman" w:hAnsi="Times New Roman"/>
                <w:sz w:val="28"/>
                <w:szCs w:val="28"/>
              </w:rPr>
              <w:t xml:space="preserve">Доля нарушений лицензионных требований, выявленных </w:t>
            </w:r>
            <w:r w:rsidR="0089493B">
              <w:rPr>
                <w:rFonts w:ascii="Times New Roman" w:hAnsi="Times New Roman"/>
                <w:sz w:val="28"/>
                <w:szCs w:val="28"/>
              </w:rPr>
              <w:br/>
            </w:r>
            <w:r w:rsidRPr="00DC361D">
              <w:rPr>
                <w:rFonts w:ascii="Times New Roman" w:hAnsi="Times New Roman"/>
                <w:sz w:val="28"/>
                <w:szCs w:val="28"/>
              </w:rPr>
              <w:t xml:space="preserve">по результатам проведения внеплановых проверок (в процентах </w:t>
            </w:r>
            <w:r w:rsidR="0089493B">
              <w:rPr>
                <w:rFonts w:ascii="Times New Roman" w:hAnsi="Times New Roman"/>
                <w:sz w:val="28"/>
                <w:szCs w:val="28"/>
              </w:rPr>
              <w:br/>
            </w:r>
            <w:r w:rsidRPr="00DC361D">
              <w:rPr>
                <w:rFonts w:ascii="Times New Roman" w:hAnsi="Times New Roman"/>
                <w:sz w:val="28"/>
                <w:szCs w:val="28"/>
              </w:rPr>
              <w:t>от общего числа правонарушений, выявленных по результатам проверок</w:t>
            </w:r>
            <w:r w:rsidRPr="00DC361D">
              <w:rPr>
                <w:rFonts w:ascii="Times New Roman" w:hAnsi="Times New Roman"/>
                <w:b/>
                <w:sz w:val="28"/>
                <w:szCs w:val="28"/>
              </w:rPr>
              <w:t>)</w:t>
            </w:r>
          </w:p>
        </w:tc>
        <w:tc>
          <w:tcPr>
            <w:tcW w:w="1559" w:type="dxa"/>
            <w:shd w:val="clear" w:color="auto" w:fill="auto"/>
            <w:vAlign w:val="center"/>
          </w:tcPr>
          <w:p w14:paraId="4FA2D31A" w14:textId="77777777" w:rsidR="00166912" w:rsidRPr="00DC361D" w:rsidRDefault="00166912" w:rsidP="002D5A56">
            <w:pPr>
              <w:spacing w:after="0" w:line="240" w:lineRule="auto"/>
              <w:jc w:val="center"/>
              <w:rPr>
                <w:rFonts w:ascii="Times New Roman" w:hAnsi="Times New Roman"/>
                <w:sz w:val="28"/>
                <w:szCs w:val="28"/>
              </w:rPr>
            </w:pPr>
            <w:r w:rsidRPr="00DC361D">
              <w:rPr>
                <w:rFonts w:ascii="Times New Roman" w:hAnsi="Times New Roman"/>
                <w:sz w:val="28"/>
                <w:szCs w:val="28"/>
              </w:rPr>
              <w:t>%</w:t>
            </w:r>
          </w:p>
        </w:tc>
        <w:tc>
          <w:tcPr>
            <w:tcW w:w="1725" w:type="dxa"/>
            <w:shd w:val="clear" w:color="auto" w:fill="auto"/>
            <w:vAlign w:val="center"/>
          </w:tcPr>
          <w:p w14:paraId="34896430" w14:textId="0C337F3F" w:rsidR="00166912" w:rsidRPr="00DC361D" w:rsidRDefault="00AD0DC4" w:rsidP="002D5A56">
            <w:pPr>
              <w:spacing w:after="0" w:line="240" w:lineRule="auto"/>
              <w:jc w:val="center"/>
              <w:rPr>
                <w:rFonts w:ascii="Times New Roman" w:hAnsi="Times New Roman"/>
                <w:sz w:val="28"/>
                <w:szCs w:val="28"/>
              </w:rPr>
            </w:pPr>
            <w:r>
              <w:rPr>
                <w:rFonts w:ascii="Times New Roman" w:hAnsi="Times New Roman"/>
                <w:sz w:val="28"/>
                <w:szCs w:val="28"/>
              </w:rPr>
              <w:t>8,9</w:t>
            </w:r>
          </w:p>
        </w:tc>
        <w:tc>
          <w:tcPr>
            <w:tcW w:w="1524" w:type="dxa"/>
            <w:shd w:val="clear" w:color="auto" w:fill="auto"/>
            <w:vAlign w:val="center"/>
          </w:tcPr>
          <w:p w14:paraId="15D553D1" w14:textId="3C3F493B" w:rsidR="00166912" w:rsidRPr="00DC361D" w:rsidRDefault="00A94819" w:rsidP="002D5A56">
            <w:pPr>
              <w:spacing w:after="0" w:line="240" w:lineRule="auto"/>
              <w:jc w:val="center"/>
              <w:rPr>
                <w:rFonts w:ascii="Times New Roman" w:hAnsi="Times New Roman"/>
                <w:sz w:val="28"/>
                <w:szCs w:val="28"/>
              </w:rPr>
            </w:pPr>
            <w:r>
              <w:rPr>
                <w:rFonts w:ascii="Times New Roman" w:hAnsi="Times New Roman"/>
                <w:sz w:val="28"/>
                <w:szCs w:val="28"/>
              </w:rPr>
              <w:t>0</w:t>
            </w:r>
          </w:p>
        </w:tc>
      </w:tr>
    </w:tbl>
    <w:p w14:paraId="12977D5A" w14:textId="77777777" w:rsidR="00166912" w:rsidRPr="00B11F55" w:rsidRDefault="00166912" w:rsidP="00166912">
      <w:pPr>
        <w:spacing w:after="0" w:line="240" w:lineRule="auto"/>
        <w:ind w:firstLine="709"/>
        <w:jc w:val="right"/>
        <w:rPr>
          <w:rFonts w:ascii="Times New Roman" w:hAnsi="Times New Roman"/>
          <w:sz w:val="28"/>
          <w:szCs w:val="28"/>
        </w:rPr>
      </w:pPr>
    </w:p>
    <w:p w14:paraId="58B0A0F6" w14:textId="77777777" w:rsidR="00166912" w:rsidRDefault="00166912" w:rsidP="00166912">
      <w:pPr>
        <w:spacing w:after="0" w:line="240" w:lineRule="auto"/>
        <w:ind w:firstLine="709"/>
        <w:jc w:val="center"/>
        <w:rPr>
          <w:rFonts w:ascii="Times New Roman" w:hAnsi="Times New Roman"/>
          <w:b/>
          <w:sz w:val="28"/>
          <w:szCs w:val="28"/>
        </w:rPr>
      </w:pPr>
    </w:p>
    <w:p w14:paraId="0B1BF136" w14:textId="468418A0" w:rsidR="00166912" w:rsidRDefault="00166912" w:rsidP="00166912">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Доля лицензиатов, в деятельности которых выявлены нарушения </w:t>
      </w:r>
      <w:r w:rsidR="0089493B">
        <w:rPr>
          <w:rFonts w:ascii="Times New Roman" w:hAnsi="Times New Roman"/>
          <w:b/>
          <w:sz w:val="28"/>
          <w:szCs w:val="28"/>
        </w:rPr>
        <w:br/>
      </w:r>
      <w:r>
        <w:rPr>
          <w:rFonts w:ascii="Times New Roman" w:hAnsi="Times New Roman"/>
          <w:b/>
          <w:sz w:val="28"/>
          <w:szCs w:val="28"/>
        </w:rPr>
        <w:t>по результатам проведения проверок (в процентах от общей численности проверенных лиц)</w:t>
      </w:r>
    </w:p>
    <w:p w14:paraId="4A01510D" w14:textId="77777777" w:rsidR="00166912" w:rsidRDefault="00166912" w:rsidP="00166912">
      <w:pPr>
        <w:spacing w:after="0" w:line="240" w:lineRule="auto"/>
        <w:ind w:firstLine="709"/>
        <w:jc w:val="center"/>
        <w:rPr>
          <w:rFonts w:ascii="Times New Roman" w:hAnsi="Times New Roman"/>
          <w:b/>
          <w:sz w:val="28"/>
          <w:szCs w:val="28"/>
        </w:rPr>
      </w:pPr>
    </w:p>
    <w:p w14:paraId="2F8F2E8C" w14:textId="77777777" w:rsidR="00166912" w:rsidRDefault="00166912" w:rsidP="00166912">
      <w:pPr>
        <w:spacing w:after="0" w:line="240" w:lineRule="auto"/>
        <w:ind w:firstLine="709"/>
        <w:jc w:val="right"/>
        <w:rPr>
          <w:rFonts w:ascii="Times New Roman" w:hAnsi="Times New Roman"/>
          <w:sz w:val="28"/>
          <w:szCs w:val="28"/>
        </w:rPr>
      </w:pPr>
      <w:r w:rsidRPr="004F7322">
        <w:rPr>
          <w:rFonts w:ascii="Times New Roman" w:hAnsi="Times New Roman"/>
          <w:sz w:val="28"/>
          <w:szCs w:val="28"/>
        </w:rPr>
        <w:t xml:space="preserve">Таблица </w:t>
      </w:r>
      <w:r w:rsidR="00882BC0">
        <w:rPr>
          <w:rFonts w:ascii="Times New Roman" w:hAnsi="Times New Roman"/>
          <w:sz w:val="28"/>
          <w:szCs w:val="28"/>
        </w:rPr>
        <w:t xml:space="preserve">№ </w:t>
      </w:r>
      <w:r w:rsidRPr="004F7322">
        <w:rPr>
          <w:rFonts w:ascii="Times New Roman" w:hAnsi="Times New Roman"/>
          <w:sz w:val="28"/>
          <w:szCs w:val="28"/>
        </w:rPr>
        <w:t>1</w:t>
      </w:r>
      <w:r>
        <w:rPr>
          <w:rFonts w:ascii="Times New Roman" w:hAnsi="Times New Roman"/>
          <w:sz w:val="28"/>
          <w:szCs w:val="28"/>
        </w:rPr>
        <w:t>3</w:t>
      </w:r>
    </w:p>
    <w:p w14:paraId="22F98DFF" w14:textId="77777777" w:rsidR="00166912" w:rsidRDefault="00166912" w:rsidP="00166912">
      <w:pPr>
        <w:spacing w:after="0" w:line="240" w:lineRule="auto"/>
        <w:ind w:firstLine="709"/>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1559"/>
        <w:gridCol w:w="1931"/>
        <w:gridCol w:w="1327"/>
      </w:tblGrid>
      <w:tr w:rsidR="00DE003A" w:rsidRPr="00DC361D" w14:paraId="2A7A509B" w14:textId="77777777" w:rsidTr="00AC53BA">
        <w:tc>
          <w:tcPr>
            <w:tcW w:w="5070" w:type="dxa"/>
            <w:shd w:val="clear" w:color="auto" w:fill="auto"/>
          </w:tcPr>
          <w:p w14:paraId="5AC94102" w14:textId="77777777" w:rsidR="00DE003A" w:rsidRPr="00DC361D" w:rsidRDefault="00DE003A" w:rsidP="002D5A56">
            <w:pPr>
              <w:spacing w:after="0" w:line="240" w:lineRule="auto"/>
              <w:jc w:val="right"/>
              <w:rPr>
                <w:rFonts w:ascii="Times New Roman" w:hAnsi="Times New Roman"/>
                <w:sz w:val="28"/>
                <w:szCs w:val="28"/>
              </w:rPr>
            </w:pPr>
          </w:p>
        </w:tc>
        <w:tc>
          <w:tcPr>
            <w:tcW w:w="1559" w:type="dxa"/>
            <w:shd w:val="clear" w:color="auto" w:fill="auto"/>
          </w:tcPr>
          <w:p w14:paraId="75CFCD9A" w14:textId="77777777" w:rsidR="00DE003A" w:rsidRPr="00DC361D" w:rsidRDefault="00DE003A" w:rsidP="002D5A56">
            <w:pPr>
              <w:spacing w:after="0" w:line="240" w:lineRule="auto"/>
              <w:jc w:val="center"/>
              <w:rPr>
                <w:rFonts w:ascii="Times New Roman" w:hAnsi="Times New Roman"/>
                <w:b/>
                <w:sz w:val="28"/>
                <w:szCs w:val="28"/>
              </w:rPr>
            </w:pPr>
            <w:r w:rsidRPr="00DC361D">
              <w:rPr>
                <w:rFonts w:ascii="Times New Roman" w:hAnsi="Times New Roman"/>
                <w:b/>
                <w:sz w:val="28"/>
                <w:szCs w:val="28"/>
              </w:rPr>
              <w:t>Единица измерения</w:t>
            </w:r>
          </w:p>
        </w:tc>
        <w:tc>
          <w:tcPr>
            <w:tcW w:w="1985" w:type="dxa"/>
            <w:shd w:val="clear" w:color="auto" w:fill="auto"/>
            <w:vAlign w:val="center"/>
          </w:tcPr>
          <w:p w14:paraId="400F9205" w14:textId="28C8421C" w:rsidR="00DE003A" w:rsidRPr="00DC361D" w:rsidRDefault="00DE003A" w:rsidP="00187DDD">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201</w:t>
            </w:r>
            <w:r w:rsidR="00A94819">
              <w:rPr>
                <w:rFonts w:ascii="Times New Roman" w:hAnsi="Times New Roman"/>
                <w:b/>
                <w:bCs/>
                <w:sz w:val="28"/>
                <w:szCs w:val="28"/>
              </w:rPr>
              <w:t>9</w:t>
            </w:r>
            <w:r>
              <w:rPr>
                <w:rFonts w:ascii="Times New Roman" w:hAnsi="Times New Roman"/>
                <w:b/>
                <w:bCs/>
                <w:sz w:val="28"/>
                <w:szCs w:val="28"/>
              </w:rPr>
              <w:t xml:space="preserve"> год</w:t>
            </w:r>
          </w:p>
        </w:tc>
        <w:tc>
          <w:tcPr>
            <w:tcW w:w="1353" w:type="dxa"/>
            <w:shd w:val="clear" w:color="auto" w:fill="auto"/>
            <w:vAlign w:val="center"/>
          </w:tcPr>
          <w:p w14:paraId="30619412" w14:textId="57AF4343" w:rsidR="00DE003A" w:rsidRPr="00DC361D" w:rsidRDefault="00A94819" w:rsidP="00D97E0E">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2020</w:t>
            </w:r>
            <w:r w:rsidR="00DE003A" w:rsidRPr="00DC361D">
              <w:rPr>
                <w:rFonts w:ascii="Times New Roman" w:hAnsi="Times New Roman"/>
                <w:b/>
                <w:bCs/>
                <w:sz w:val="28"/>
                <w:szCs w:val="28"/>
              </w:rPr>
              <w:t xml:space="preserve"> год</w:t>
            </w:r>
          </w:p>
        </w:tc>
      </w:tr>
      <w:tr w:rsidR="00166912" w:rsidRPr="00DC361D" w14:paraId="1FC06387" w14:textId="77777777" w:rsidTr="002D5A56">
        <w:tc>
          <w:tcPr>
            <w:tcW w:w="5070" w:type="dxa"/>
            <w:shd w:val="clear" w:color="auto" w:fill="auto"/>
          </w:tcPr>
          <w:p w14:paraId="31730A86" w14:textId="77777777" w:rsidR="00166912" w:rsidRPr="00E43239" w:rsidRDefault="00166912" w:rsidP="002D5A56">
            <w:pPr>
              <w:spacing w:after="0" w:line="240" w:lineRule="auto"/>
              <w:jc w:val="both"/>
              <w:rPr>
                <w:rFonts w:ascii="Times New Roman" w:hAnsi="Times New Roman"/>
                <w:sz w:val="27"/>
                <w:szCs w:val="27"/>
              </w:rPr>
            </w:pPr>
            <w:r w:rsidRPr="00E43239">
              <w:rPr>
                <w:rFonts w:ascii="Times New Roman" w:hAnsi="Times New Roman"/>
                <w:sz w:val="27"/>
                <w:szCs w:val="27"/>
              </w:rPr>
              <w:t xml:space="preserve">Доля лицензиатов, в деятельности которых выявлены нарушения                               по результатам проведения проверок            </w:t>
            </w:r>
            <w:proofErr w:type="gramStart"/>
            <w:r w:rsidRPr="00E43239">
              <w:rPr>
                <w:rFonts w:ascii="Times New Roman" w:hAnsi="Times New Roman"/>
                <w:sz w:val="27"/>
                <w:szCs w:val="27"/>
              </w:rPr>
              <w:t xml:space="preserve">   (</w:t>
            </w:r>
            <w:proofErr w:type="gramEnd"/>
            <w:r w:rsidRPr="00E43239">
              <w:rPr>
                <w:rFonts w:ascii="Times New Roman" w:hAnsi="Times New Roman"/>
                <w:sz w:val="27"/>
                <w:szCs w:val="27"/>
              </w:rPr>
              <w:t>в процентах от общей численности проверенных лиц)</w:t>
            </w:r>
          </w:p>
        </w:tc>
        <w:tc>
          <w:tcPr>
            <w:tcW w:w="1559" w:type="dxa"/>
            <w:shd w:val="clear" w:color="auto" w:fill="auto"/>
            <w:vAlign w:val="center"/>
          </w:tcPr>
          <w:p w14:paraId="256783B5" w14:textId="77777777" w:rsidR="00166912" w:rsidRPr="00DC361D" w:rsidRDefault="00166912" w:rsidP="002D5A56">
            <w:pPr>
              <w:spacing w:after="0" w:line="240" w:lineRule="auto"/>
              <w:jc w:val="center"/>
              <w:rPr>
                <w:rFonts w:ascii="Times New Roman" w:hAnsi="Times New Roman"/>
                <w:sz w:val="28"/>
                <w:szCs w:val="28"/>
              </w:rPr>
            </w:pPr>
            <w:r w:rsidRPr="00DC361D">
              <w:rPr>
                <w:rFonts w:ascii="Times New Roman" w:hAnsi="Times New Roman"/>
                <w:sz w:val="28"/>
                <w:szCs w:val="28"/>
              </w:rPr>
              <w:t>%</w:t>
            </w:r>
          </w:p>
        </w:tc>
        <w:tc>
          <w:tcPr>
            <w:tcW w:w="1985" w:type="dxa"/>
            <w:shd w:val="clear" w:color="auto" w:fill="auto"/>
            <w:vAlign w:val="center"/>
          </w:tcPr>
          <w:p w14:paraId="0F34861B" w14:textId="66A6D2DB" w:rsidR="00166912" w:rsidRPr="00DC361D" w:rsidRDefault="00A94819" w:rsidP="002D5A56">
            <w:pPr>
              <w:spacing w:after="0" w:line="240" w:lineRule="auto"/>
              <w:jc w:val="center"/>
              <w:rPr>
                <w:rFonts w:ascii="Times New Roman" w:hAnsi="Times New Roman"/>
                <w:sz w:val="28"/>
                <w:szCs w:val="28"/>
              </w:rPr>
            </w:pPr>
            <w:r>
              <w:rPr>
                <w:rFonts w:ascii="Times New Roman" w:hAnsi="Times New Roman"/>
                <w:sz w:val="28"/>
                <w:szCs w:val="28"/>
              </w:rPr>
              <w:t>53,4</w:t>
            </w:r>
          </w:p>
        </w:tc>
        <w:tc>
          <w:tcPr>
            <w:tcW w:w="1353" w:type="dxa"/>
            <w:shd w:val="clear" w:color="auto" w:fill="auto"/>
            <w:vAlign w:val="center"/>
          </w:tcPr>
          <w:p w14:paraId="6D097AFE" w14:textId="146B8D13" w:rsidR="00166912" w:rsidRPr="00DC361D" w:rsidRDefault="00A94819" w:rsidP="002D5A56">
            <w:pPr>
              <w:spacing w:after="0" w:line="240" w:lineRule="auto"/>
              <w:jc w:val="center"/>
              <w:rPr>
                <w:rFonts w:ascii="Times New Roman" w:hAnsi="Times New Roman"/>
                <w:sz w:val="28"/>
                <w:szCs w:val="28"/>
              </w:rPr>
            </w:pPr>
            <w:r>
              <w:rPr>
                <w:rFonts w:ascii="Times New Roman" w:hAnsi="Times New Roman"/>
                <w:sz w:val="28"/>
                <w:szCs w:val="28"/>
              </w:rPr>
              <w:t>50</w:t>
            </w:r>
          </w:p>
        </w:tc>
      </w:tr>
    </w:tbl>
    <w:p w14:paraId="2F789B01" w14:textId="77777777" w:rsidR="005117F2" w:rsidRDefault="005117F2" w:rsidP="00541A59">
      <w:pPr>
        <w:spacing w:after="0" w:line="240" w:lineRule="auto"/>
        <w:rPr>
          <w:rFonts w:ascii="Times New Roman" w:hAnsi="Times New Roman"/>
          <w:b/>
          <w:sz w:val="28"/>
          <w:szCs w:val="28"/>
        </w:rPr>
      </w:pPr>
    </w:p>
    <w:p w14:paraId="40DF44B6" w14:textId="5FC57C41" w:rsidR="00166912" w:rsidRDefault="00166912" w:rsidP="00166912">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Доля решений, принятых лицензирующим органом по результатам рассмотрения заявлений о предоставлении, продлении срока действия, переоформлении, прекращении действия, а также о выдаче дубликата или копии лицензии и предоставленных заявителю в электронной форме </w:t>
      </w:r>
      <w:r w:rsidR="00625BB1">
        <w:rPr>
          <w:rFonts w:ascii="Times New Roman" w:hAnsi="Times New Roman"/>
          <w:b/>
          <w:sz w:val="28"/>
          <w:szCs w:val="28"/>
        </w:rPr>
        <w:br/>
      </w:r>
      <w:r>
        <w:rPr>
          <w:rFonts w:ascii="Times New Roman" w:hAnsi="Times New Roman"/>
          <w:b/>
          <w:sz w:val="28"/>
          <w:szCs w:val="28"/>
        </w:rPr>
        <w:t>(в процентах от общего количества заявлений)</w:t>
      </w:r>
    </w:p>
    <w:p w14:paraId="505BE1AB" w14:textId="77777777" w:rsidR="00166912" w:rsidRDefault="00166912" w:rsidP="00166912">
      <w:pPr>
        <w:spacing w:after="0" w:line="240" w:lineRule="auto"/>
        <w:ind w:firstLine="709"/>
        <w:jc w:val="center"/>
        <w:rPr>
          <w:rFonts w:ascii="Times New Roman" w:hAnsi="Times New Roman"/>
          <w:b/>
          <w:sz w:val="28"/>
          <w:szCs w:val="28"/>
        </w:rPr>
      </w:pPr>
    </w:p>
    <w:p w14:paraId="6FED3802" w14:textId="5C0B6E7C" w:rsidR="00166912" w:rsidRDefault="00166912" w:rsidP="00541A59">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В 201</w:t>
      </w:r>
      <w:r w:rsidR="00226D60">
        <w:rPr>
          <w:rFonts w:ascii="Times New Roman" w:hAnsi="Times New Roman"/>
          <w:sz w:val="28"/>
          <w:szCs w:val="28"/>
        </w:rPr>
        <w:t>9</w:t>
      </w:r>
      <w:r w:rsidR="00541A59">
        <w:rPr>
          <w:rFonts w:ascii="Times New Roman" w:hAnsi="Times New Roman"/>
          <w:sz w:val="28"/>
          <w:szCs w:val="28"/>
        </w:rPr>
        <w:t xml:space="preserve"> и 20</w:t>
      </w:r>
      <w:r w:rsidR="00226D60">
        <w:rPr>
          <w:rFonts w:ascii="Times New Roman" w:hAnsi="Times New Roman"/>
          <w:sz w:val="28"/>
          <w:szCs w:val="28"/>
        </w:rPr>
        <w:t>20</w:t>
      </w:r>
      <w:r w:rsidR="00541A59">
        <w:rPr>
          <w:rFonts w:ascii="Times New Roman" w:hAnsi="Times New Roman"/>
          <w:sz w:val="28"/>
          <w:szCs w:val="28"/>
        </w:rPr>
        <w:t xml:space="preserve"> годах </w:t>
      </w:r>
      <w:r w:rsidR="007C5644" w:rsidRPr="007C5644">
        <w:rPr>
          <w:rFonts w:ascii="Times New Roman" w:hAnsi="Times New Roman"/>
          <w:sz w:val="28"/>
          <w:szCs w:val="28"/>
        </w:rPr>
        <w:t>Ростехнадзор не принимал решений о предоставлении</w:t>
      </w:r>
      <w:r w:rsidR="00541A59">
        <w:rPr>
          <w:rFonts w:ascii="Times New Roman" w:hAnsi="Times New Roman"/>
          <w:sz w:val="28"/>
          <w:szCs w:val="28"/>
        </w:rPr>
        <w:t xml:space="preserve"> государственной услуги по лицензированию эксплуатации взрывопожароопасных и химически опа</w:t>
      </w:r>
      <w:r w:rsidR="0089493B">
        <w:rPr>
          <w:rFonts w:ascii="Times New Roman" w:hAnsi="Times New Roman"/>
          <w:sz w:val="28"/>
          <w:szCs w:val="28"/>
        </w:rPr>
        <w:t xml:space="preserve">сных производственных объектов </w:t>
      </w:r>
      <w:r w:rsidR="0089493B">
        <w:rPr>
          <w:rFonts w:ascii="Times New Roman" w:hAnsi="Times New Roman"/>
          <w:sz w:val="28"/>
          <w:szCs w:val="28"/>
        </w:rPr>
        <w:br/>
      </w:r>
      <w:r w:rsidR="00541A59">
        <w:rPr>
          <w:rFonts w:ascii="Times New Roman" w:hAnsi="Times New Roman"/>
          <w:sz w:val="28"/>
          <w:szCs w:val="28"/>
          <w:lang w:val="en-US"/>
        </w:rPr>
        <w:t>I</w:t>
      </w:r>
      <w:r w:rsidR="00541A59">
        <w:rPr>
          <w:rFonts w:ascii="Times New Roman" w:hAnsi="Times New Roman"/>
          <w:sz w:val="28"/>
          <w:szCs w:val="28"/>
        </w:rPr>
        <w:t xml:space="preserve">, </w:t>
      </w:r>
      <w:r w:rsidR="00541A59">
        <w:rPr>
          <w:rFonts w:ascii="Times New Roman" w:hAnsi="Times New Roman"/>
          <w:sz w:val="28"/>
          <w:szCs w:val="28"/>
          <w:lang w:val="en-US"/>
        </w:rPr>
        <w:t>II</w:t>
      </w:r>
      <w:r w:rsidR="00541A59">
        <w:rPr>
          <w:rFonts w:ascii="Times New Roman" w:hAnsi="Times New Roman"/>
          <w:sz w:val="28"/>
          <w:szCs w:val="28"/>
        </w:rPr>
        <w:t xml:space="preserve"> и </w:t>
      </w:r>
      <w:r w:rsidR="00541A59">
        <w:rPr>
          <w:rFonts w:ascii="Times New Roman" w:hAnsi="Times New Roman"/>
          <w:sz w:val="28"/>
          <w:szCs w:val="28"/>
          <w:lang w:val="en-US"/>
        </w:rPr>
        <w:t>III</w:t>
      </w:r>
      <w:r w:rsidR="007C5644" w:rsidRPr="007C5644">
        <w:rPr>
          <w:rFonts w:ascii="Times New Roman" w:hAnsi="Times New Roman"/>
          <w:sz w:val="28"/>
          <w:szCs w:val="28"/>
        </w:rPr>
        <w:t xml:space="preserve"> </w:t>
      </w:r>
      <w:r w:rsidR="00541A59">
        <w:rPr>
          <w:rFonts w:ascii="Times New Roman" w:hAnsi="Times New Roman"/>
          <w:sz w:val="28"/>
          <w:szCs w:val="28"/>
        </w:rPr>
        <w:t xml:space="preserve">классов опасности </w:t>
      </w:r>
      <w:r w:rsidR="0089493B">
        <w:rPr>
          <w:rFonts w:ascii="Times New Roman" w:hAnsi="Times New Roman"/>
          <w:sz w:val="28"/>
          <w:szCs w:val="28"/>
        </w:rPr>
        <w:t>в электронной форме.</w:t>
      </w:r>
    </w:p>
    <w:p w14:paraId="6AFDD38E" w14:textId="77777777" w:rsidR="00226D60" w:rsidRPr="00B06F87" w:rsidRDefault="00226D60" w:rsidP="00541A59">
      <w:pPr>
        <w:widowControl w:val="0"/>
        <w:spacing w:after="0" w:line="360" w:lineRule="auto"/>
        <w:ind w:firstLine="709"/>
        <w:jc w:val="both"/>
        <w:rPr>
          <w:rFonts w:ascii="Times New Roman" w:hAnsi="Times New Roman"/>
          <w:sz w:val="28"/>
          <w:szCs w:val="28"/>
        </w:rPr>
      </w:pPr>
    </w:p>
    <w:p w14:paraId="7A8A8B3A" w14:textId="77777777" w:rsidR="00166912" w:rsidRDefault="00166912" w:rsidP="00166912">
      <w:pPr>
        <w:spacing w:after="0" w:line="240" w:lineRule="auto"/>
        <w:ind w:firstLine="709"/>
        <w:jc w:val="center"/>
        <w:rPr>
          <w:rFonts w:ascii="Times New Roman" w:hAnsi="Times New Roman"/>
          <w:b/>
          <w:i/>
          <w:sz w:val="28"/>
          <w:szCs w:val="28"/>
        </w:rPr>
      </w:pPr>
      <w:r>
        <w:rPr>
          <w:rFonts w:ascii="Times New Roman" w:hAnsi="Times New Roman"/>
          <w:b/>
          <w:i/>
          <w:sz w:val="28"/>
          <w:szCs w:val="28"/>
        </w:rPr>
        <w:lastRenderedPageBreak/>
        <w:t>4.</w:t>
      </w:r>
      <w:r w:rsidR="00667D32">
        <w:rPr>
          <w:rFonts w:ascii="Times New Roman" w:hAnsi="Times New Roman"/>
          <w:b/>
          <w:i/>
          <w:sz w:val="28"/>
          <w:szCs w:val="28"/>
        </w:rPr>
        <w:t>4.</w:t>
      </w:r>
      <w:r>
        <w:rPr>
          <w:rFonts w:ascii="Times New Roman" w:hAnsi="Times New Roman"/>
          <w:b/>
          <w:i/>
          <w:sz w:val="28"/>
          <w:szCs w:val="28"/>
        </w:rPr>
        <w:t>2. Анализ причин отказа в предоставлении лицензии, переоформлении лицензии, продлении срока действия лицензии в случаях, предусмотренных законодательством Российской Федерации.</w:t>
      </w:r>
    </w:p>
    <w:p w14:paraId="300C1C7E" w14:textId="77777777" w:rsidR="00166912" w:rsidRDefault="00166912" w:rsidP="00166912">
      <w:pPr>
        <w:spacing w:after="0" w:line="240" w:lineRule="auto"/>
        <w:ind w:firstLine="709"/>
        <w:jc w:val="center"/>
        <w:rPr>
          <w:rFonts w:ascii="Times New Roman" w:hAnsi="Times New Roman"/>
          <w:b/>
          <w:i/>
          <w:sz w:val="20"/>
          <w:szCs w:val="20"/>
        </w:rPr>
      </w:pPr>
    </w:p>
    <w:p w14:paraId="5BADE151" w14:textId="77777777" w:rsidR="00FB7064" w:rsidRDefault="00FB7064" w:rsidP="00166912">
      <w:pPr>
        <w:spacing w:after="0" w:line="240" w:lineRule="auto"/>
        <w:ind w:firstLine="709"/>
        <w:jc w:val="center"/>
        <w:rPr>
          <w:rFonts w:ascii="Times New Roman" w:hAnsi="Times New Roman"/>
          <w:b/>
          <w:i/>
          <w:sz w:val="20"/>
          <w:szCs w:val="20"/>
        </w:rPr>
      </w:pPr>
    </w:p>
    <w:p w14:paraId="38A9CE92" w14:textId="6F36D918" w:rsidR="00166912" w:rsidRPr="00C25271" w:rsidRDefault="00166912" w:rsidP="005C614A">
      <w:pPr>
        <w:spacing w:after="0" w:line="360" w:lineRule="auto"/>
        <w:ind w:firstLine="709"/>
        <w:jc w:val="both"/>
        <w:rPr>
          <w:rFonts w:ascii="Times New Roman" w:hAnsi="Times New Roman"/>
          <w:sz w:val="28"/>
          <w:szCs w:val="28"/>
        </w:rPr>
      </w:pPr>
      <w:r w:rsidRPr="007D2A8C">
        <w:rPr>
          <w:rFonts w:ascii="Times New Roman" w:hAnsi="Times New Roman"/>
          <w:sz w:val="28"/>
          <w:szCs w:val="28"/>
        </w:rPr>
        <w:t xml:space="preserve">Наиболее распространенными причинами отказа в предоставлении лицензии на осуществление деятельности по </w:t>
      </w:r>
      <w:r>
        <w:rPr>
          <w:rFonts w:ascii="Times New Roman" w:hAnsi="Times New Roman"/>
          <w:sz w:val="28"/>
          <w:szCs w:val="28"/>
        </w:rPr>
        <w:t xml:space="preserve">эксплуатации взрывопожароопасных </w:t>
      </w:r>
      <w:r w:rsidR="000D2A92">
        <w:rPr>
          <w:rFonts w:ascii="Times New Roman" w:hAnsi="Times New Roman"/>
          <w:sz w:val="28"/>
          <w:szCs w:val="28"/>
        </w:rPr>
        <w:t xml:space="preserve">и химически опасных </w:t>
      </w:r>
      <w:r>
        <w:rPr>
          <w:rFonts w:ascii="Times New Roman" w:hAnsi="Times New Roman"/>
          <w:sz w:val="28"/>
          <w:szCs w:val="28"/>
        </w:rPr>
        <w:t>производственных объектов</w:t>
      </w:r>
      <w:r w:rsidRPr="007D2A8C">
        <w:rPr>
          <w:rFonts w:ascii="Times New Roman" w:hAnsi="Times New Roman"/>
          <w:sz w:val="28"/>
          <w:szCs w:val="28"/>
        </w:rPr>
        <w:t xml:space="preserve"> </w:t>
      </w:r>
      <w:r w:rsidR="00625BB1">
        <w:rPr>
          <w:rFonts w:ascii="Times New Roman" w:hAnsi="Times New Roman"/>
          <w:sz w:val="28"/>
          <w:szCs w:val="28"/>
        </w:rPr>
        <w:br/>
      </w:r>
      <w:r w:rsidR="001A41BF">
        <w:rPr>
          <w:rFonts w:ascii="Times New Roman" w:hAnsi="Times New Roman"/>
          <w:sz w:val="28"/>
          <w:szCs w:val="28"/>
          <w:lang w:val="en-US"/>
        </w:rPr>
        <w:t>I</w:t>
      </w:r>
      <w:r w:rsidR="001A41BF">
        <w:rPr>
          <w:rFonts w:ascii="Times New Roman" w:hAnsi="Times New Roman"/>
          <w:sz w:val="28"/>
          <w:szCs w:val="28"/>
        </w:rPr>
        <w:t xml:space="preserve">, </w:t>
      </w:r>
      <w:r w:rsidR="001A41BF">
        <w:rPr>
          <w:rFonts w:ascii="Times New Roman" w:hAnsi="Times New Roman"/>
          <w:sz w:val="28"/>
          <w:szCs w:val="28"/>
          <w:lang w:val="en-US"/>
        </w:rPr>
        <w:t>II</w:t>
      </w:r>
      <w:r w:rsidR="001A41BF">
        <w:rPr>
          <w:rFonts w:ascii="Times New Roman" w:hAnsi="Times New Roman"/>
          <w:sz w:val="28"/>
          <w:szCs w:val="28"/>
        </w:rPr>
        <w:t xml:space="preserve">, </w:t>
      </w:r>
      <w:r w:rsidR="001A41BF">
        <w:rPr>
          <w:rFonts w:ascii="Times New Roman" w:hAnsi="Times New Roman"/>
          <w:sz w:val="28"/>
          <w:szCs w:val="28"/>
          <w:lang w:val="en-US"/>
        </w:rPr>
        <w:t>III</w:t>
      </w:r>
      <w:r w:rsidR="001A41BF">
        <w:rPr>
          <w:rFonts w:ascii="Times New Roman" w:hAnsi="Times New Roman"/>
          <w:sz w:val="28"/>
          <w:szCs w:val="28"/>
        </w:rPr>
        <w:t xml:space="preserve"> классов опасности </w:t>
      </w:r>
      <w:r w:rsidRPr="007D2A8C">
        <w:rPr>
          <w:rFonts w:ascii="Times New Roman" w:hAnsi="Times New Roman"/>
          <w:sz w:val="28"/>
          <w:szCs w:val="28"/>
        </w:rPr>
        <w:t>явля</w:t>
      </w:r>
      <w:r w:rsidR="00883B84">
        <w:rPr>
          <w:rFonts w:ascii="Times New Roman" w:hAnsi="Times New Roman"/>
          <w:sz w:val="28"/>
          <w:szCs w:val="28"/>
        </w:rPr>
        <w:t>лось</w:t>
      </w:r>
      <w:r w:rsidRPr="007D2A8C">
        <w:rPr>
          <w:rFonts w:ascii="Times New Roman" w:hAnsi="Times New Roman"/>
          <w:sz w:val="28"/>
          <w:szCs w:val="28"/>
        </w:rPr>
        <w:t xml:space="preserve"> несоответствие соискателя лицензии лицензионным требованиям, а именно</w:t>
      </w:r>
      <w:r>
        <w:rPr>
          <w:rFonts w:ascii="Times New Roman" w:hAnsi="Times New Roman"/>
          <w:sz w:val="28"/>
          <w:szCs w:val="28"/>
        </w:rPr>
        <w:t>:</w:t>
      </w:r>
      <w:r w:rsidRPr="007D2A8C">
        <w:rPr>
          <w:rFonts w:ascii="Times New Roman" w:hAnsi="Times New Roman"/>
          <w:sz w:val="28"/>
          <w:szCs w:val="28"/>
        </w:rPr>
        <w:t xml:space="preserve"> </w:t>
      </w:r>
    </w:p>
    <w:p w14:paraId="65669153" w14:textId="45F55A37" w:rsidR="00166912" w:rsidRPr="007D2A8C" w:rsidRDefault="00166912" w:rsidP="005C614A">
      <w:pPr>
        <w:spacing w:after="0" w:line="360" w:lineRule="auto"/>
        <w:ind w:firstLine="709"/>
        <w:jc w:val="both"/>
        <w:rPr>
          <w:rFonts w:ascii="Times New Roman" w:hAnsi="Times New Roman"/>
          <w:sz w:val="28"/>
          <w:szCs w:val="28"/>
        </w:rPr>
      </w:pPr>
      <w:r w:rsidRPr="007D2A8C">
        <w:rPr>
          <w:rFonts w:ascii="Times New Roman" w:hAnsi="Times New Roman"/>
          <w:sz w:val="28"/>
          <w:szCs w:val="28"/>
        </w:rPr>
        <w:t xml:space="preserve">эксплуатация машин и оборудования на </w:t>
      </w:r>
      <w:r>
        <w:rPr>
          <w:rFonts w:ascii="Times New Roman" w:hAnsi="Times New Roman"/>
          <w:sz w:val="28"/>
          <w:szCs w:val="28"/>
        </w:rPr>
        <w:t xml:space="preserve">опасных </w:t>
      </w:r>
      <w:r w:rsidRPr="007D2A8C">
        <w:rPr>
          <w:rFonts w:ascii="Times New Roman" w:hAnsi="Times New Roman"/>
          <w:sz w:val="28"/>
          <w:szCs w:val="28"/>
        </w:rPr>
        <w:t xml:space="preserve">производственных объектах </w:t>
      </w:r>
      <w:r>
        <w:rPr>
          <w:rFonts w:ascii="Times New Roman" w:hAnsi="Times New Roman"/>
          <w:sz w:val="28"/>
          <w:szCs w:val="28"/>
        </w:rPr>
        <w:t>за</w:t>
      </w:r>
      <w:r w:rsidRPr="007D2A8C">
        <w:rPr>
          <w:rFonts w:ascii="Times New Roman" w:hAnsi="Times New Roman"/>
          <w:sz w:val="28"/>
          <w:szCs w:val="28"/>
        </w:rPr>
        <w:t xml:space="preserve"> предел</w:t>
      </w:r>
      <w:r>
        <w:rPr>
          <w:rFonts w:ascii="Times New Roman" w:hAnsi="Times New Roman"/>
          <w:sz w:val="28"/>
          <w:szCs w:val="28"/>
        </w:rPr>
        <w:t>ами</w:t>
      </w:r>
      <w:r w:rsidRPr="007D2A8C">
        <w:rPr>
          <w:rFonts w:ascii="Times New Roman" w:hAnsi="Times New Roman"/>
          <w:sz w:val="28"/>
          <w:szCs w:val="28"/>
        </w:rPr>
        <w:t xml:space="preserve"> назначенных показателей эксплуатации этих машин </w:t>
      </w:r>
      <w:r w:rsidR="00625BB1">
        <w:rPr>
          <w:rFonts w:ascii="Times New Roman" w:hAnsi="Times New Roman"/>
          <w:sz w:val="28"/>
          <w:szCs w:val="28"/>
        </w:rPr>
        <w:br/>
      </w:r>
      <w:r w:rsidRPr="007D2A8C">
        <w:rPr>
          <w:rFonts w:ascii="Times New Roman" w:hAnsi="Times New Roman"/>
          <w:sz w:val="28"/>
          <w:szCs w:val="28"/>
        </w:rPr>
        <w:t>и оборудования (назначенного срока службы и (или) назначенного ресурса);</w:t>
      </w:r>
    </w:p>
    <w:p w14:paraId="2AE218A3" w14:textId="05C891FB" w:rsidR="00166912" w:rsidRPr="007D2A8C" w:rsidRDefault="00166912" w:rsidP="005C614A">
      <w:pPr>
        <w:spacing w:after="0" w:line="360" w:lineRule="auto"/>
        <w:ind w:firstLine="709"/>
        <w:jc w:val="both"/>
        <w:rPr>
          <w:rFonts w:ascii="Times New Roman" w:hAnsi="Times New Roman"/>
          <w:sz w:val="28"/>
          <w:szCs w:val="28"/>
        </w:rPr>
      </w:pPr>
      <w:r>
        <w:rPr>
          <w:rFonts w:ascii="Times New Roman" w:hAnsi="Times New Roman"/>
          <w:sz w:val="28"/>
          <w:szCs w:val="28"/>
        </w:rPr>
        <w:t>не</w:t>
      </w:r>
      <w:r w:rsidRPr="007D2A8C">
        <w:rPr>
          <w:rFonts w:ascii="Times New Roman" w:hAnsi="Times New Roman"/>
          <w:sz w:val="28"/>
          <w:szCs w:val="28"/>
        </w:rPr>
        <w:t xml:space="preserve">принятие минимально необходимых мер по обеспечению безопасности эксплуатируемых на </w:t>
      </w:r>
      <w:r>
        <w:rPr>
          <w:rFonts w:ascii="Times New Roman" w:hAnsi="Times New Roman"/>
          <w:sz w:val="28"/>
          <w:szCs w:val="28"/>
        </w:rPr>
        <w:t>опасном</w:t>
      </w:r>
      <w:r w:rsidRPr="007D2A8C">
        <w:rPr>
          <w:rFonts w:ascii="Times New Roman" w:hAnsi="Times New Roman"/>
          <w:sz w:val="28"/>
          <w:szCs w:val="28"/>
        </w:rPr>
        <w:t xml:space="preserve"> производственном объекте машин </w:t>
      </w:r>
      <w:r w:rsidR="00625BB1">
        <w:rPr>
          <w:rFonts w:ascii="Times New Roman" w:hAnsi="Times New Roman"/>
          <w:sz w:val="28"/>
          <w:szCs w:val="28"/>
        </w:rPr>
        <w:br/>
      </w:r>
      <w:r w:rsidRPr="007D2A8C">
        <w:rPr>
          <w:rFonts w:ascii="Times New Roman" w:hAnsi="Times New Roman"/>
          <w:sz w:val="28"/>
          <w:szCs w:val="28"/>
        </w:rPr>
        <w:t xml:space="preserve">и оборудования, предусмотренных их обоснованиями безопасности </w:t>
      </w:r>
      <w:r w:rsidR="00625BB1">
        <w:rPr>
          <w:rFonts w:ascii="Times New Roman" w:hAnsi="Times New Roman"/>
          <w:sz w:val="28"/>
          <w:szCs w:val="28"/>
        </w:rPr>
        <w:br/>
      </w:r>
      <w:r w:rsidRPr="007D2A8C">
        <w:rPr>
          <w:rFonts w:ascii="Times New Roman" w:hAnsi="Times New Roman"/>
          <w:sz w:val="28"/>
          <w:szCs w:val="28"/>
        </w:rPr>
        <w:t>в соответствии с техническими регламентами;</w:t>
      </w:r>
    </w:p>
    <w:p w14:paraId="3ED7E5E1" w14:textId="37E6B902" w:rsidR="00166912" w:rsidRPr="007D2A8C" w:rsidRDefault="00166912" w:rsidP="001A41BF">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не</w:t>
      </w:r>
      <w:r w:rsidRPr="007D2A8C">
        <w:rPr>
          <w:rFonts w:ascii="Times New Roman" w:hAnsi="Times New Roman"/>
          <w:sz w:val="28"/>
          <w:szCs w:val="28"/>
        </w:rPr>
        <w:t xml:space="preserve">принятие мер по обеспечению безопасности эксплуатируемых </w:t>
      </w:r>
      <w:r w:rsidR="00625BB1">
        <w:rPr>
          <w:rFonts w:ascii="Times New Roman" w:hAnsi="Times New Roman"/>
          <w:sz w:val="28"/>
          <w:szCs w:val="28"/>
        </w:rPr>
        <w:br/>
      </w:r>
      <w:r w:rsidRPr="007D2A8C">
        <w:rPr>
          <w:rFonts w:ascii="Times New Roman" w:hAnsi="Times New Roman"/>
          <w:sz w:val="28"/>
          <w:szCs w:val="28"/>
        </w:rPr>
        <w:t xml:space="preserve">на </w:t>
      </w:r>
      <w:r>
        <w:rPr>
          <w:rFonts w:ascii="Times New Roman" w:hAnsi="Times New Roman"/>
          <w:sz w:val="28"/>
          <w:szCs w:val="28"/>
        </w:rPr>
        <w:t>опасных</w:t>
      </w:r>
      <w:r w:rsidRPr="007D2A8C">
        <w:rPr>
          <w:rFonts w:ascii="Times New Roman" w:hAnsi="Times New Roman"/>
          <w:sz w:val="28"/>
          <w:szCs w:val="28"/>
        </w:rPr>
        <w:t xml:space="preserve"> производственных объектах машин и оборудования, предусмотренных их руководствами (инструкциями) по эксплуатации, в том числе при вводе в эксплуатацию, использовании по прямому назначению, техническом обслуживании, всех видах ремонта, периодическом диагностировании, испытании, перевозке, упаковке, консервации и хранении,</w:t>
      </w:r>
      <w:r>
        <w:rPr>
          <w:rFonts w:ascii="Times New Roman" w:hAnsi="Times New Roman"/>
          <w:sz w:val="28"/>
          <w:szCs w:val="28"/>
        </w:rPr>
        <w:t xml:space="preserve"> </w:t>
      </w:r>
      <w:r w:rsidR="00625BB1">
        <w:rPr>
          <w:rFonts w:ascii="Times New Roman" w:hAnsi="Times New Roman"/>
          <w:sz w:val="28"/>
          <w:szCs w:val="28"/>
        </w:rPr>
        <w:br/>
      </w:r>
      <w:r w:rsidRPr="007D2A8C">
        <w:rPr>
          <w:rFonts w:ascii="Times New Roman" w:hAnsi="Times New Roman"/>
          <w:sz w:val="28"/>
          <w:szCs w:val="28"/>
        </w:rPr>
        <w:t>в соответствии с техническими регламентами;</w:t>
      </w:r>
    </w:p>
    <w:p w14:paraId="7B9AB935" w14:textId="7472F0AD" w:rsidR="00166912" w:rsidRPr="007D2A8C" w:rsidRDefault="001A41BF" w:rsidP="001A41BF">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ненадлежащая </w:t>
      </w:r>
      <w:r w:rsidR="00166912" w:rsidRPr="007D2A8C">
        <w:rPr>
          <w:rFonts w:ascii="Times New Roman" w:hAnsi="Times New Roman"/>
          <w:sz w:val="28"/>
          <w:szCs w:val="28"/>
        </w:rPr>
        <w:t xml:space="preserve">организация и осуществление производственного контроля за соблюдением требований промышленной безопасности на эксплуатируемых опасных производственных объектах </w:t>
      </w:r>
      <w:r>
        <w:rPr>
          <w:rFonts w:ascii="Times New Roman" w:hAnsi="Times New Roman"/>
          <w:sz w:val="28"/>
          <w:szCs w:val="28"/>
        </w:rPr>
        <w:t>в</w:t>
      </w:r>
      <w:r w:rsidR="00166912">
        <w:rPr>
          <w:rFonts w:ascii="Times New Roman" w:hAnsi="Times New Roman"/>
          <w:sz w:val="28"/>
          <w:szCs w:val="28"/>
        </w:rPr>
        <w:t xml:space="preserve"> нарушение Правил организации </w:t>
      </w:r>
      <w:r w:rsidR="00625BB1">
        <w:rPr>
          <w:rFonts w:ascii="Times New Roman" w:hAnsi="Times New Roman"/>
          <w:sz w:val="28"/>
          <w:szCs w:val="28"/>
        </w:rPr>
        <w:br/>
      </w:r>
      <w:r w:rsidR="00166912">
        <w:rPr>
          <w:rFonts w:ascii="Times New Roman" w:hAnsi="Times New Roman"/>
          <w:sz w:val="28"/>
          <w:szCs w:val="28"/>
        </w:rPr>
        <w:t xml:space="preserve">и осуществления производственного контроля за соблюдением требований промышленной безопасности на опасных производственных объектах, утвержденных постановлением Правительства Российской Федерации </w:t>
      </w:r>
      <w:r w:rsidR="00625BB1">
        <w:rPr>
          <w:rFonts w:ascii="Times New Roman" w:hAnsi="Times New Roman"/>
          <w:sz w:val="28"/>
          <w:szCs w:val="28"/>
        </w:rPr>
        <w:br/>
      </w:r>
      <w:r w:rsidR="00166912">
        <w:rPr>
          <w:rFonts w:ascii="Times New Roman" w:hAnsi="Times New Roman"/>
          <w:sz w:val="28"/>
          <w:szCs w:val="28"/>
        </w:rPr>
        <w:t>от 10</w:t>
      </w:r>
      <w:r w:rsidR="00541A59">
        <w:rPr>
          <w:rFonts w:ascii="Times New Roman" w:hAnsi="Times New Roman"/>
          <w:sz w:val="28"/>
          <w:szCs w:val="28"/>
        </w:rPr>
        <w:t xml:space="preserve"> марта </w:t>
      </w:r>
      <w:r w:rsidR="00166912">
        <w:rPr>
          <w:rFonts w:ascii="Times New Roman" w:hAnsi="Times New Roman"/>
          <w:sz w:val="28"/>
          <w:szCs w:val="28"/>
        </w:rPr>
        <w:t xml:space="preserve">1999 </w:t>
      </w:r>
      <w:r w:rsidR="00541A59">
        <w:rPr>
          <w:rFonts w:ascii="Times New Roman" w:hAnsi="Times New Roman"/>
          <w:sz w:val="28"/>
          <w:szCs w:val="28"/>
        </w:rPr>
        <w:t xml:space="preserve">г. </w:t>
      </w:r>
      <w:r w:rsidR="00166912">
        <w:rPr>
          <w:rFonts w:ascii="Times New Roman" w:hAnsi="Times New Roman"/>
          <w:sz w:val="28"/>
          <w:szCs w:val="28"/>
        </w:rPr>
        <w:t>№ 263</w:t>
      </w:r>
      <w:r w:rsidR="00166912" w:rsidRPr="007D2A8C">
        <w:rPr>
          <w:rFonts w:ascii="Times New Roman" w:hAnsi="Times New Roman"/>
          <w:sz w:val="28"/>
          <w:szCs w:val="28"/>
        </w:rPr>
        <w:t>;</w:t>
      </w:r>
    </w:p>
    <w:p w14:paraId="79C0299A" w14:textId="0E84CCE9" w:rsidR="00166912" w:rsidRPr="007D2A8C" w:rsidRDefault="00166912" w:rsidP="00E90B39">
      <w:pPr>
        <w:widowControl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отсутствие</w:t>
      </w:r>
      <w:r w:rsidRPr="007D2A8C">
        <w:rPr>
          <w:rFonts w:ascii="Times New Roman" w:hAnsi="Times New Roman"/>
          <w:sz w:val="28"/>
          <w:szCs w:val="28"/>
        </w:rPr>
        <w:t xml:space="preserve"> приборов и систем контроля, управления, сигнализации </w:t>
      </w:r>
      <w:r w:rsidR="00625BB1">
        <w:rPr>
          <w:rFonts w:ascii="Times New Roman" w:hAnsi="Times New Roman"/>
          <w:sz w:val="28"/>
          <w:szCs w:val="28"/>
        </w:rPr>
        <w:br/>
      </w:r>
      <w:r w:rsidRPr="007D2A8C">
        <w:rPr>
          <w:rFonts w:ascii="Times New Roman" w:hAnsi="Times New Roman"/>
          <w:sz w:val="28"/>
          <w:szCs w:val="28"/>
        </w:rPr>
        <w:t xml:space="preserve">и противоаварийной автоматической защиты технологических процессов </w:t>
      </w:r>
      <w:r w:rsidR="00625BB1">
        <w:rPr>
          <w:rFonts w:ascii="Times New Roman" w:hAnsi="Times New Roman"/>
          <w:sz w:val="28"/>
          <w:szCs w:val="28"/>
        </w:rPr>
        <w:br/>
      </w:r>
      <w:r w:rsidRPr="007D2A8C">
        <w:rPr>
          <w:rFonts w:ascii="Times New Roman" w:hAnsi="Times New Roman"/>
          <w:sz w:val="28"/>
          <w:szCs w:val="28"/>
        </w:rPr>
        <w:t xml:space="preserve">на опасных производственных объектах в случаях, если обязательность наличия таких приборов и систем предусмотрена федеральными нормами и правилами </w:t>
      </w:r>
      <w:r w:rsidR="00625BB1">
        <w:rPr>
          <w:rFonts w:ascii="Times New Roman" w:hAnsi="Times New Roman"/>
          <w:sz w:val="28"/>
          <w:szCs w:val="28"/>
        </w:rPr>
        <w:br/>
      </w:r>
      <w:r w:rsidRPr="007D2A8C">
        <w:rPr>
          <w:rFonts w:ascii="Times New Roman" w:hAnsi="Times New Roman"/>
          <w:sz w:val="28"/>
          <w:szCs w:val="28"/>
        </w:rPr>
        <w:t xml:space="preserve">в области промышленной безопасности или до их вступления в силу - требованиями промышленной безопасности, установленными нормативными документами федеральных органов исполнительной власти в соответствии </w:t>
      </w:r>
      <w:r w:rsidR="00625BB1">
        <w:rPr>
          <w:rFonts w:ascii="Times New Roman" w:hAnsi="Times New Roman"/>
          <w:sz w:val="28"/>
          <w:szCs w:val="28"/>
        </w:rPr>
        <w:br/>
      </w:r>
      <w:r w:rsidRPr="007D2A8C">
        <w:rPr>
          <w:rFonts w:ascii="Times New Roman" w:hAnsi="Times New Roman"/>
          <w:sz w:val="28"/>
          <w:szCs w:val="28"/>
        </w:rPr>
        <w:t>с Федеральным законом</w:t>
      </w:r>
      <w:r>
        <w:rPr>
          <w:rFonts w:ascii="Times New Roman" w:hAnsi="Times New Roman"/>
          <w:sz w:val="28"/>
          <w:szCs w:val="28"/>
        </w:rPr>
        <w:t xml:space="preserve"> от </w:t>
      </w:r>
      <w:r w:rsidRPr="004F7FEA">
        <w:rPr>
          <w:rFonts w:ascii="Times New Roman" w:hAnsi="Times New Roman"/>
          <w:sz w:val="28"/>
          <w:szCs w:val="28"/>
        </w:rPr>
        <w:t>21</w:t>
      </w:r>
      <w:r w:rsidR="00541A59">
        <w:rPr>
          <w:rFonts w:ascii="Times New Roman" w:hAnsi="Times New Roman"/>
          <w:sz w:val="28"/>
          <w:szCs w:val="28"/>
        </w:rPr>
        <w:t xml:space="preserve"> июля </w:t>
      </w:r>
      <w:r w:rsidRPr="004F7FEA">
        <w:rPr>
          <w:rFonts w:ascii="Times New Roman" w:hAnsi="Times New Roman"/>
          <w:sz w:val="28"/>
          <w:szCs w:val="28"/>
        </w:rPr>
        <w:t>1997</w:t>
      </w:r>
      <w:r w:rsidR="00541A59">
        <w:rPr>
          <w:rFonts w:ascii="Times New Roman" w:hAnsi="Times New Roman"/>
          <w:sz w:val="28"/>
          <w:szCs w:val="28"/>
        </w:rPr>
        <w:t xml:space="preserve"> г.</w:t>
      </w:r>
      <w:r>
        <w:rPr>
          <w:rFonts w:ascii="Times New Roman" w:hAnsi="Times New Roman"/>
          <w:sz w:val="28"/>
          <w:szCs w:val="28"/>
        </w:rPr>
        <w:t xml:space="preserve"> № 116-ФЗ «</w:t>
      </w:r>
      <w:r w:rsidRPr="007D2A8C">
        <w:rPr>
          <w:rFonts w:ascii="Times New Roman" w:hAnsi="Times New Roman"/>
          <w:sz w:val="28"/>
          <w:szCs w:val="28"/>
        </w:rPr>
        <w:t>О промышленной безопасности оп</w:t>
      </w:r>
      <w:r>
        <w:rPr>
          <w:rFonts w:ascii="Times New Roman" w:hAnsi="Times New Roman"/>
          <w:sz w:val="28"/>
          <w:szCs w:val="28"/>
        </w:rPr>
        <w:t>асных производственных объектов»</w:t>
      </w:r>
      <w:r w:rsidRPr="007D2A8C">
        <w:rPr>
          <w:rFonts w:ascii="Times New Roman" w:hAnsi="Times New Roman"/>
          <w:sz w:val="28"/>
          <w:szCs w:val="28"/>
        </w:rPr>
        <w:t>;</w:t>
      </w:r>
    </w:p>
    <w:p w14:paraId="5C08E2D1" w14:textId="77777777" w:rsidR="00166912" w:rsidRPr="007D2A8C" w:rsidRDefault="00166912" w:rsidP="005C614A">
      <w:pPr>
        <w:spacing w:after="0" w:line="360" w:lineRule="auto"/>
        <w:ind w:firstLine="709"/>
        <w:jc w:val="both"/>
        <w:rPr>
          <w:rFonts w:ascii="Times New Roman" w:hAnsi="Times New Roman"/>
          <w:sz w:val="28"/>
          <w:szCs w:val="28"/>
        </w:rPr>
      </w:pPr>
      <w:r>
        <w:rPr>
          <w:rFonts w:ascii="Times New Roman" w:hAnsi="Times New Roman"/>
          <w:sz w:val="28"/>
          <w:szCs w:val="28"/>
        </w:rPr>
        <w:t>отсутствие</w:t>
      </w:r>
      <w:r w:rsidRPr="007D2A8C">
        <w:rPr>
          <w:rFonts w:ascii="Times New Roman" w:hAnsi="Times New Roman"/>
          <w:sz w:val="28"/>
          <w:szCs w:val="28"/>
        </w:rPr>
        <w:t xml:space="preserve"> положительных заключений экспертизы промышленной безопасности в соответствии с пунктом 5 статьи 7 и со статьей 13 Федерального закона </w:t>
      </w:r>
      <w:r>
        <w:rPr>
          <w:rFonts w:ascii="Times New Roman" w:hAnsi="Times New Roman"/>
          <w:sz w:val="28"/>
          <w:szCs w:val="28"/>
        </w:rPr>
        <w:t xml:space="preserve">от </w:t>
      </w:r>
      <w:r w:rsidRPr="004F7FEA">
        <w:rPr>
          <w:rFonts w:ascii="Times New Roman" w:hAnsi="Times New Roman"/>
          <w:sz w:val="28"/>
          <w:szCs w:val="28"/>
        </w:rPr>
        <w:t>21</w:t>
      </w:r>
      <w:r w:rsidR="00541A59">
        <w:rPr>
          <w:rFonts w:ascii="Times New Roman" w:hAnsi="Times New Roman"/>
          <w:sz w:val="28"/>
          <w:szCs w:val="28"/>
        </w:rPr>
        <w:t xml:space="preserve"> июля </w:t>
      </w:r>
      <w:r w:rsidRPr="004F7FEA">
        <w:rPr>
          <w:rFonts w:ascii="Times New Roman" w:hAnsi="Times New Roman"/>
          <w:sz w:val="28"/>
          <w:szCs w:val="28"/>
        </w:rPr>
        <w:t>1997</w:t>
      </w:r>
      <w:r w:rsidR="00541A59">
        <w:rPr>
          <w:rFonts w:ascii="Times New Roman" w:hAnsi="Times New Roman"/>
          <w:sz w:val="28"/>
          <w:szCs w:val="28"/>
        </w:rPr>
        <w:t xml:space="preserve"> г.</w:t>
      </w:r>
      <w:r>
        <w:rPr>
          <w:rFonts w:ascii="Times New Roman" w:hAnsi="Times New Roman"/>
          <w:sz w:val="28"/>
          <w:szCs w:val="28"/>
        </w:rPr>
        <w:t xml:space="preserve"> № 116-ФЗ «</w:t>
      </w:r>
      <w:r w:rsidRPr="007D2A8C">
        <w:rPr>
          <w:rFonts w:ascii="Times New Roman" w:hAnsi="Times New Roman"/>
          <w:sz w:val="28"/>
          <w:szCs w:val="28"/>
        </w:rPr>
        <w:t>О промышленной безопасности опасных производственных объектов</w:t>
      </w:r>
      <w:r>
        <w:rPr>
          <w:rFonts w:ascii="Times New Roman" w:hAnsi="Times New Roman"/>
          <w:sz w:val="28"/>
          <w:szCs w:val="28"/>
        </w:rPr>
        <w:t>»</w:t>
      </w:r>
      <w:r w:rsidRPr="007D2A8C">
        <w:rPr>
          <w:rFonts w:ascii="Times New Roman" w:hAnsi="Times New Roman"/>
          <w:sz w:val="28"/>
          <w:szCs w:val="28"/>
        </w:rPr>
        <w:t>;</w:t>
      </w:r>
    </w:p>
    <w:p w14:paraId="5BF25F17" w14:textId="11B95BEF" w:rsidR="00166912" w:rsidRDefault="00166912" w:rsidP="005C614A">
      <w:pPr>
        <w:spacing w:after="0" w:line="360" w:lineRule="auto"/>
        <w:ind w:firstLine="709"/>
        <w:jc w:val="both"/>
        <w:rPr>
          <w:rFonts w:ascii="Times New Roman" w:hAnsi="Times New Roman"/>
          <w:sz w:val="28"/>
          <w:szCs w:val="28"/>
        </w:rPr>
      </w:pPr>
      <w:r w:rsidRPr="007D2A8C">
        <w:rPr>
          <w:rFonts w:ascii="Times New Roman" w:hAnsi="Times New Roman"/>
          <w:sz w:val="28"/>
          <w:szCs w:val="28"/>
        </w:rPr>
        <w:t xml:space="preserve">эксплуатация </w:t>
      </w:r>
      <w:r>
        <w:rPr>
          <w:rFonts w:ascii="Times New Roman" w:hAnsi="Times New Roman"/>
          <w:sz w:val="28"/>
          <w:szCs w:val="28"/>
        </w:rPr>
        <w:t>опасных</w:t>
      </w:r>
      <w:r w:rsidRPr="007D2A8C">
        <w:rPr>
          <w:rFonts w:ascii="Times New Roman" w:hAnsi="Times New Roman"/>
          <w:sz w:val="28"/>
          <w:szCs w:val="28"/>
        </w:rPr>
        <w:t xml:space="preserve"> производственных объектов </w:t>
      </w:r>
      <w:r>
        <w:rPr>
          <w:rFonts w:ascii="Times New Roman" w:hAnsi="Times New Roman"/>
          <w:sz w:val="28"/>
          <w:szCs w:val="28"/>
        </w:rPr>
        <w:t>с нарушением</w:t>
      </w:r>
      <w:r w:rsidRPr="007D2A8C">
        <w:rPr>
          <w:rFonts w:ascii="Times New Roman" w:hAnsi="Times New Roman"/>
          <w:sz w:val="28"/>
          <w:szCs w:val="28"/>
        </w:rPr>
        <w:t xml:space="preserve"> требовани</w:t>
      </w:r>
      <w:r>
        <w:rPr>
          <w:rFonts w:ascii="Times New Roman" w:hAnsi="Times New Roman"/>
          <w:sz w:val="28"/>
          <w:szCs w:val="28"/>
        </w:rPr>
        <w:t>й</w:t>
      </w:r>
      <w:r w:rsidRPr="007D2A8C">
        <w:rPr>
          <w:rFonts w:ascii="Times New Roman" w:hAnsi="Times New Roman"/>
          <w:sz w:val="28"/>
          <w:szCs w:val="28"/>
        </w:rPr>
        <w:t xml:space="preserve"> промышленной безопасности, установленны</w:t>
      </w:r>
      <w:r>
        <w:rPr>
          <w:rFonts w:ascii="Times New Roman" w:hAnsi="Times New Roman"/>
          <w:sz w:val="28"/>
          <w:szCs w:val="28"/>
        </w:rPr>
        <w:t>х</w:t>
      </w:r>
      <w:r w:rsidRPr="007D2A8C">
        <w:rPr>
          <w:rFonts w:ascii="Times New Roman" w:hAnsi="Times New Roman"/>
          <w:sz w:val="28"/>
          <w:szCs w:val="28"/>
        </w:rPr>
        <w:t xml:space="preserve"> федеральными нормами и правилами в области промышленной безопасности</w:t>
      </w:r>
      <w:r w:rsidR="00020337">
        <w:rPr>
          <w:rFonts w:ascii="Times New Roman" w:hAnsi="Times New Roman"/>
          <w:sz w:val="28"/>
          <w:szCs w:val="28"/>
        </w:rPr>
        <w:t>,</w:t>
      </w:r>
      <w:r w:rsidRPr="007D2A8C">
        <w:rPr>
          <w:rFonts w:ascii="Times New Roman" w:hAnsi="Times New Roman"/>
          <w:sz w:val="28"/>
          <w:szCs w:val="28"/>
        </w:rPr>
        <w:t xml:space="preserve"> или до их вступления в силу - требовани</w:t>
      </w:r>
      <w:r>
        <w:rPr>
          <w:rFonts w:ascii="Times New Roman" w:hAnsi="Times New Roman"/>
          <w:sz w:val="28"/>
          <w:szCs w:val="28"/>
        </w:rPr>
        <w:t>й</w:t>
      </w:r>
      <w:r w:rsidRPr="007D2A8C">
        <w:rPr>
          <w:rFonts w:ascii="Times New Roman" w:hAnsi="Times New Roman"/>
          <w:sz w:val="28"/>
          <w:szCs w:val="28"/>
        </w:rPr>
        <w:t xml:space="preserve"> промышленной безопасности, установленны</w:t>
      </w:r>
      <w:r w:rsidR="00020337">
        <w:rPr>
          <w:rFonts w:ascii="Times New Roman" w:hAnsi="Times New Roman"/>
          <w:sz w:val="28"/>
          <w:szCs w:val="28"/>
        </w:rPr>
        <w:t>х</w:t>
      </w:r>
      <w:r w:rsidRPr="007D2A8C">
        <w:rPr>
          <w:rFonts w:ascii="Times New Roman" w:hAnsi="Times New Roman"/>
          <w:sz w:val="28"/>
          <w:szCs w:val="28"/>
        </w:rPr>
        <w:t xml:space="preserve"> нормативными документами федеральных органов исполнительной власти </w:t>
      </w:r>
      <w:r w:rsidR="00625BB1">
        <w:rPr>
          <w:rFonts w:ascii="Times New Roman" w:hAnsi="Times New Roman"/>
          <w:sz w:val="28"/>
          <w:szCs w:val="28"/>
        </w:rPr>
        <w:br/>
      </w:r>
      <w:r w:rsidRPr="007D2A8C">
        <w:rPr>
          <w:rFonts w:ascii="Times New Roman" w:hAnsi="Times New Roman"/>
          <w:sz w:val="28"/>
          <w:szCs w:val="28"/>
        </w:rPr>
        <w:t xml:space="preserve">в соответствии с Федеральным законом </w:t>
      </w:r>
      <w:r>
        <w:rPr>
          <w:rFonts w:ascii="Times New Roman" w:hAnsi="Times New Roman"/>
          <w:sz w:val="28"/>
          <w:szCs w:val="28"/>
        </w:rPr>
        <w:t xml:space="preserve">от </w:t>
      </w:r>
      <w:r w:rsidRPr="004F7FEA">
        <w:rPr>
          <w:rFonts w:ascii="Times New Roman" w:hAnsi="Times New Roman"/>
          <w:sz w:val="28"/>
          <w:szCs w:val="28"/>
        </w:rPr>
        <w:t>21</w:t>
      </w:r>
      <w:r w:rsidR="00541A59">
        <w:rPr>
          <w:rFonts w:ascii="Times New Roman" w:hAnsi="Times New Roman"/>
          <w:sz w:val="28"/>
          <w:szCs w:val="28"/>
        </w:rPr>
        <w:t xml:space="preserve"> июля </w:t>
      </w:r>
      <w:r w:rsidRPr="004F7FEA">
        <w:rPr>
          <w:rFonts w:ascii="Times New Roman" w:hAnsi="Times New Roman"/>
          <w:sz w:val="28"/>
          <w:szCs w:val="28"/>
        </w:rPr>
        <w:t>1997</w:t>
      </w:r>
      <w:r w:rsidR="00541A59">
        <w:rPr>
          <w:rFonts w:ascii="Times New Roman" w:hAnsi="Times New Roman"/>
          <w:sz w:val="28"/>
          <w:szCs w:val="28"/>
        </w:rPr>
        <w:t xml:space="preserve"> г.</w:t>
      </w:r>
      <w:r w:rsidRPr="004F7FEA">
        <w:rPr>
          <w:rFonts w:ascii="Times New Roman" w:hAnsi="Times New Roman"/>
          <w:sz w:val="28"/>
          <w:szCs w:val="28"/>
        </w:rPr>
        <w:t xml:space="preserve"> </w:t>
      </w:r>
      <w:r w:rsidR="00625BB1">
        <w:rPr>
          <w:rFonts w:ascii="Times New Roman" w:hAnsi="Times New Roman"/>
          <w:sz w:val="28"/>
          <w:szCs w:val="28"/>
        </w:rPr>
        <w:t xml:space="preserve">№ 116-ФЗ </w:t>
      </w:r>
      <w:r w:rsidR="00625BB1">
        <w:rPr>
          <w:rFonts w:ascii="Times New Roman" w:hAnsi="Times New Roman"/>
          <w:sz w:val="28"/>
          <w:szCs w:val="28"/>
        </w:rPr>
        <w:br/>
      </w:r>
      <w:r w:rsidRPr="004F7FEA">
        <w:rPr>
          <w:rFonts w:ascii="Times New Roman" w:hAnsi="Times New Roman"/>
          <w:sz w:val="28"/>
          <w:szCs w:val="28"/>
        </w:rPr>
        <w:t>«О промышленной безопасности опасных производственных объектов»</w:t>
      </w:r>
      <w:r>
        <w:rPr>
          <w:rFonts w:ascii="Times New Roman" w:hAnsi="Times New Roman"/>
          <w:sz w:val="28"/>
          <w:szCs w:val="28"/>
        </w:rPr>
        <w:t>.</w:t>
      </w:r>
    </w:p>
    <w:p w14:paraId="7C36D629" w14:textId="51A1E9E2" w:rsidR="00541A59" w:rsidRDefault="00064A48" w:rsidP="008C3BFD">
      <w:pPr>
        <w:spacing w:after="0" w:line="360" w:lineRule="auto"/>
        <w:ind w:firstLine="709"/>
        <w:jc w:val="both"/>
        <w:rPr>
          <w:rFonts w:ascii="Times New Roman" w:hAnsi="Times New Roman"/>
          <w:sz w:val="28"/>
          <w:szCs w:val="28"/>
        </w:rPr>
      </w:pPr>
      <w:r>
        <w:rPr>
          <w:rFonts w:ascii="Times New Roman" w:hAnsi="Times New Roman"/>
          <w:sz w:val="28"/>
          <w:szCs w:val="28"/>
        </w:rPr>
        <w:t>Отказы в предоставлении (пе</w:t>
      </w:r>
      <w:r w:rsidR="00541A59">
        <w:rPr>
          <w:rFonts w:ascii="Times New Roman" w:hAnsi="Times New Roman"/>
          <w:sz w:val="28"/>
          <w:szCs w:val="28"/>
        </w:rPr>
        <w:t xml:space="preserve">реоформлении) лицензии в связи </w:t>
      </w:r>
      <w:r>
        <w:rPr>
          <w:rFonts w:ascii="Times New Roman" w:hAnsi="Times New Roman"/>
          <w:sz w:val="28"/>
          <w:szCs w:val="28"/>
        </w:rPr>
        <w:t xml:space="preserve">с наличием </w:t>
      </w:r>
      <w:r w:rsidR="00541A59">
        <w:rPr>
          <w:rFonts w:ascii="Times New Roman" w:hAnsi="Times New Roman"/>
          <w:sz w:val="28"/>
          <w:szCs w:val="28"/>
        </w:rPr>
        <w:br/>
      </w:r>
      <w:r>
        <w:rPr>
          <w:rFonts w:ascii="Times New Roman" w:hAnsi="Times New Roman"/>
          <w:sz w:val="28"/>
          <w:szCs w:val="28"/>
        </w:rPr>
        <w:t xml:space="preserve">в заявлении и (или) прилагаемых документах недостоверной информации </w:t>
      </w:r>
      <w:r w:rsidR="00625BB1">
        <w:rPr>
          <w:rFonts w:ascii="Times New Roman" w:hAnsi="Times New Roman"/>
          <w:sz w:val="28"/>
          <w:szCs w:val="28"/>
        </w:rPr>
        <w:br/>
      </w:r>
      <w:r>
        <w:rPr>
          <w:rFonts w:ascii="Times New Roman" w:hAnsi="Times New Roman"/>
          <w:sz w:val="28"/>
          <w:szCs w:val="28"/>
        </w:rPr>
        <w:t>по причине несоответствия сведений, содержащихся в заявлении, и сведений, содержащихся в Едином реестре юридических лиц в 20</w:t>
      </w:r>
      <w:r w:rsidR="00625BB1">
        <w:rPr>
          <w:rFonts w:ascii="Times New Roman" w:hAnsi="Times New Roman"/>
          <w:sz w:val="28"/>
          <w:szCs w:val="28"/>
        </w:rPr>
        <w:t>19</w:t>
      </w:r>
      <w:r>
        <w:rPr>
          <w:rFonts w:ascii="Times New Roman" w:hAnsi="Times New Roman"/>
          <w:sz w:val="28"/>
          <w:szCs w:val="28"/>
        </w:rPr>
        <w:t xml:space="preserve"> и 20</w:t>
      </w:r>
      <w:r w:rsidR="00625BB1">
        <w:rPr>
          <w:rFonts w:ascii="Times New Roman" w:hAnsi="Times New Roman"/>
          <w:sz w:val="28"/>
          <w:szCs w:val="28"/>
        </w:rPr>
        <w:t>20</w:t>
      </w:r>
      <w:r>
        <w:rPr>
          <w:rFonts w:ascii="Times New Roman" w:hAnsi="Times New Roman"/>
          <w:sz w:val="28"/>
          <w:szCs w:val="28"/>
        </w:rPr>
        <w:t xml:space="preserve"> годах, отсутствуют.</w:t>
      </w:r>
    </w:p>
    <w:p w14:paraId="2BDC91A3" w14:textId="77777777" w:rsidR="0089493B" w:rsidRDefault="0089493B" w:rsidP="008C3BFD">
      <w:pPr>
        <w:spacing w:after="0" w:line="360" w:lineRule="auto"/>
        <w:ind w:firstLine="709"/>
        <w:jc w:val="both"/>
        <w:rPr>
          <w:rFonts w:ascii="Times New Roman" w:hAnsi="Times New Roman"/>
          <w:sz w:val="28"/>
          <w:szCs w:val="28"/>
        </w:rPr>
      </w:pPr>
    </w:p>
    <w:p w14:paraId="47CBDEED" w14:textId="77777777" w:rsidR="0089493B" w:rsidRDefault="0089493B" w:rsidP="008C3BFD">
      <w:pPr>
        <w:spacing w:after="0" w:line="360" w:lineRule="auto"/>
        <w:ind w:firstLine="709"/>
        <w:jc w:val="both"/>
        <w:rPr>
          <w:rFonts w:ascii="Times New Roman" w:hAnsi="Times New Roman"/>
          <w:sz w:val="28"/>
          <w:szCs w:val="28"/>
        </w:rPr>
      </w:pPr>
    </w:p>
    <w:p w14:paraId="7333F33A" w14:textId="77777777" w:rsidR="0089493B" w:rsidRPr="008C3BFD" w:rsidRDefault="0089493B" w:rsidP="008C3BFD">
      <w:pPr>
        <w:spacing w:after="0" w:line="360" w:lineRule="auto"/>
        <w:ind w:firstLine="709"/>
        <w:jc w:val="both"/>
        <w:rPr>
          <w:rFonts w:ascii="Times New Roman" w:hAnsi="Times New Roman"/>
          <w:sz w:val="28"/>
          <w:szCs w:val="28"/>
        </w:rPr>
      </w:pPr>
    </w:p>
    <w:p w14:paraId="66105A4D" w14:textId="77777777" w:rsidR="005117F2" w:rsidRDefault="005117F2" w:rsidP="00A35ACD">
      <w:pPr>
        <w:widowControl w:val="0"/>
        <w:spacing w:after="0" w:line="240" w:lineRule="auto"/>
        <w:rPr>
          <w:rFonts w:ascii="Times New Roman" w:hAnsi="Times New Roman"/>
          <w:b/>
          <w:i/>
          <w:sz w:val="28"/>
          <w:szCs w:val="28"/>
        </w:rPr>
      </w:pPr>
    </w:p>
    <w:p w14:paraId="1C653BE1" w14:textId="62056065" w:rsidR="00166912" w:rsidRDefault="00166912" w:rsidP="00E90B39">
      <w:pPr>
        <w:widowControl w:val="0"/>
        <w:spacing w:after="0" w:line="240" w:lineRule="auto"/>
        <w:ind w:firstLine="709"/>
        <w:jc w:val="center"/>
        <w:rPr>
          <w:rFonts w:ascii="Times New Roman" w:hAnsi="Times New Roman"/>
          <w:b/>
          <w:i/>
          <w:sz w:val="28"/>
          <w:szCs w:val="28"/>
        </w:rPr>
      </w:pPr>
      <w:r w:rsidRPr="00B826E5">
        <w:rPr>
          <w:rFonts w:ascii="Times New Roman" w:hAnsi="Times New Roman"/>
          <w:b/>
          <w:i/>
          <w:sz w:val="28"/>
          <w:szCs w:val="28"/>
        </w:rPr>
        <w:lastRenderedPageBreak/>
        <w:t>4.</w:t>
      </w:r>
      <w:r w:rsidR="005C614A">
        <w:rPr>
          <w:rFonts w:ascii="Times New Roman" w:hAnsi="Times New Roman"/>
          <w:b/>
          <w:i/>
          <w:sz w:val="28"/>
          <w:szCs w:val="28"/>
        </w:rPr>
        <w:t>4.</w:t>
      </w:r>
      <w:r w:rsidRPr="00B826E5">
        <w:rPr>
          <w:rFonts w:ascii="Times New Roman" w:hAnsi="Times New Roman"/>
          <w:b/>
          <w:i/>
          <w:sz w:val="28"/>
          <w:szCs w:val="28"/>
        </w:rPr>
        <w:t>3.</w:t>
      </w:r>
      <w:r>
        <w:rPr>
          <w:rFonts w:ascii="Times New Roman" w:hAnsi="Times New Roman"/>
          <w:b/>
          <w:i/>
          <w:sz w:val="28"/>
          <w:szCs w:val="28"/>
        </w:rPr>
        <w:t xml:space="preserve"> Причины нарушений, приведших к вынесению административных наказаний, приостановлению действия лицензии </w:t>
      </w:r>
      <w:r w:rsidR="00625BB1">
        <w:rPr>
          <w:rFonts w:ascii="Times New Roman" w:hAnsi="Times New Roman"/>
          <w:b/>
          <w:i/>
          <w:sz w:val="28"/>
          <w:szCs w:val="28"/>
        </w:rPr>
        <w:br/>
      </w:r>
      <w:r>
        <w:rPr>
          <w:rFonts w:ascii="Times New Roman" w:hAnsi="Times New Roman"/>
          <w:b/>
          <w:i/>
          <w:sz w:val="28"/>
          <w:szCs w:val="28"/>
        </w:rPr>
        <w:t>и аннулированию лицензии.</w:t>
      </w:r>
    </w:p>
    <w:p w14:paraId="72B6DC89" w14:textId="77777777" w:rsidR="00166912" w:rsidRDefault="00166912" w:rsidP="00E90B39">
      <w:pPr>
        <w:widowControl w:val="0"/>
        <w:spacing w:after="0" w:line="240" w:lineRule="auto"/>
        <w:jc w:val="both"/>
        <w:rPr>
          <w:rFonts w:ascii="Times New Roman" w:hAnsi="Times New Roman"/>
          <w:sz w:val="28"/>
          <w:szCs w:val="28"/>
        </w:rPr>
      </w:pPr>
    </w:p>
    <w:p w14:paraId="6C375DA4" w14:textId="74420D29" w:rsidR="00166912" w:rsidRPr="00015B42" w:rsidRDefault="00166912" w:rsidP="005117F2">
      <w:pPr>
        <w:widowControl w:val="0"/>
        <w:spacing w:after="0" w:line="480" w:lineRule="exact"/>
        <w:ind w:firstLine="709"/>
        <w:jc w:val="both"/>
        <w:rPr>
          <w:rFonts w:ascii="Times New Roman" w:hAnsi="Times New Roman"/>
          <w:sz w:val="28"/>
          <w:szCs w:val="28"/>
        </w:rPr>
      </w:pPr>
      <w:r w:rsidRPr="00015B42">
        <w:rPr>
          <w:rFonts w:ascii="Times New Roman" w:hAnsi="Times New Roman"/>
          <w:sz w:val="28"/>
          <w:szCs w:val="28"/>
        </w:rPr>
        <w:t xml:space="preserve">Наиболее распространенными причинами, приводящими к вынесению административных наказаний, приостановлению действия лицензии </w:t>
      </w:r>
      <w:r w:rsidR="00625BB1">
        <w:rPr>
          <w:rFonts w:ascii="Times New Roman" w:hAnsi="Times New Roman"/>
          <w:sz w:val="28"/>
          <w:szCs w:val="28"/>
        </w:rPr>
        <w:br/>
      </w:r>
      <w:r w:rsidRPr="00015B42">
        <w:rPr>
          <w:rFonts w:ascii="Times New Roman" w:hAnsi="Times New Roman"/>
          <w:sz w:val="28"/>
          <w:szCs w:val="28"/>
        </w:rPr>
        <w:t xml:space="preserve">и аннулированию лицензии на осуществление </w:t>
      </w:r>
      <w:r w:rsidR="00972C7D" w:rsidRPr="00972C7D">
        <w:rPr>
          <w:rFonts w:ascii="Times New Roman" w:hAnsi="Times New Roman"/>
          <w:sz w:val="28"/>
          <w:szCs w:val="28"/>
        </w:rPr>
        <w:t xml:space="preserve">эксплуатации взрывопожароопасных и химически опасных производственных объектов </w:t>
      </w:r>
      <w:r w:rsidR="00625BB1">
        <w:rPr>
          <w:rFonts w:ascii="Times New Roman" w:hAnsi="Times New Roman"/>
          <w:sz w:val="28"/>
          <w:szCs w:val="28"/>
        </w:rPr>
        <w:br/>
      </w:r>
      <w:r w:rsidR="00972C7D" w:rsidRPr="00972C7D">
        <w:rPr>
          <w:rFonts w:ascii="Times New Roman" w:hAnsi="Times New Roman"/>
          <w:sz w:val="28"/>
          <w:szCs w:val="28"/>
        </w:rPr>
        <w:t>I, II и III классов опасности</w:t>
      </w:r>
      <w:r w:rsidRPr="00015B42">
        <w:rPr>
          <w:rFonts w:ascii="Times New Roman" w:hAnsi="Times New Roman"/>
          <w:sz w:val="28"/>
          <w:szCs w:val="28"/>
        </w:rPr>
        <w:t xml:space="preserve"> явля</w:t>
      </w:r>
      <w:r w:rsidR="00F60A1A">
        <w:rPr>
          <w:rFonts w:ascii="Times New Roman" w:hAnsi="Times New Roman"/>
          <w:sz w:val="28"/>
          <w:szCs w:val="28"/>
        </w:rPr>
        <w:t>лось</w:t>
      </w:r>
      <w:r>
        <w:rPr>
          <w:rFonts w:ascii="Times New Roman" w:hAnsi="Times New Roman"/>
          <w:sz w:val="28"/>
          <w:szCs w:val="28"/>
        </w:rPr>
        <w:t xml:space="preserve"> нарушения пункта 5 </w:t>
      </w:r>
      <w:r w:rsidR="00F60A1A">
        <w:rPr>
          <w:rFonts w:ascii="Times New Roman" w:hAnsi="Times New Roman"/>
          <w:sz w:val="28"/>
          <w:szCs w:val="28"/>
        </w:rPr>
        <w:t xml:space="preserve">действовавшего </w:t>
      </w:r>
      <w:r w:rsidR="00F60A1A">
        <w:rPr>
          <w:rFonts w:ascii="Times New Roman" w:hAnsi="Times New Roman"/>
          <w:sz w:val="28"/>
          <w:szCs w:val="28"/>
        </w:rPr>
        <w:br/>
        <w:t xml:space="preserve">в 2020 году </w:t>
      </w:r>
      <w:r>
        <w:rPr>
          <w:rFonts w:ascii="Times New Roman" w:hAnsi="Times New Roman"/>
          <w:sz w:val="28"/>
          <w:szCs w:val="28"/>
        </w:rPr>
        <w:t xml:space="preserve">Положения о лицензировании эксплуатации взрывопожароопасных </w:t>
      </w:r>
      <w:r w:rsidR="00F60A1A">
        <w:rPr>
          <w:rFonts w:ascii="Times New Roman" w:hAnsi="Times New Roman"/>
          <w:sz w:val="28"/>
          <w:szCs w:val="28"/>
        </w:rPr>
        <w:br/>
      </w:r>
      <w:r>
        <w:rPr>
          <w:rFonts w:ascii="Times New Roman" w:hAnsi="Times New Roman"/>
          <w:sz w:val="28"/>
          <w:szCs w:val="28"/>
        </w:rPr>
        <w:t xml:space="preserve">и химически опасных производственных объектов </w:t>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en-US"/>
        </w:rPr>
        <w:t>II</w:t>
      </w:r>
      <w:r>
        <w:rPr>
          <w:rFonts w:ascii="Times New Roman" w:hAnsi="Times New Roman"/>
          <w:sz w:val="28"/>
          <w:szCs w:val="28"/>
        </w:rPr>
        <w:t xml:space="preserve"> и </w:t>
      </w:r>
      <w:r>
        <w:rPr>
          <w:rFonts w:ascii="Times New Roman" w:hAnsi="Times New Roman"/>
          <w:sz w:val="28"/>
          <w:szCs w:val="28"/>
          <w:lang w:val="en-US"/>
        </w:rPr>
        <w:t>III</w:t>
      </w:r>
      <w:r>
        <w:rPr>
          <w:rFonts w:ascii="Times New Roman" w:hAnsi="Times New Roman"/>
          <w:sz w:val="28"/>
          <w:szCs w:val="28"/>
        </w:rPr>
        <w:t xml:space="preserve"> классов опасности, утвержденного постановлением Правительства Российской Федерации </w:t>
      </w:r>
      <w:r w:rsidR="00F60A1A">
        <w:rPr>
          <w:rFonts w:ascii="Times New Roman" w:hAnsi="Times New Roman"/>
          <w:sz w:val="28"/>
          <w:szCs w:val="28"/>
        </w:rPr>
        <w:br/>
      </w:r>
      <w:r>
        <w:rPr>
          <w:rFonts w:ascii="Times New Roman" w:hAnsi="Times New Roman"/>
          <w:sz w:val="28"/>
          <w:szCs w:val="28"/>
        </w:rPr>
        <w:t>от 10</w:t>
      </w:r>
      <w:r w:rsidR="00541A59">
        <w:rPr>
          <w:rFonts w:ascii="Times New Roman" w:hAnsi="Times New Roman"/>
          <w:sz w:val="28"/>
          <w:szCs w:val="28"/>
        </w:rPr>
        <w:t xml:space="preserve"> июня </w:t>
      </w:r>
      <w:r>
        <w:rPr>
          <w:rFonts w:ascii="Times New Roman" w:hAnsi="Times New Roman"/>
          <w:sz w:val="28"/>
          <w:szCs w:val="28"/>
        </w:rPr>
        <w:t xml:space="preserve">2013 </w:t>
      </w:r>
      <w:r w:rsidR="00541A59">
        <w:rPr>
          <w:rFonts w:ascii="Times New Roman" w:hAnsi="Times New Roman"/>
          <w:sz w:val="28"/>
          <w:szCs w:val="28"/>
        </w:rPr>
        <w:t xml:space="preserve">г. </w:t>
      </w:r>
      <w:r>
        <w:rPr>
          <w:rFonts w:ascii="Times New Roman" w:hAnsi="Times New Roman"/>
          <w:sz w:val="28"/>
          <w:szCs w:val="28"/>
        </w:rPr>
        <w:t>№ 492,</w:t>
      </w:r>
      <w:r w:rsidR="00972C7D">
        <w:rPr>
          <w:rFonts w:ascii="Times New Roman" w:hAnsi="Times New Roman"/>
          <w:sz w:val="28"/>
          <w:szCs w:val="28"/>
        </w:rPr>
        <w:t xml:space="preserve"> </w:t>
      </w:r>
      <w:r>
        <w:rPr>
          <w:rFonts w:ascii="Times New Roman" w:hAnsi="Times New Roman"/>
          <w:sz w:val="28"/>
          <w:szCs w:val="28"/>
        </w:rPr>
        <w:t>а именно</w:t>
      </w:r>
      <w:r w:rsidRPr="00015B42">
        <w:rPr>
          <w:rFonts w:ascii="Times New Roman" w:hAnsi="Times New Roman"/>
          <w:sz w:val="28"/>
          <w:szCs w:val="28"/>
        </w:rPr>
        <w:t xml:space="preserve">: </w:t>
      </w:r>
    </w:p>
    <w:p w14:paraId="23104FBF" w14:textId="348912D1" w:rsidR="00166912" w:rsidRPr="00015B42" w:rsidRDefault="00166912" w:rsidP="005117F2">
      <w:pPr>
        <w:spacing w:after="0" w:line="480" w:lineRule="exact"/>
        <w:ind w:firstLine="709"/>
        <w:jc w:val="both"/>
        <w:rPr>
          <w:rFonts w:ascii="Times New Roman" w:hAnsi="Times New Roman"/>
          <w:sz w:val="28"/>
          <w:szCs w:val="28"/>
        </w:rPr>
      </w:pPr>
      <w:r w:rsidRPr="00015B42">
        <w:rPr>
          <w:rFonts w:ascii="Times New Roman" w:hAnsi="Times New Roman"/>
          <w:sz w:val="28"/>
          <w:szCs w:val="28"/>
        </w:rPr>
        <w:t xml:space="preserve">эксплуатация машин и оборудования на </w:t>
      </w:r>
      <w:r>
        <w:rPr>
          <w:rFonts w:ascii="Times New Roman" w:hAnsi="Times New Roman"/>
          <w:sz w:val="28"/>
          <w:szCs w:val="28"/>
        </w:rPr>
        <w:t>опасных</w:t>
      </w:r>
      <w:r w:rsidRPr="00015B42">
        <w:rPr>
          <w:rFonts w:ascii="Times New Roman" w:hAnsi="Times New Roman"/>
          <w:sz w:val="28"/>
          <w:szCs w:val="28"/>
        </w:rPr>
        <w:t xml:space="preserve"> производственных объектах за пределами назначенных показателей эксплуатации этих машин </w:t>
      </w:r>
      <w:r w:rsidR="00625BB1">
        <w:rPr>
          <w:rFonts w:ascii="Times New Roman" w:hAnsi="Times New Roman"/>
          <w:sz w:val="28"/>
          <w:szCs w:val="28"/>
        </w:rPr>
        <w:br/>
      </w:r>
      <w:r w:rsidRPr="00015B42">
        <w:rPr>
          <w:rFonts w:ascii="Times New Roman" w:hAnsi="Times New Roman"/>
          <w:sz w:val="28"/>
          <w:szCs w:val="28"/>
        </w:rPr>
        <w:t>и оборудования (назначенного срока службы и (или) назначенного ресурса);</w:t>
      </w:r>
    </w:p>
    <w:p w14:paraId="43D00CE8" w14:textId="7E0AB159" w:rsidR="00166912" w:rsidRPr="00015B42" w:rsidRDefault="00166912" w:rsidP="005117F2">
      <w:pPr>
        <w:spacing w:after="0" w:line="480" w:lineRule="exact"/>
        <w:ind w:firstLine="709"/>
        <w:jc w:val="both"/>
        <w:rPr>
          <w:rFonts w:ascii="Times New Roman" w:hAnsi="Times New Roman"/>
          <w:sz w:val="28"/>
          <w:szCs w:val="28"/>
        </w:rPr>
      </w:pPr>
      <w:r w:rsidRPr="00015B42">
        <w:rPr>
          <w:rFonts w:ascii="Times New Roman" w:hAnsi="Times New Roman"/>
          <w:sz w:val="28"/>
          <w:szCs w:val="28"/>
        </w:rPr>
        <w:t xml:space="preserve">непринятие минимально необходимых мер по обеспечению безопасности эксплуатируемых на </w:t>
      </w:r>
      <w:r>
        <w:rPr>
          <w:rFonts w:ascii="Times New Roman" w:hAnsi="Times New Roman"/>
          <w:sz w:val="28"/>
          <w:szCs w:val="28"/>
        </w:rPr>
        <w:t>опасном</w:t>
      </w:r>
      <w:r w:rsidRPr="00015B42">
        <w:rPr>
          <w:rFonts w:ascii="Times New Roman" w:hAnsi="Times New Roman"/>
          <w:sz w:val="28"/>
          <w:szCs w:val="28"/>
        </w:rPr>
        <w:t xml:space="preserve"> производственном объекте машин </w:t>
      </w:r>
      <w:r w:rsidR="00625BB1">
        <w:rPr>
          <w:rFonts w:ascii="Times New Roman" w:hAnsi="Times New Roman"/>
          <w:sz w:val="28"/>
          <w:szCs w:val="28"/>
        </w:rPr>
        <w:br/>
      </w:r>
      <w:r w:rsidRPr="00015B42">
        <w:rPr>
          <w:rFonts w:ascii="Times New Roman" w:hAnsi="Times New Roman"/>
          <w:sz w:val="28"/>
          <w:szCs w:val="28"/>
        </w:rPr>
        <w:t xml:space="preserve">и оборудования, предусмотренных их обоснованиями безопасности </w:t>
      </w:r>
      <w:r w:rsidR="00625BB1">
        <w:rPr>
          <w:rFonts w:ascii="Times New Roman" w:hAnsi="Times New Roman"/>
          <w:sz w:val="28"/>
          <w:szCs w:val="28"/>
        </w:rPr>
        <w:br/>
      </w:r>
      <w:r w:rsidRPr="00015B42">
        <w:rPr>
          <w:rFonts w:ascii="Times New Roman" w:hAnsi="Times New Roman"/>
          <w:sz w:val="28"/>
          <w:szCs w:val="28"/>
        </w:rPr>
        <w:t>в соответствии с техническими регламентами;</w:t>
      </w:r>
    </w:p>
    <w:p w14:paraId="1F8BF4CD" w14:textId="447094DD" w:rsidR="00166912" w:rsidRPr="00015B42" w:rsidRDefault="00166912" w:rsidP="005117F2">
      <w:pPr>
        <w:widowControl w:val="0"/>
        <w:spacing w:after="0" w:line="480" w:lineRule="exact"/>
        <w:ind w:firstLine="709"/>
        <w:jc w:val="both"/>
        <w:rPr>
          <w:rFonts w:ascii="Times New Roman" w:hAnsi="Times New Roman"/>
          <w:sz w:val="28"/>
          <w:szCs w:val="28"/>
        </w:rPr>
      </w:pPr>
      <w:r w:rsidRPr="00015B42">
        <w:rPr>
          <w:rFonts w:ascii="Times New Roman" w:hAnsi="Times New Roman"/>
          <w:sz w:val="28"/>
          <w:szCs w:val="28"/>
        </w:rPr>
        <w:t xml:space="preserve">непринятие мер по обеспечению безопасности эксплуатируемых </w:t>
      </w:r>
      <w:r w:rsidR="00625BB1">
        <w:rPr>
          <w:rFonts w:ascii="Times New Roman" w:hAnsi="Times New Roman"/>
          <w:sz w:val="28"/>
          <w:szCs w:val="28"/>
        </w:rPr>
        <w:br/>
      </w:r>
      <w:r w:rsidRPr="00015B42">
        <w:rPr>
          <w:rFonts w:ascii="Times New Roman" w:hAnsi="Times New Roman"/>
          <w:sz w:val="28"/>
          <w:szCs w:val="28"/>
        </w:rPr>
        <w:t xml:space="preserve">на </w:t>
      </w:r>
      <w:r>
        <w:rPr>
          <w:rFonts w:ascii="Times New Roman" w:hAnsi="Times New Roman"/>
          <w:sz w:val="28"/>
          <w:szCs w:val="28"/>
        </w:rPr>
        <w:t>опасных</w:t>
      </w:r>
      <w:r w:rsidRPr="00015B42">
        <w:rPr>
          <w:rFonts w:ascii="Times New Roman" w:hAnsi="Times New Roman"/>
          <w:sz w:val="28"/>
          <w:szCs w:val="28"/>
        </w:rPr>
        <w:t xml:space="preserve"> производственных объектах машин и оборудования, предусмотренных их руководствами (инструкциями) по эксплуатации, в том числе при вводе в эксплуатацию, использовании по прямому назначению, техническом обслуживании, всех видах ремонта, периодическом диагностировании, испытании, перевозке, упаковке, консервации и хранении, </w:t>
      </w:r>
      <w:r w:rsidR="00625BB1">
        <w:rPr>
          <w:rFonts w:ascii="Times New Roman" w:hAnsi="Times New Roman"/>
          <w:sz w:val="28"/>
          <w:szCs w:val="28"/>
        </w:rPr>
        <w:br/>
      </w:r>
      <w:r w:rsidRPr="00015B42">
        <w:rPr>
          <w:rFonts w:ascii="Times New Roman" w:hAnsi="Times New Roman"/>
          <w:sz w:val="28"/>
          <w:szCs w:val="28"/>
        </w:rPr>
        <w:t>в соответствии с техническими регламентами;</w:t>
      </w:r>
    </w:p>
    <w:p w14:paraId="3DC49CF0" w14:textId="77777777" w:rsidR="00625BB1" w:rsidRDefault="00166912" w:rsidP="00625BB1">
      <w:pPr>
        <w:spacing w:after="0" w:line="480" w:lineRule="exact"/>
        <w:ind w:firstLine="709"/>
        <w:jc w:val="both"/>
        <w:rPr>
          <w:rFonts w:ascii="Times New Roman" w:hAnsi="Times New Roman"/>
          <w:sz w:val="28"/>
          <w:szCs w:val="28"/>
        </w:rPr>
      </w:pPr>
      <w:r>
        <w:rPr>
          <w:rFonts w:ascii="Times New Roman" w:hAnsi="Times New Roman"/>
          <w:sz w:val="28"/>
          <w:szCs w:val="28"/>
        </w:rPr>
        <w:t>организация</w:t>
      </w:r>
      <w:r w:rsidRPr="00015B42">
        <w:rPr>
          <w:rFonts w:ascii="Times New Roman" w:hAnsi="Times New Roman"/>
          <w:sz w:val="28"/>
          <w:szCs w:val="28"/>
        </w:rPr>
        <w:t xml:space="preserve"> и осуществлени</w:t>
      </w:r>
      <w:r>
        <w:rPr>
          <w:rFonts w:ascii="Times New Roman" w:hAnsi="Times New Roman"/>
          <w:sz w:val="28"/>
          <w:szCs w:val="28"/>
        </w:rPr>
        <w:t>е</w:t>
      </w:r>
      <w:r w:rsidRPr="00015B42">
        <w:rPr>
          <w:rFonts w:ascii="Times New Roman" w:hAnsi="Times New Roman"/>
          <w:sz w:val="28"/>
          <w:szCs w:val="28"/>
        </w:rPr>
        <w:t xml:space="preserve"> производственного контроля </w:t>
      </w:r>
      <w:r w:rsidR="00625BB1">
        <w:rPr>
          <w:rFonts w:ascii="Times New Roman" w:hAnsi="Times New Roman"/>
          <w:sz w:val="28"/>
          <w:szCs w:val="28"/>
        </w:rPr>
        <w:br/>
      </w:r>
      <w:r w:rsidRPr="00015B42">
        <w:rPr>
          <w:rFonts w:ascii="Times New Roman" w:hAnsi="Times New Roman"/>
          <w:sz w:val="28"/>
          <w:szCs w:val="28"/>
        </w:rPr>
        <w:t xml:space="preserve">за соблюдением требований промышленной безопасности на эксплуатируемых </w:t>
      </w:r>
      <w:r>
        <w:rPr>
          <w:rFonts w:ascii="Times New Roman" w:hAnsi="Times New Roman"/>
          <w:sz w:val="28"/>
          <w:szCs w:val="28"/>
        </w:rPr>
        <w:t>опасных</w:t>
      </w:r>
      <w:r w:rsidRPr="00015B42">
        <w:rPr>
          <w:rFonts w:ascii="Times New Roman" w:hAnsi="Times New Roman"/>
          <w:sz w:val="28"/>
          <w:szCs w:val="28"/>
        </w:rPr>
        <w:t xml:space="preserve"> производственных объектах с нарушением Правил организации </w:t>
      </w:r>
      <w:r w:rsidR="00625BB1">
        <w:rPr>
          <w:rFonts w:ascii="Times New Roman" w:hAnsi="Times New Roman"/>
          <w:sz w:val="28"/>
          <w:szCs w:val="28"/>
        </w:rPr>
        <w:br/>
      </w:r>
      <w:r w:rsidRPr="00015B42">
        <w:rPr>
          <w:rFonts w:ascii="Times New Roman" w:hAnsi="Times New Roman"/>
          <w:sz w:val="28"/>
          <w:szCs w:val="28"/>
        </w:rPr>
        <w:lastRenderedPageBreak/>
        <w:t>и осуществления производственного контроля за соблюдением требований</w:t>
      </w:r>
      <w:r>
        <w:rPr>
          <w:rFonts w:ascii="Times New Roman" w:hAnsi="Times New Roman"/>
          <w:sz w:val="28"/>
          <w:szCs w:val="28"/>
        </w:rPr>
        <w:t xml:space="preserve"> </w:t>
      </w:r>
      <w:r w:rsidRPr="00015B42">
        <w:rPr>
          <w:rFonts w:ascii="Times New Roman" w:hAnsi="Times New Roman"/>
          <w:sz w:val="28"/>
          <w:szCs w:val="28"/>
        </w:rPr>
        <w:t xml:space="preserve">промышленной безопасности на опасных производственных объектах, утвержденных постановлением Правительства Российской Федерации </w:t>
      </w:r>
      <w:r w:rsidR="00625BB1">
        <w:rPr>
          <w:rFonts w:ascii="Times New Roman" w:hAnsi="Times New Roman"/>
          <w:sz w:val="28"/>
          <w:szCs w:val="28"/>
        </w:rPr>
        <w:br/>
      </w:r>
      <w:r w:rsidRPr="00015B42">
        <w:rPr>
          <w:rFonts w:ascii="Times New Roman" w:hAnsi="Times New Roman"/>
          <w:sz w:val="28"/>
          <w:szCs w:val="28"/>
        </w:rPr>
        <w:t>от 10</w:t>
      </w:r>
      <w:r w:rsidR="00541A59">
        <w:rPr>
          <w:rFonts w:ascii="Times New Roman" w:hAnsi="Times New Roman"/>
          <w:sz w:val="28"/>
          <w:szCs w:val="28"/>
        </w:rPr>
        <w:t xml:space="preserve"> марта </w:t>
      </w:r>
      <w:r w:rsidRPr="00015B42">
        <w:rPr>
          <w:rFonts w:ascii="Times New Roman" w:hAnsi="Times New Roman"/>
          <w:sz w:val="28"/>
          <w:szCs w:val="28"/>
        </w:rPr>
        <w:t xml:space="preserve">1999 </w:t>
      </w:r>
      <w:r w:rsidR="00541A59">
        <w:rPr>
          <w:rFonts w:ascii="Times New Roman" w:hAnsi="Times New Roman"/>
          <w:sz w:val="28"/>
          <w:szCs w:val="28"/>
        </w:rPr>
        <w:t xml:space="preserve">г. </w:t>
      </w:r>
      <w:r w:rsidRPr="00015B42">
        <w:rPr>
          <w:rFonts w:ascii="Times New Roman" w:hAnsi="Times New Roman"/>
          <w:sz w:val="28"/>
          <w:szCs w:val="28"/>
        </w:rPr>
        <w:t>№ 263;</w:t>
      </w:r>
    </w:p>
    <w:p w14:paraId="2E85C54E" w14:textId="77777777" w:rsidR="00625BB1" w:rsidRDefault="00166912" w:rsidP="00625BB1">
      <w:pPr>
        <w:spacing w:after="0" w:line="480" w:lineRule="exact"/>
        <w:ind w:firstLine="709"/>
        <w:jc w:val="both"/>
        <w:rPr>
          <w:rFonts w:ascii="Times New Roman" w:hAnsi="Times New Roman"/>
          <w:sz w:val="28"/>
          <w:szCs w:val="28"/>
        </w:rPr>
      </w:pPr>
      <w:r w:rsidRPr="00015B42">
        <w:rPr>
          <w:rFonts w:ascii="Times New Roman" w:hAnsi="Times New Roman"/>
          <w:sz w:val="28"/>
          <w:szCs w:val="28"/>
        </w:rPr>
        <w:t xml:space="preserve">отсутствие приборов и систем контроля, управления, сигнализации </w:t>
      </w:r>
      <w:r w:rsidR="00625BB1">
        <w:rPr>
          <w:rFonts w:ascii="Times New Roman" w:hAnsi="Times New Roman"/>
          <w:sz w:val="28"/>
          <w:szCs w:val="28"/>
        </w:rPr>
        <w:br/>
      </w:r>
      <w:r w:rsidRPr="00015B42">
        <w:rPr>
          <w:rFonts w:ascii="Times New Roman" w:hAnsi="Times New Roman"/>
          <w:sz w:val="28"/>
          <w:szCs w:val="28"/>
        </w:rPr>
        <w:t xml:space="preserve">и противоаварийной автоматической защиты технологических процессов </w:t>
      </w:r>
      <w:r w:rsidR="00625BB1">
        <w:rPr>
          <w:rFonts w:ascii="Times New Roman" w:hAnsi="Times New Roman"/>
          <w:sz w:val="28"/>
          <w:szCs w:val="28"/>
        </w:rPr>
        <w:br/>
      </w:r>
      <w:r w:rsidRPr="00015B42">
        <w:rPr>
          <w:rFonts w:ascii="Times New Roman" w:hAnsi="Times New Roman"/>
          <w:sz w:val="28"/>
          <w:szCs w:val="28"/>
        </w:rPr>
        <w:t xml:space="preserve">на </w:t>
      </w:r>
      <w:r>
        <w:rPr>
          <w:rFonts w:ascii="Times New Roman" w:hAnsi="Times New Roman"/>
          <w:sz w:val="28"/>
          <w:szCs w:val="28"/>
        </w:rPr>
        <w:t>опасных</w:t>
      </w:r>
      <w:r w:rsidRPr="00015B42">
        <w:rPr>
          <w:rFonts w:ascii="Times New Roman" w:hAnsi="Times New Roman"/>
          <w:sz w:val="28"/>
          <w:szCs w:val="28"/>
        </w:rPr>
        <w:t xml:space="preserve"> производственных объектах в случаях, если обязательность наличия таких приборов и систем предусмотрена федеральными нормами и правилами </w:t>
      </w:r>
      <w:r w:rsidR="00625BB1">
        <w:rPr>
          <w:rFonts w:ascii="Times New Roman" w:hAnsi="Times New Roman"/>
          <w:sz w:val="28"/>
          <w:szCs w:val="28"/>
        </w:rPr>
        <w:br/>
      </w:r>
      <w:r w:rsidRPr="00015B42">
        <w:rPr>
          <w:rFonts w:ascii="Times New Roman" w:hAnsi="Times New Roman"/>
          <w:sz w:val="28"/>
          <w:szCs w:val="28"/>
        </w:rPr>
        <w:t xml:space="preserve">в области промышленной безопасности или до их вступления в силу - требованиями промышленной безопасности, установленными нормативными документами федеральных органов исполнительной власти в соответствии </w:t>
      </w:r>
      <w:r w:rsidR="00625BB1">
        <w:rPr>
          <w:rFonts w:ascii="Times New Roman" w:hAnsi="Times New Roman"/>
          <w:sz w:val="28"/>
          <w:szCs w:val="28"/>
        </w:rPr>
        <w:br/>
      </w:r>
      <w:r w:rsidRPr="00015B42">
        <w:rPr>
          <w:rFonts w:ascii="Times New Roman" w:hAnsi="Times New Roman"/>
          <w:sz w:val="28"/>
          <w:szCs w:val="28"/>
        </w:rPr>
        <w:t>с Федеральным законом от 21</w:t>
      </w:r>
      <w:r w:rsidR="00541A59">
        <w:rPr>
          <w:rFonts w:ascii="Times New Roman" w:hAnsi="Times New Roman"/>
          <w:sz w:val="28"/>
          <w:szCs w:val="28"/>
        </w:rPr>
        <w:t xml:space="preserve"> июля </w:t>
      </w:r>
      <w:r w:rsidRPr="00015B42">
        <w:rPr>
          <w:rFonts w:ascii="Times New Roman" w:hAnsi="Times New Roman"/>
          <w:sz w:val="28"/>
          <w:szCs w:val="28"/>
        </w:rPr>
        <w:t>1997</w:t>
      </w:r>
      <w:r w:rsidR="00541A59">
        <w:rPr>
          <w:rFonts w:ascii="Times New Roman" w:hAnsi="Times New Roman"/>
          <w:sz w:val="28"/>
          <w:szCs w:val="28"/>
        </w:rPr>
        <w:t xml:space="preserve"> г.</w:t>
      </w:r>
      <w:r w:rsidRPr="00015B42">
        <w:rPr>
          <w:rFonts w:ascii="Times New Roman" w:hAnsi="Times New Roman"/>
          <w:sz w:val="28"/>
          <w:szCs w:val="28"/>
        </w:rPr>
        <w:t xml:space="preserve"> </w:t>
      </w:r>
      <w:r>
        <w:rPr>
          <w:rFonts w:ascii="Times New Roman" w:hAnsi="Times New Roman"/>
          <w:sz w:val="28"/>
          <w:szCs w:val="28"/>
        </w:rPr>
        <w:t xml:space="preserve">№ 116-ФЗ </w:t>
      </w:r>
      <w:r w:rsidRPr="00015B42">
        <w:rPr>
          <w:rFonts w:ascii="Times New Roman" w:hAnsi="Times New Roman"/>
          <w:sz w:val="28"/>
          <w:szCs w:val="28"/>
        </w:rPr>
        <w:t>«О промышленной безопасности опасных производственных объектов»;</w:t>
      </w:r>
    </w:p>
    <w:p w14:paraId="62A0BBA0" w14:textId="77777777" w:rsidR="00625BB1" w:rsidRDefault="00166912" w:rsidP="00625BB1">
      <w:pPr>
        <w:spacing w:after="0" w:line="480" w:lineRule="exact"/>
        <w:ind w:firstLine="709"/>
        <w:jc w:val="both"/>
        <w:rPr>
          <w:rFonts w:ascii="Times New Roman" w:hAnsi="Times New Roman"/>
          <w:sz w:val="28"/>
          <w:szCs w:val="28"/>
        </w:rPr>
      </w:pPr>
      <w:r w:rsidRPr="00015B42">
        <w:rPr>
          <w:rFonts w:ascii="Times New Roman" w:hAnsi="Times New Roman"/>
          <w:sz w:val="28"/>
          <w:szCs w:val="28"/>
        </w:rPr>
        <w:t xml:space="preserve">отсутствие положительных заключений экспертизы промышленной безопасности в соответствии с пунктом 5 статьи 7 и со статьей 13 Федерального закона </w:t>
      </w:r>
      <w:r>
        <w:rPr>
          <w:rFonts w:ascii="Times New Roman" w:hAnsi="Times New Roman"/>
          <w:sz w:val="28"/>
          <w:szCs w:val="28"/>
        </w:rPr>
        <w:t xml:space="preserve">от </w:t>
      </w:r>
      <w:r w:rsidRPr="00015B42">
        <w:rPr>
          <w:rFonts w:ascii="Times New Roman" w:hAnsi="Times New Roman"/>
          <w:sz w:val="28"/>
          <w:szCs w:val="28"/>
        </w:rPr>
        <w:t>21</w:t>
      </w:r>
      <w:r w:rsidR="00541A59">
        <w:rPr>
          <w:rFonts w:ascii="Times New Roman" w:hAnsi="Times New Roman"/>
          <w:sz w:val="28"/>
          <w:szCs w:val="28"/>
        </w:rPr>
        <w:t xml:space="preserve"> июля </w:t>
      </w:r>
      <w:r w:rsidRPr="00015B42">
        <w:rPr>
          <w:rFonts w:ascii="Times New Roman" w:hAnsi="Times New Roman"/>
          <w:sz w:val="28"/>
          <w:szCs w:val="28"/>
        </w:rPr>
        <w:t>1997</w:t>
      </w:r>
      <w:r w:rsidR="00541A59">
        <w:rPr>
          <w:rFonts w:ascii="Times New Roman" w:hAnsi="Times New Roman"/>
          <w:sz w:val="28"/>
          <w:szCs w:val="28"/>
        </w:rPr>
        <w:t xml:space="preserve"> г.</w:t>
      </w:r>
      <w:r w:rsidRPr="00015B42">
        <w:rPr>
          <w:rFonts w:ascii="Times New Roman" w:hAnsi="Times New Roman"/>
          <w:sz w:val="28"/>
          <w:szCs w:val="28"/>
        </w:rPr>
        <w:t xml:space="preserve"> </w:t>
      </w:r>
      <w:r>
        <w:rPr>
          <w:rFonts w:ascii="Times New Roman" w:hAnsi="Times New Roman"/>
          <w:sz w:val="28"/>
          <w:szCs w:val="28"/>
        </w:rPr>
        <w:t xml:space="preserve">№ 116-ФЗ </w:t>
      </w:r>
      <w:r w:rsidRPr="00015B42">
        <w:rPr>
          <w:rFonts w:ascii="Times New Roman" w:hAnsi="Times New Roman"/>
          <w:sz w:val="28"/>
          <w:szCs w:val="28"/>
        </w:rPr>
        <w:t>«О промышленной безопасности опасных производственных объектов»;</w:t>
      </w:r>
    </w:p>
    <w:p w14:paraId="18023FCF" w14:textId="414D96C5" w:rsidR="00166912" w:rsidRDefault="00166912" w:rsidP="00625BB1">
      <w:pPr>
        <w:spacing w:after="0" w:line="480" w:lineRule="exact"/>
        <w:ind w:firstLine="709"/>
        <w:jc w:val="both"/>
        <w:rPr>
          <w:rFonts w:ascii="Times New Roman" w:hAnsi="Times New Roman"/>
          <w:sz w:val="28"/>
          <w:szCs w:val="28"/>
        </w:rPr>
      </w:pPr>
      <w:r w:rsidRPr="00015B42">
        <w:rPr>
          <w:rFonts w:ascii="Times New Roman" w:hAnsi="Times New Roman"/>
          <w:sz w:val="28"/>
          <w:szCs w:val="28"/>
        </w:rPr>
        <w:t xml:space="preserve">эксплуатация </w:t>
      </w:r>
      <w:r>
        <w:rPr>
          <w:rFonts w:ascii="Times New Roman" w:hAnsi="Times New Roman"/>
          <w:sz w:val="28"/>
          <w:szCs w:val="28"/>
        </w:rPr>
        <w:t>опасных</w:t>
      </w:r>
      <w:r w:rsidRPr="00015B42">
        <w:rPr>
          <w:rFonts w:ascii="Times New Roman" w:hAnsi="Times New Roman"/>
          <w:sz w:val="28"/>
          <w:szCs w:val="28"/>
        </w:rPr>
        <w:t xml:space="preserve"> производственных объектов с нарушением требований промышленной безопасности, установленных федеральными нормами и правилами в области промышленной безопасности или до их вступления в силу - требований промышленной безопасности, установленными нормативными документами федеральных органов исполнительной власти </w:t>
      </w:r>
      <w:r w:rsidR="00625BB1">
        <w:rPr>
          <w:rFonts w:ascii="Times New Roman" w:hAnsi="Times New Roman"/>
          <w:sz w:val="28"/>
          <w:szCs w:val="28"/>
        </w:rPr>
        <w:br/>
      </w:r>
      <w:r w:rsidRPr="00015B42">
        <w:rPr>
          <w:rFonts w:ascii="Times New Roman" w:hAnsi="Times New Roman"/>
          <w:sz w:val="28"/>
          <w:szCs w:val="28"/>
        </w:rPr>
        <w:t xml:space="preserve">в соответствии с Федеральным законом </w:t>
      </w:r>
      <w:r>
        <w:rPr>
          <w:rFonts w:ascii="Times New Roman" w:hAnsi="Times New Roman"/>
          <w:sz w:val="28"/>
          <w:szCs w:val="28"/>
        </w:rPr>
        <w:t xml:space="preserve">от </w:t>
      </w:r>
      <w:r w:rsidRPr="00015B42">
        <w:rPr>
          <w:rFonts w:ascii="Times New Roman" w:hAnsi="Times New Roman"/>
          <w:sz w:val="28"/>
          <w:szCs w:val="28"/>
        </w:rPr>
        <w:t>21</w:t>
      </w:r>
      <w:r w:rsidR="00541A59">
        <w:rPr>
          <w:rFonts w:ascii="Times New Roman" w:hAnsi="Times New Roman"/>
          <w:sz w:val="28"/>
          <w:szCs w:val="28"/>
        </w:rPr>
        <w:t xml:space="preserve"> июля </w:t>
      </w:r>
      <w:r w:rsidRPr="00015B42">
        <w:rPr>
          <w:rFonts w:ascii="Times New Roman" w:hAnsi="Times New Roman"/>
          <w:sz w:val="28"/>
          <w:szCs w:val="28"/>
        </w:rPr>
        <w:t>1997</w:t>
      </w:r>
      <w:r w:rsidR="0089493B">
        <w:rPr>
          <w:rFonts w:ascii="Times New Roman" w:hAnsi="Times New Roman"/>
          <w:sz w:val="28"/>
          <w:szCs w:val="28"/>
        </w:rPr>
        <w:t xml:space="preserve"> г.</w:t>
      </w:r>
      <w:r w:rsidRPr="00015B42">
        <w:rPr>
          <w:rFonts w:ascii="Times New Roman" w:hAnsi="Times New Roman"/>
          <w:sz w:val="28"/>
          <w:szCs w:val="28"/>
        </w:rPr>
        <w:t xml:space="preserve"> </w:t>
      </w:r>
      <w:r>
        <w:rPr>
          <w:rFonts w:ascii="Times New Roman" w:hAnsi="Times New Roman"/>
          <w:sz w:val="28"/>
          <w:szCs w:val="28"/>
        </w:rPr>
        <w:t xml:space="preserve">№ 116-ФЗ </w:t>
      </w:r>
      <w:r w:rsidR="00541A59">
        <w:rPr>
          <w:rFonts w:ascii="Times New Roman" w:hAnsi="Times New Roman"/>
          <w:sz w:val="28"/>
          <w:szCs w:val="28"/>
        </w:rPr>
        <w:br/>
      </w:r>
      <w:r w:rsidRPr="00015B42">
        <w:rPr>
          <w:rFonts w:ascii="Times New Roman" w:hAnsi="Times New Roman"/>
          <w:sz w:val="28"/>
          <w:szCs w:val="28"/>
        </w:rPr>
        <w:t>«О промышленной безопасности опасных производственных объектов».</w:t>
      </w:r>
    </w:p>
    <w:p w14:paraId="7358FC9A" w14:textId="77777777" w:rsidR="005117F2" w:rsidRDefault="005117F2" w:rsidP="00166912">
      <w:pPr>
        <w:spacing w:after="0" w:line="240" w:lineRule="auto"/>
        <w:ind w:firstLine="709"/>
        <w:jc w:val="both"/>
        <w:rPr>
          <w:rFonts w:ascii="Times New Roman" w:hAnsi="Times New Roman"/>
          <w:sz w:val="28"/>
          <w:szCs w:val="28"/>
        </w:rPr>
      </w:pPr>
    </w:p>
    <w:p w14:paraId="589DD1F1" w14:textId="77777777" w:rsidR="0089493B" w:rsidRDefault="0089493B" w:rsidP="00166912">
      <w:pPr>
        <w:spacing w:after="0" w:line="240" w:lineRule="auto"/>
        <w:ind w:firstLine="709"/>
        <w:jc w:val="both"/>
        <w:rPr>
          <w:rFonts w:ascii="Times New Roman" w:hAnsi="Times New Roman"/>
          <w:sz w:val="28"/>
          <w:szCs w:val="28"/>
        </w:rPr>
      </w:pPr>
    </w:p>
    <w:p w14:paraId="398BE43E" w14:textId="77777777" w:rsidR="0089493B" w:rsidRDefault="0089493B" w:rsidP="00166912">
      <w:pPr>
        <w:spacing w:after="0" w:line="240" w:lineRule="auto"/>
        <w:ind w:firstLine="709"/>
        <w:jc w:val="both"/>
        <w:rPr>
          <w:rFonts w:ascii="Times New Roman" w:hAnsi="Times New Roman"/>
          <w:sz w:val="28"/>
          <w:szCs w:val="28"/>
        </w:rPr>
      </w:pPr>
    </w:p>
    <w:p w14:paraId="46BFE242" w14:textId="77777777" w:rsidR="0089493B" w:rsidRDefault="0089493B" w:rsidP="00166912">
      <w:pPr>
        <w:spacing w:after="0" w:line="240" w:lineRule="auto"/>
        <w:ind w:firstLine="709"/>
        <w:jc w:val="both"/>
        <w:rPr>
          <w:rFonts w:ascii="Times New Roman" w:hAnsi="Times New Roman"/>
          <w:sz w:val="28"/>
          <w:szCs w:val="28"/>
        </w:rPr>
      </w:pPr>
    </w:p>
    <w:p w14:paraId="4A57DF9C" w14:textId="77777777" w:rsidR="0089493B" w:rsidRDefault="0089493B" w:rsidP="00166912">
      <w:pPr>
        <w:spacing w:after="0" w:line="240" w:lineRule="auto"/>
        <w:ind w:firstLine="709"/>
        <w:jc w:val="both"/>
        <w:rPr>
          <w:rFonts w:ascii="Times New Roman" w:hAnsi="Times New Roman"/>
          <w:sz w:val="28"/>
          <w:szCs w:val="28"/>
        </w:rPr>
      </w:pPr>
    </w:p>
    <w:p w14:paraId="282A3126" w14:textId="77777777" w:rsidR="0089493B" w:rsidRDefault="0089493B" w:rsidP="00166912">
      <w:pPr>
        <w:spacing w:after="0" w:line="240" w:lineRule="auto"/>
        <w:ind w:firstLine="709"/>
        <w:jc w:val="both"/>
        <w:rPr>
          <w:rFonts w:ascii="Times New Roman" w:hAnsi="Times New Roman"/>
          <w:sz w:val="28"/>
          <w:szCs w:val="28"/>
        </w:rPr>
      </w:pPr>
    </w:p>
    <w:p w14:paraId="37DF8EFD" w14:textId="3F947DA2" w:rsidR="00166912" w:rsidRDefault="00166912" w:rsidP="005117F2">
      <w:pPr>
        <w:spacing w:after="0" w:line="240" w:lineRule="auto"/>
        <w:ind w:firstLine="709"/>
        <w:jc w:val="center"/>
        <w:rPr>
          <w:rFonts w:ascii="Times New Roman" w:hAnsi="Times New Roman"/>
          <w:b/>
          <w:i/>
          <w:sz w:val="28"/>
          <w:szCs w:val="28"/>
        </w:rPr>
      </w:pPr>
      <w:r w:rsidRPr="00AB39B7">
        <w:rPr>
          <w:rFonts w:ascii="Times New Roman" w:hAnsi="Times New Roman"/>
          <w:b/>
          <w:i/>
          <w:sz w:val="28"/>
          <w:szCs w:val="28"/>
        </w:rPr>
        <w:lastRenderedPageBreak/>
        <w:t>4.</w:t>
      </w:r>
      <w:r w:rsidR="005C614A">
        <w:rPr>
          <w:rFonts w:ascii="Times New Roman" w:hAnsi="Times New Roman"/>
          <w:b/>
          <w:i/>
          <w:sz w:val="28"/>
          <w:szCs w:val="28"/>
        </w:rPr>
        <w:t>4.</w:t>
      </w:r>
      <w:r w:rsidRPr="00AB39B7">
        <w:rPr>
          <w:rFonts w:ascii="Times New Roman" w:hAnsi="Times New Roman"/>
          <w:b/>
          <w:i/>
          <w:sz w:val="28"/>
          <w:szCs w:val="28"/>
        </w:rPr>
        <w:t xml:space="preserve">4. </w:t>
      </w:r>
      <w:r>
        <w:rPr>
          <w:rFonts w:ascii="Times New Roman" w:hAnsi="Times New Roman"/>
          <w:b/>
          <w:i/>
          <w:sz w:val="28"/>
          <w:szCs w:val="28"/>
        </w:rPr>
        <w:t>Анализ наиболее</w:t>
      </w:r>
      <w:r w:rsidRPr="00AB39B7">
        <w:rPr>
          <w:rFonts w:ascii="Times New Roman" w:hAnsi="Times New Roman"/>
          <w:b/>
          <w:i/>
          <w:sz w:val="28"/>
          <w:szCs w:val="28"/>
        </w:rPr>
        <w:t xml:space="preserve"> существенных случаев причинения вреда жизни</w:t>
      </w:r>
      <w:r>
        <w:rPr>
          <w:rFonts w:ascii="Times New Roman" w:hAnsi="Times New Roman"/>
          <w:b/>
          <w:i/>
          <w:sz w:val="28"/>
          <w:szCs w:val="28"/>
        </w:rPr>
        <w:t xml:space="preserve"> </w:t>
      </w:r>
      <w:r w:rsidRPr="00AB39B7">
        <w:rPr>
          <w:rFonts w:ascii="Times New Roman" w:hAnsi="Times New Roman"/>
          <w:b/>
          <w:i/>
          <w:sz w:val="28"/>
          <w:szCs w:val="28"/>
        </w:rPr>
        <w:t>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w:t>
      </w:r>
      <w:r>
        <w:rPr>
          <w:rFonts w:ascii="Times New Roman" w:hAnsi="Times New Roman"/>
          <w:b/>
          <w:i/>
          <w:sz w:val="28"/>
          <w:szCs w:val="28"/>
        </w:rPr>
        <w:t>е аналогичных случаев в будущем.</w:t>
      </w:r>
    </w:p>
    <w:p w14:paraId="167D613F" w14:textId="77777777" w:rsidR="00166912" w:rsidRDefault="00166912" w:rsidP="005117F2">
      <w:pPr>
        <w:spacing w:after="0" w:line="240" w:lineRule="auto"/>
        <w:ind w:firstLine="709"/>
        <w:jc w:val="center"/>
        <w:rPr>
          <w:rFonts w:ascii="Times New Roman" w:hAnsi="Times New Roman"/>
          <w:sz w:val="28"/>
          <w:szCs w:val="28"/>
        </w:rPr>
      </w:pPr>
    </w:p>
    <w:p w14:paraId="54F46A1A" w14:textId="77777777" w:rsidR="00625BB1" w:rsidRDefault="00C53018" w:rsidP="00C53018">
      <w:pPr>
        <w:widowControl w:val="0"/>
        <w:spacing w:after="0" w:line="360" w:lineRule="auto"/>
        <w:ind w:firstLine="709"/>
        <w:jc w:val="both"/>
        <w:rPr>
          <w:rFonts w:ascii="Times New Roman" w:hAnsi="Times New Roman"/>
          <w:sz w:val="28"/>
          <w:szCs w:val="28"/>
        </w:rPr>
      </w:pPr>
      <w:r w:rsidRPr="00C53018">
        <w:rPr>
          <w:rFonts w:ascii="Times New Roman" w:hAnsi="Times New Roman"/>
          <w:sz w:val="28"/>
          <w:szCs w:val="28"/>
        </w:rPr>
        <w:t>В 201</w:t>
      </w:r>
      <w:r w:rsidR="007F3468">
        <w:rPr>
          <w:rFonts w:ascii="Times New Roman" w:hAnsi="Times New Roman"/>
          <w:sz w:val="28"/>
          <w:szCs w:val="28"/>
        </w:rPr>
        <w:t>9</w:t>
      </w:r>
      <w:r w:rsidRPr="00C53018">
        <w:rPr>
          <w:rFonts w:ascii="Times New Roman" w:hAnsi="Times New Roman"/>
          <w:sz w:val="28"/>
          <w:szCs w:val="28"/>
        </w:rPr>
        <w:t xml:space="preserve"> году зафиксировано </w:t>
      </w:r>
      <w:r>
        <w:rPr>
          <w:rFonts w:ascii="Times New Roman" w:hAnsi="Times New Roman"/>
          <w:sz w:val="28"/>
          <w:szCs w:val="28"/>
        </w:rPr>
        <w:t>4</w:t>
      </w:r>
      <w:r w:rsidRPr="00C53018">
        <w:rPr>
          <w:rFonts w:ascii="Times New Roman" w:hAnsi="Times New Roman"/>
          <w:sz w:val="28"/>
          <w:szCs w:val="28"/>
        </w:rPr>
        <w:t xml:space="preserve"> случая причинения вреда жизни и здоровью граждан, животным, растениям, окружающей среде. Причиной возникновения подобных случаев является эксплуатация лицензиатами изношенного оборудования, а также оформление экспертными организациями положительных заключений экспертизы промышленной безопасности технических устройств, зданий и сооружений, фактически не соответствующих требованиям промышленной безопасности.</w:t>
      </w:r>
      <w:r w:rsidR="00625BB1">
        <w:rPr>
          <w:rFonts w:ascii="Times New Roman" w:hAnsi="Times New Roman"/>
          <w:sz w:val="28"/>
          <w:szCs w:val="28"/>
        </w:rPr>
        <w:t xml:space="preserve"> </w:t>
      </w:r>
    </w:p>
    <w:p w14:paraId="63085F7D" w14:textId="3F973CF0" w:rsidR="00C53018" w:rsidRDefault="00625BB1" w:rsidP="00C53018">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В 2020 году подобных случаев не зафиксировано.</w:t>
      </w:r>
    </w:p>
    <w:p w14:paraId="77CD50A0" w14:textId="75AC5199" w:rsidR="00166912" w:rsidRDefault="00681D9C" w:rsidP="00FB7064">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Вместе с тем</w:t>
      </w:r>
      <w:r w:rsidR="00166912" w:rsidRPr="00A6654F">
        <w:rPr>
          <w:rFonts w:ascii="Times New Roman" w:hAnsi="Times New Roman"/>
          <w:sz w:val="28"/>
          <w:szCs w:val="28"/>
        </w:rPr>
        <w:t xml:space="preserve"> Ростехнадзором предпринимается комплекс мер, установленных действующим законодательством для недопущения </w:t>
      </w:r>
      <w:r w:rsidR="00625BB1">
        <w:rPr>
          <w:rFonts w:ascii="Times New Roman" w:hAnsi="Times New Roman"/>
          <w:sz w:val="28"/>
          <w:szCs w:val="28"/>
        </w:rPr>
        <w:br/>
      </w:r>
      <w:r w:rsidR="00166912" w:rsidRPr="00A6654F">
        <w:rPr>
          <w:rFonts w:ascii="Times New Roman" w:hAnsi="Times New Roman"/>
          <w:sz w:val="28"/>
          <w:szCs w:val="28"/>
        </w:rPr>
        <w:t>и предотвращения таких ситуаций: усиление лицензионного кон</w:t>
      </w:r>
      <w:r w:rsidR="00166912">
        <w:rPr>
          <w:rFonts w:ascii="Times New Roman" w:hAnsi="Times New Roman"/>
          <w:sz w:val="28"/>
          <w:szCs w:val="28"/>
        </w:rPr>
        <w:t>т</w:t>
      </w:r>
      <w:r w:rsidR="00166912" w:rsidRPr="00A6654F">
        <w:rPr>
          <w:rFonts w:ascii="Times New Roman" w:hAnsi="Times New Roman"/>
          <w:sz w:val="28"/>
          <w:szCs w:val="28"/>
        </w:rPr>
        <w:t xml:space="preserve">роля, выявление юридических лиц и индивидуальных предпринимателей, осуществляющих эксплуатацию </w:t>
      </w:r>
      <w:r w:rsidR="00166912">
        <w:rPr>
          <w:rFonts w:ascii="Times New Roman" w:hAnsi="Times New Roman"/>
          <w:sz w:val="28"/>
          <w:szCs w:val="28"/>
        </w:rPr>
        <w:t>опасных</w:t>
      </w:r>
      <w:r w:rsidR="00166912" w:rsidRPr="00A6654F">
        <w:rPr>
          <w:rFonts w:ascii="Times New Roman" w:hAnsi="Times New Roman"/>
          <w:sz w:val="28"/>
          <w:szCs w:val="28"/>
        </w:rPr>
        <w:t xml:space="preserve"> производственных объектов </w:t>
      </w:r>
      <w:r w:rsidR="00166912">
        <w:rPr>
          <w:rFonts w:ascii="Times New Roman" w:hAnsi="Times New Roman"/>
          <w:sz w:val="28"/>
          <w:szCs w:val="28"/>
        </w:rPr>
        <w:t xml:space="preserve"> </w:t>
      </w:r>
      <w:r w:rsidR="00166912" w:rsidRPr="00A6654F">
        <w:rPr>
          <w:rFonts w:ascii="Times New Roman" w:hAnsi="Times New Roman"/>
          <w:sz w:val="28"/>
          <w:szCs w:val="28"/>
        </w:rPr>
        <w:t xml:space="preserve">без оформленной </w:t>
      </w:r>
      <w:r w:rsidR="0089493B">
        <w:rPr>
          <w:rFonts w:ascii="Times New Roman" w:hAnsi="Times New Roman"/>
          <w:sz w:val="28"/>
          <w:szCs w:val="28"/>
        </w:rPr>
        <w:br/>
      </w:r>
      <w:r w:rsidR="00166912" w:rsidRPr="00A6654F">
        <w:rPr>
          <w:rFonts w:ascii="Times New Roman" w:hAnsi="Times New Roman"/>
          <w:sz w:val="28"/>
          <w:szCs w:val="28"/>
        </w:rPr>
        <w:t>в установленном п</w:t>
      </w:r>
      <w:r w:rsidR="00625BB1">
        <w:rPr>
          <w:rFonts w:ascii="Times New Roman" w:hAnsi="Times New Roman"/>
          <w:sz w:val="28"/>
          <w:szCs w:val="28"/>
        </w:rPr>
        <w:t>орядке лицензии, взаимодействие</w:t>
      </w:r>
      <w:r w:rsidR="00166912">
        <w:rPr>
          <w:rFonts w:ascii="Times New Roman" w:hAnsi="Times New Roman"/>
          <w:sz w:val="28"/>
          <w:szCs w:val="28"/>
        </w:rPr>
        <w:t xml:space="preserve"> в этой связи </w:t>
      </w:r>
      <w:r w:rsidR="00D82218">
        <w:rPr>
          <w:rFonts w:ascii="Times New Roman" w:hAnsi="Times New Roman"/>
          <w:sz w:val="28"/>
          <w:szCs w:val="28"/>
        </w:rPr>
        <w:br/>
      </w:r>
      <w:r w:rsidR="00166912" w:rsidRPr="00A6654F">
        <w:rPr>
          <w:rFonts w:ascii="Times New Roman" w:hAnsi="Times New Roman"/>
          <w:sz w:val="28"/>
          <w:szCs w:val="28"/>
        </w:rPr>
        <w:t>с правоохранительными органами</w:t>
      </w:r>
      <w:r w:rsidR="00166912">
        <w:rPr>
          <w:rFonts w:ascii="Times New Roman" w:hAnsi="Times New Roman"/>
          <w:sz w:val="28"/>
          <w:szCs w:val="28"/>
        </w:rPr>
        <w:t xml:space="preserve">, формирование перечней организаций, допускающих грубые нарушения лицензионных требований, эксплуатирующих оборудование с истекшим сроком эксплуатации, допустивших отклонения </w:t>
      </w:r>
      <w:r w:rsidR="00D82218">
        <w:rPr>
          <w:rFonts w:ascii="Times New Roman" w:hAnsi="Times New Roman"/>
          <w:sz w:val="28"/>
          <w:szCs w:val="28"/>
        </w:rPr>
        <w:br/>
      </w:r>
      <w:r w:rsidR="00166912">
        <w:rPr>
          <w:rFonts w:ascii="Times New Roman" w:hAnsi="Times New Roman"/>
          <w:sz w:val="28"/>
          <w:szCs w:val="28"/>
        </w:rPr>
        <w:t xml:space="preserve">от проектной документации при строительстве опасных производственных объектов. </w:t>
      </w:r>
    </w:p>
    <w:p w14:paraId="1A9AF55A" w14:textId="77777777" w:rsidR="00C53018" w:rsidRDefault="00C53018" w:rsidP="00FB7064">
      <w:pPr>
        <w:widowControl w:val="0"/>
        <w:spacing w:after="0" w:line="360" w:lineRule="auto"/>
        <w:ind w:firstLine="709"/>
        <w:jc w:val="both"/>
        <w:rPr>
          <w:rFonts w:ascii="Times New Roman" w:hAnsi="Times New Roman"/>
          <w:sz w:val="28"/>
          <w:szCs w:val="28"/>
        </w:rPr>
      </w:pPr>
    </w:p>
    <w:p w14:paraId="6EC34FC4" w14:textId="77777777" w:rsidR="0089493B" w:rsidRDefault="0089493B" w:rsidP="00FB7064">
      <w:pPr>
        <w:widowControl w:val="0"/>
        <w:spacing w:after="0" w:line="360" w:lineRule="auto"/>
        <w:ind w:firstLine="709"/>
        <w:jc w:val="both"/>
        <w:rPr>
          <w:rFonts w:ascii="Times New Roman" w:hAnsi="Times New Roman"/>
          <w:sz w:val="28"/>
          <w:szCs w:val="28"/>
        </w:rPr>
      </w:pPr>
    </w:p>
    <w:p w14:paraId="55D815B4" w14:textId="77777777" w:rsidR="0089493B" w:rsidRPr="00FB7064" w:rsidRDefault="0089493B" w:rsidP="00FB7064">
      <w:pPr>
        <w:widowControl w:val="0"/>
        <w:spacing w:after="0" w:line="360" w:lineRule="auto"/>
        <w:ind w:firstLine="709"/>
        <w:jc w:val="both"/>
        <w:rPr>
          <w:rFonts w:ascii="Times New Roman" w:hAnsi="Times New Roman"/>
          <w:sz w:val="28"/>
          <w:szCs w:val="28"/>
        </w:rPr>
      </w:pPr>
    </w:p>
    <w:p w14:paraId="45C32E79" w14:textId="77777777" w:rsidR="00166912" w:rsidRDefault="00166912" w:rsidP="005117F2">
      <w:pPr>
        <w:spacing w:after="0" w:line="360" w:lineRule="exact"/>
        <w:ind w:firstLine="709"/>
        <w:jc w:val="center"/>
        <w:rPr>
          <w:rFonts w:ascii="Times New Roman" w:hAnsi="Times New Roman"/>
          <w:sz w:val="28"/>
          <w:szCs w:val="28"/>
        </w:rPr>
      </w:pPr>
      <w:r>
        <w:rPr>
          <w:rFonts w:ascii="Times New Roman" w:hAnsi="Times New Roman"/>
          <w:b/>
          <w:i/>
          <w:sz w:val="28"/>
          <w:szCs w:val="28"/>
        </w:rPr>
        <w:lastRenderedPageBreak/>
        <w:t>4.</w:t>
      </w:r>
      <w:r w:rsidR="005C614A">
        <w:rPr>
          <w:rFonts w:ascii="Times New Roman" w:hAnsi="Times New Roman"/>
          <w:b/>
          <w:i/>
          <w:sz w:val="28"/>
          <w:szCs w:val="28"/>
        </w:rPr>
        <w:t>4.</w:t>
      </w:r>
      <w:r>
        <w:rPr>
          <w:rFonts w:ascii="Times New Roman" w:hAnsi="Times New Roman"/>
          <w:b/>
          <w:i/>
          <w:sz w:val="28"/>
          <w:szCs w:val="28"/>
        </w:rPr>
        <w:t>5. С</w:t>
      </w:r>
      <w:r w:rsidRPr="00A912B6">
        <w:rPr>
          <w:rFonts w:ascii="Times New Roman" w:hAnsi="Times New Roman"/>
          <w:b/>
          <w:i/>
          <w:sz w:val="28"/>
          <w:szCs w:val="28"/>
        </w:rPr>
        <w:t>ведени</w:t>
      </w:r>
      <w:r>
        <w:rPr>
          <w:rFonts w:ascii="Times New Roman" w:hAnsi="Times New Roman"/>
          <w:b/>
          <w:i/>
          <w:sz w:val="28"/>
          <w:szCs w:val="28"/>
        </w:rPr>
        <w:t>я</w:t>
      </w:r>
      <w:r w:rsidRPr="00A912B6">
        <w:rPr>
          <w:rFonts w:ascii="Times New Roman" w:hAnsi="Times New Roman"/>
          <w:b/>
          <w:i/>
          <w:sz w:val="28"/>
          <w:szCs w:val="28"/>
        </w:rPr>
        <w:t xml:space="preserve"> об используемой лицензирующим органом системе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r>
        <w:rPr>
          <w:rFonts w:ascii="Times New Roman" w:hAnsi="Times New Roman"/>
          <w:b/>
          <w:i/>
          <w:sz w:val="28"/>
          <w:szCs w:val="28"/>
        </w:rPr>
        <w:t>.</w:t>
      </w:r>
    </w:p>
    <w:p w14:paraId="6BDABB4F" w14:textId="77777777" w:rsidR="00166912" w:rsidRDefault="00166912" w:rsidP="00166912">
      <w:pPr>
        <w:spacing w:after="0" w:line="360" w:lineRule="exact"/>
        <w:ind w:firstLine="709"/>
        <w:jc w:val="both"/>
        <w:rPr>
          <w:rFonts w:ascii="Times New Roman" w:hAnsi="Times New Roman"/>
          <w:sz w:val="28"/>
          <w:szCs w:val="28"/>
        </w:rPr>
      </w:pPr>
    </w:p>
    <w:p w14:paraId="4150C05B" w14:textId="77777777" w:rsidR="00E04283" w:rsidRDefault="00166912" w:rsidP="00FB7064">
      <w:pPr>
        <w:widowControl w:val="0"/>
        <w:spacing w:after="0" w:line="420" w:lineRule="exact"/>
        <w:ind w:firstLine="709"/>
        <w:jc w:val="both"/>
        <w:rPr>
          <w:rFonts w:ascii="Times New Roman" w:hAnsi="Times New Roman"/>
          <w:sz w:val="28"/>
          <w:szCs w:val="28"/>
        </w:rPr>
      </w:pPr>
      <w:r>
        <w:rPr>
          <w:rFonts w:ascii="Times New Roman" w:hAnsi="Times New Roman"/>
          <w:sz w:val="28"/>
          <w:szCs w:val="28"/>
        </w:rPr>
        <w:t>Информация об авариях и инцидентах, несчастных случаях, в том числе групповых и со смертельным исходом, в круглосуточном режиме фиксируется оперативным дежурным Ростехнадзора, затем переда</w:t>
      </w:r>
      <w:r w:rsidR="00F1345F">
        <w:rPr>
          <w:rFonts w:ascii="Times New Roman" w:hAnsi="Times New Roman"/>
          <w:sz w:val="28"/>
          <w:szCs w:val="28"/>
        </w:rPr>
        <w:t>е</w:t>
      </w:r>
      <w:r>
        <w:rPr>
          <w:rFonts w:ascii="Times New Roman" w:hAnsi="Times New Roman"/>
          <w:sz w:val="28"/>
          <w:szCs w:val="28"/>
        </w:rPr>
        <w:t>тся в уполномоченное подразделение Ростехнадзора для анализа, обобщения, разработки и реализации предложений для дальнейшего недопущения возникновения подобных ситуаций.</w:t>
      </w:r>
    </w:p>
    <w:p w14:paraId="51F04A3C" w14:textId="77777777" w:rsidR="00FB7064" w:rsidRPr="00FB7064" w:rsidRDefault="00FB7064" w:rsidP="00FB7064">
      <w:pPr>
        <w:widowControl w:val="0"/>
        <w:spacing w:after="0" w:line="420" w:lineRule="exact"/>
        <w:ind w:firstLine="709"/>
        <w:jc w:val="both"/>
        <w:rPr>
          <w:rFonts w:ascii="Times New Roman" w:hAnsi="Times New Roman"/>
          <w:sz w:val="28"/>
          <w:szCs w:val="28"/>
        </w:rPr>
      </w:pPr>
    </w:p>
    <w:p w14:paraId="0A5CBE36" w14:textId="7ADD2F6A" w:rsidR="00166912" w:rsidRDefault="00166912" w:rsidP="005117F2">
      <w:pPr>
        <w:spacing w:after="0" w:line="360" w:lineRule="exact"/>
        <w:ind w:firstLine="709"/>
        <w:jc w:val="center"/>
        <w:rPr>
          <w:rFonts w:ascii="Times New Roman" w:hAnsi="Times New Roman"/>
          <w:b/>
          <w:i/>
          <w:sz w:val="28"/>
          <w:szCs w:val="28"/>
        </w:rPr>
      </w:pPr>
      <w:r>
        <w:rPr>
          <w:rFonts w:ascii="Times New Roman" w:hAnsi="Times New Roman"/>
          <w:b/>
          <w:i/>
          <w:sz w:val="28"/>
          <w:szCs w:val="28"/>
        </w:rPr>
        <w:t>4.</w:t>
      </w:r>
      <w:r w:rsidR="001E6131">
        <w:rPr>
          <w:rFonts w:ascii="Times New Roman" w:hAnsi="Times New Roman"/>
          <w:b/>
          <w:i/>
          <w:sz w:val="28"/>
          <w:szCs w:val="28"/>
        </w:rPr>
        <w:t>4.</w:t>
      </w:r>
      <w:r>
        <w:rPr>
          <w:rFonts w:ascii="Times New Roman" w:hAnsi="Times New Roman"/>
          <w:b/>
          <w:i/>
          <w:sz w:val="28"/>
          <w:szCs w:val="28"/>
        </w:rPr>
        <w:t>6. Сведения об оспаривании в суде оснований и результатов проведения</w:t>
      </w:r>
      <w:r w:rsidRPr="00E16639">
        <w:t xml:space="preserve"> </w:t>
      </w:r>
      <w:r w:rsidRPr="00E16639">
        <w:rPr>
          <w:rFonts w:ascii="Times New Roman" w:hAnsi="Times New Roman"/>
          <w:b/>
          <w:i/>
          <w:sz w:val="28"/>
          <w:szCs w:val="28"/>
        </w:rPr>
        <w:t xml:space="preserve">лицензирующими органами мероприятий по контролю </w:t>
      </w:r>
      <w:r w:rsidR="00625BB1">
        <w:rPr>
          <w:rFonts w:ascii="Times New Roman" w:hAnsi="Times New Roman"/>
          <w:b/>
          <w:i/>
          <w:sz w:val="28"/>
          <w:szCs w:val="28"/>
        </w:rPr>
        <w:br/>
      </w:r>
      <w:r w:rsidRPr="00E16639">
        <w:rPr>
          <w:rFonts w:ascii="Times New Roman" w:hAnsi="Times New Roman"/>
          <w:b/>
          <w:i/>
          <w:sz w:val="28"/>
          <w:szCs w:val="28"/>
        </w:rPr>
        <w:t>за деятельностью лицензиатов, сведени</w:t>
      </w:r>
      <w:r w:rsidR="00E04283">
        <w:rPr>
          <w:rFonts w:ascii="Times New Roman" w:hAnsi="Times New Roman"/>
          <w:b/>
          <w:i/>
          <w:sz w:val="28"/>
          <w:szCs w:val="28"/>
        </w:rPr>
        <w:t>я</w:t>
      </w:r>
      <w:r w:rsidRPr="00E16639">
        <w:rPr>
          <w:rFonts w:ascii="Times New Roman" w:hAnsi="Times New Roman"/>
          <w:b/>
          <w:i/>
          <w:sz w:val="28"/>
          <w:szCs w:val="28"/>
        </w:rPr>
        <w:t xml:space="preserve"> об оспаривании результатов рассмотрения заявлений лицензиатов (количество удовлетворенных судом исков, наиболее распространенные основания для удовлетворения обращений истцов, меры реагирования, принятые в отношении должно</w:t>
      </w:r>
      <w:r>
        <w:rPr>
          <w:rFonts w:ascii="Times New Roman" w:hAnsi="Times New Roman"/>
          <w:b/>
          <w:i/>
          <w:sz w:val="28"/>
          <w:szCs w:val="28"/>
        </w:rPr>
        <w:t>стных лиц лицензирующих органов.</w:t>
      </w:r>
    </w:p>
    <w:p w14:paraId="22F9CC00" w14:textId="77777777" w:rsidR="00166912" w:rsidRDefault="00166912" w:rsidP="00166912">
      <w:pPr>
        <w:spacing w:after="0" w:line="360" w:lineRule="exact"/>
        <w:ind w:firstLine="709"/>
        <w:jc w:val="both"/>
        <w:rPr>
          <w:rFonts w:ascii="Times New Roman" w:hAnsi="Times New Roman"/>
          <w:b/>
          <w:i/>
          <w:sz w:val="28"/>
          <w:szCs w:val="28"/>
        </w:rPr>
      </w:pPr>
    </w:p>
    <w:p w14:paraId="6413E02F" w14:textId="1866B829" w:rsidR="00D82218" w:rsidRDefault="00667D32" w:rsidP="00E6314B">
      <w:pPr>
        <w:spacing w:after="0" w:line="360" w:lineRule="auto"/>
        <w:ind w:firstLine="709"/>
        <w:jc w:val="both"/>
        <w:rPr>
          <w:rFonts w:ascii="Times New Roman" w:hAnsi="Times New Roman"/>
          <w:sz w:val="28"/>
          <w:szCs w:val="28"/>
        </w:rPr>
      </w:pPr>
      <w:r w:rsidRPr="00667D32">
        <w:rPr>
          <w:rFonts w:ascii="Times New Roman" w:hAnsi="Times New Roman"/>
          <w:sz w:val="28"/>
          <w:szCs w:val="28"/>
        </w:rPr>
        <w:t>В 201</w:t>
      </w:r>
      <w:r w:rsidR="00625BB1">
        <w:rPr>
          <w:rFonts w:ascii="Times New Roman" w:hAnsi="Times New Roman"/>
          <w:sz w:val="28"/>
          <w:szCs w:val="28"/>
        </w:rPr>
        <w:t>9</w:t>
      </w:r>
      <w:r w:rsidRPr="00667D32">
        <w:rPr>
          <w:rFonts w:ascii="Times New Roman" w:hAnsi="Times New Roman"/>
          <w:sz w:val="28"/>
          <w:szCs w:val="28"/>
        </w:rPr>
        <w:t xml:space="preserve"> и 20</w:t>
      </w:r>
      <w:r w:rsidR="00625BB1">
        <w:rPr>
          <w:rFonts w:ascii="Times New Roman" w:hAnsi="Times New Roman"/>
          <w:sz w:val="28"/>
          <w:szCs w:val="28"/>
        </w:rPr>
        <w:t>20</w:t>
      </w:r>
      <w:r w:rsidRPr="00667D32">
        <w:rPr>
          <w:rFonts w:ascii="Times New Roman" w:hAnsi="Times New Roman"/>
          <w:sz w:val="28"/>
          <w:szCs w:val="28"/>
        </w:rPr>
        <w:t xml:space="preserve"> годах иски соискателей лицензии и (или) лицензиат</w:t>
      </w:r>
      <w:r w:rsidR="000C2783">
        <w:rPr>
          <w:rFonts w:ascii="Times New Roman" w:hAnsi="Times New Roman"/>
          <w:sz w:val="28"/>
          <w:szCs w:val="28"/>
        </w:rPr>
        <w:t xml:space="preserve">ов </w:t>
      </w:r>
      <w:r w:rsidR="00625BB1">
        <w:rPr>
          <w:rFonts w:ascii="Times New Roman" w:hAnsi="Times New Roman"/>
          <w:sz w:val="28"/>
          <w:szCs w:val="28"/>
        </w:rPr>
        <w:br/>
      </w:r>
      <w:r w:rsidR="000C2783">
        <w:rPr>
          <w:rFonts w:ascii="Times New Roman" w:hAnsi="Times New Roman"/>
          <w:sz w:val="28"/>
          <w:szCs w:val="28"/>
        </w:rPr>
        <w:t xml:space="preserve">об </w:t>
      </w:r>
      <w:r w:rsidRPr="00667D32">
        <w:rPr>
          <w:rFonts w:ascii="Times New Roman" w:hAnsi="Times New Roman"/>
          <w:sz w:val="28"/>
          <w:szCs w:val="28"/>
        </w:rPr>
        <w:t xml:space="preserve">оспаривании оснований и результатов проверочных мероприятий, осуществляемых Ростехнадзором </w:t>
      </w:r>
      <w:r w:rsidR="008C3BFD">
        <w:rPr>
          <w:rFonts w:ascii="Times New Roman" w:hAnsi="Times New Roman"/>
          <w:sz w:val="28"/>
          <w:szCs w:val="28"/>
        </w:rPr>
        <w:t>при проведении лицензионного контроля</w:t>
      </w:r>
      <w:r w:rsidR="00166912">
        <w:rPr>
          <w:rFonts w:ascii="Times New Roman" w:hAnsi="Times New Roman"/>
          <w:sz w:val="28"/>
          <w:szCs w:val="28"/>
        </w:rPr>
        <w:t xml:space="preserve"> деятельности по эксплуатации взрывопожароопасных и химически опасных производственных объектов </w:t>
      </w:r>
      <w:r w:rsidR="00166912">
        <w:rPr>
          <w:rFonts w:ascii="Times New Roman" w:hAnsi="Times New Roman"/>
          <w:sz w:val="28"/>
          <w:szCs w:val="28"/>
          <w:lang w:val="en-US"/>
        </w:rPr>
        <w:t>I</w:t>
      </w:r>
      <w:r w:rsidR="00166912">
        <w:rPr>
          <w:rFonts w:ascii="Times New Roman" w:hAnsi="Times New Roman"/>
          <w:sz w:val="28"/>
          <w:szCs w:val="28"/>
        </w:rPr>
        <w:t xml:space="preserve">, </w:t>
      </w:r>
      <w:r w:rsidR="00166912">
        <w:rPr>
          <w:rFonts w:ascii="Times New Roman" w:hAnsi="Times New Roman"/>
          <w:sz w:val="28"/>
          <w:szCs w:val="28"/>
          <w:lang w:val="en-US"/>
        </w:rPr>
        <w:t>II</w:t>
      </w:r>
      <w:r w:rsidR="00166912">
        <w:rPr>
          <w:rFonts w:ascii="Times New Roman" w:hAnsi="Times New Roman"/>
          <w:sz w:val="28"/>
          <w:szCs w:val="28"/>
        </w:rPr>
        <w:t xml:space="preserve"> и </w:t>
      </w:r>
      <w:r w:rsidR="00166912">
        <w:rPr>
          <w:rFonts w:ascii="Times New Roman" w:hAnsi="Times New Roman"/>
          <w:sz w:val="28"/>
          <w:szCs w:val="28"/>
          <w:lang w:val="en-US"/>
        </w:rPr>
        <w:t>III</w:t>
      </w:r>
      <w:r w:rsidR="00166912">
        <w:rPr>
          <w:rFonts w:ascii="Times New Roman" w:hAnsi="Times New Roman"/>
          <w:sz w:val="28"/>
          <w:szCs w:val="28"/>
        </w:rPr>
        <w:t xml:space="preserve"> классов опасности</w:t>
      </w:r>
      <w:r w:rsidR="00F1345F">
        <w:rPr>
          <w:rFonts w:ascii="Times New Roman" w:hAnsi="Times New Roman"/>
          <w:sz w:val="28"/>
          <w:szCs w:val="28"/>
        </w:rPr>
        <w:t>,</w:t>
      </w:r>
      <w:r>
        <w:rPr>
          <w:rFonts w:ascii="Times New Roman" w:hAnsi="Times New Roman"/>
          <w:sz w:val="28"/>
          <w:szCs w:val="28"/>
        </w:rPr>
        <w:t xml:space="preserve"> </w:t>
      </w:r>
      <w:r w:rsidR="00E04283">
        <w:rPr>
          <w:rFonts w:ascii="Times New Roman" w:hAnsi="Times New Roman"/>
          <w:sz w:val="28"/>
          <w:szCs w:val="28"/>
        </w:rPr>
        <w:t xml:space="preserve">судами </w:t>
      </w:r>
      <w:r w:rsidR="00C41BAF">
        <w:rPr>
          <w:rFonts w:ascii="Times New Roman" w:hAnsi="Times New Roman"/>
          <w:sz w:val="28"/>
          <w:szCs w:val="28"/>
        </w:rPr>
        <w:br/>
      </w:r>
      <w:r>
        <w:rPr>
          <w:rFonts w:ascii="Times New Roman" w:hAnsi="Times New Roman"/>
          <w:sz w:val="28"/>
          <w:szCs w:val="28"/>
        </w:rPr>
        <w:t xml:space="preserve">не </w:t>
      </w:r>
      <w:r w:rsidR="00E04283">
        <w:rPr>
          <w:rFonts w:ascii="Times New Roman" w:hAnsi="Times New Roman"/>
          <w:sz w:val="28"/>
          <w:szCs w:val="28"/>
        </w:rPr>
        <w:t>рассматривались</w:t>
      </w:r>
      <w:r w:rsidR="00166912">
        <w:rPr>
          <w:rFonts w:ascii="Times New Roman" w:hAnsi="Times New Roman"/>
          <w:sz w:val="28"/>
          <w:szCs w:val="28"/>
        </w:rPr>
        <w:t>.</w:t>
      </w:r>
    </w:p>
    <w:p w14:paraId="37B3B0F8" w14:textId="77777777" w:rsidR="00C41BAF" w:rsidRDefault="00C41BAF" w:rsidP="00E6314B">
      <w:pPr>
        <w:spacing w:after="0" w:line="360" w:lineRule="auto"/>
        <w:ind w:firstLine="709"/>
        <w:jc w:val="both"/>
        <w:rPr>
          <w:rFonts w:ascii="Times New Roman" w:hAnsi="Times New Roman"/>
          <w:sz w:val="28"/>
          <w:szCs w:val="28"/>
        </w:rPr>
      </w:pPr>
    </w:p>
    <w:p w14:paraId="5DC56BD6" w14:textId="77777777" w:rsidR="0089493B" w:rsidRDefault="0089493B" w:rsidP="00E6314B">
      <w:pPr>
        <w:spacing w:after="0" w:line="360" w:lineRule="auto"/>
        <w:ind w:firstLine="709"/>
        <w:jc w:val="both"/>
        <w:rPr>
          <w:rFonts w:ascii="Times New Roman" w:hAnsi="Times New Roman"/>
          <w:sz w:val="28"/>
          <w:szCs w:val="28"/>
        </w:rPr>
      </w:pPr>
    </w:p>
    <w:p w14:paraId="79C6DB96" w14:textId="77777777" w:rsidR="0089493B" w:rsidRDefault="0089493B" w:rsidP="00E6314B">
      <w:pPr>
        <w:spacing w:after="0" w:line="360" w:lineRule="auto"/>
        <w:ind w:firstLine="709"/>
        <w:jc w:val="both"/>
        <w:rPr>
          <w:rFonts w:ascii="Times New Roman" w:hAnsi="Times New Roman"/>
          <w:sz w:val="28"/>
          <w:szCs w:val="28"/>
        </w:rPr>
      </w:pPr>
    </w:p>
    <w:p w14:paraId="5CE30A71" w14:textId="77777777" w:rsidR="0089493B" w:rsidRDefault="0089493B" w:rsidP="00E6314B">
      <w:pPr>
        <w:spacing w:after="0" w:line="360" w:lineRule="auto"/>
        <w:ind w:firstLine="709"/>
        <w:jc w:val="both"/>
        <w:rPr>
          <w:rFonts w:ascii="Times New Roman" w:hAnsi="Times New Roman"/>
          <w:sz w:val="28"/>
          <w:szCs w:val="28"/>
        </w:rPr>
      </w:pPr>
    </w:p>
    <w:p w14:paraId="0D14821F" w14:textId="77777777" w:rsidR="0089493B" w:rsidRDefault="0089493B" w:rsidP="00E6314B">
      <w:pPr>
        <w:spacing w:after="0" w:line="360" w:lineRule="auto"/>
        <w:ind w:firstLine="709"/>
        <w:jc w:val="both"/>
        <w:rPr>
          <w:rFonts w:ascii="Times New Roman" w:hAnsi="Times New Roman"/>
          <w:sz w:val="28"/>
          <w:szCs w:val="28"/>
        </w:rPr>
      </w:pPr>
    </w:p>
    <w:p w14:paraId="66D09668" w14:textId="77777777" w:rsidR="0089493B" w:rsidRPr="008A5BEE" w:rsidRDefault="0089493B" w:rsidP="00E6314B">
      <w:pPr>
        <w:spacing w:after="0" w:line="360" w:lineRule="auto"/>
        <w:ind w:firstLine="709"/>
        <w:jc w:val="both"/>
        <w:rPr>
          <w:rFonts w:ascii="Times New Roman" w:hAnsi="Times New Roman"/>
          <w:sz w:val="28"/>
          <w:szCs w:val="28"/>
        </w:rPr>
      </w:pPr>
    </w:p>
    <w:p w14:paraId="40144E71" w14:textId="77777777" w:rsidR="00D31797" w:rsidRDefault="00D31797" w:rsidP="00D31797">
      <w:pPr>
        <w:spacing w:after="0" w:line="240" w:lineRule="auto"/>
        <w:jc w:val="center"/>
        <w:rPr>
          <w:rFonts w:ascii="Times New Roman" w:eastAsia="Times New Roman" w:hAnsi="Times New Roman"/>
          <w:b/>
          <w:sz w:val="28"/>
          <w:szCs w:val="28"/>
          <w:lang w:eastAsia="ru-RU"/>
        </w:rPr>
      </w:pPr>
      <w:r w:rsidRPr="007F228C">
        <w:rPr>
          <w:rFonts w:ascii="Times New Roman" w:eastAsia="Times New Roman" w:hAnsi="Times New Roman"/>
          <w:b/>
          <w:sz w:val="28"/>
          <w:szCs w:val="28"/>
          <w:lang w:eastAsia="ru-RU"/>
        </w:rPr>
        <w:lastRenderedPageBreak/>
        <w:t xml:space="preserve">4.5. </w:t>
      </w:r>
      <w:r>
        <w:rPr>
          <w:rFonts w:ascii="Times New Roman" w:eastAsia="Times New Roman" w:hAnsi="Times New Roman"/>
          <w:b/>
          <w:sz w:val="28"/>
          <w:szCs w:val="28"/>
          <w:lang w:eastAsia="ru-RU"/>
        </w:rPr>
        <w:t xml:space="preserve">Лицензирование деятельности в области использования </w:t>
      </w:r>
    </w:p>
    <w:p w14:paraId="66120E07" w14:textId="77777777" w:rsidR="00D31797" w:rsidRDefault="00D31797" w:rsidP="00D31797">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атомной энергии</w:t>
      </w:r>
    </w:p>
    <w:p w14:paraId="5DB11F99" w14:textId="77777777" w:rsidR="00D31797" w:rsidRPr="00FB7064" w:rsidRDefault="00D31797" w:rsidP="00D31797">
      <w:pPr>
        <w:spacing w:after="0" w:line="240" w:lineRule="auto"/>
        <w:jc w:val="center"/>
        <w:rPr>
          <w:rFonts w:ascii="Times New Roman" w:eastAsia="Times New Roman" w:hAnsi="Times New Roman"/>
          <w:b/>
          <w:sz w:val="16"/>
          <w:szCs w:val="16"/>
          <w:lang w:eastAsia="ru-RU"/>
        </w:rPr>
      </w:pPr>
    </w:p>
    <w:p w14:paraId="6F16107D" w14:textId="77777777" w:rsidR="00D31797" w:rsidRPr="007F228C" w:rsidRDefault="00D31797" w:rsidP="00D3179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F228C">
        <w:rPr>
          <w:rFonts w:ascii="Times New Roman" w:eastAsia="Times New Roman" w:hAnsi="Times New Roman"/>
          <w:b/>
          <w:i/>
          <w:sz w:val="28"/>
          <w:szCs w:val="28"/>
          <w:lang w:eastAsia="ru-RU"/>
        </w:rPr>
        <w:t>4.</w:t>
      </w:r>
      <w:r>
        <w:rPr>
          <w:rFonts w:ascii="Times New Roman" w:eastAsia="Times New Roman" w:hAnsi="Times New Roman"/>
          <w:b/>
          <w:i/>
          <w:sz w:val="28"/>
          <w:szCs w:val="28"/>
          <w:lang w:eastAsia="ru-RU"/>
        </w:rPr>
        <w:t>5.</w:t>
      </w:r>
      <w:r w:rsidRPr="007F228C">
        <w:rPr>
          <w:rFonts w:ascii="Times New Roman" w:eastAsia="Times New Roman" w:hAnsi="Times New Roman"/>
          <w:b/>
          <w:i/>
          <w:sz w:val="28"/>
          <w:szCs w:val="28"/>
          <w:lang w:eastAsia="ru-RU"/>
        </w:rPr>
        <w:t xml:space="preserve">1. Показатели эффективности лицензирования деятельности </w:t>
      </w:r>
      <w:r w:rsidRPr="007F228C">
        <w:rPr>
          <w:rFonts w:ascii="Times New Roman" w:eastAsia="Times New Roman" w:hAnsi="Times New Roman"/>
          <w:b/>
          <w:i/>
          <w:sz w:val="28"/>
          <w:szCs w:val="28"/>
          <w:lang w:eastAsia="ru-RU"/>
        </w:rPr>
        <w:br/>
      </w:r>
      <w:r w:rsidRPr="007F228C">
        <w:rPr>
          <w:rFonts w:ascii="Times New Roman" w:eastAsia="Times New Roman" w:hAnsi="Times New Roman"/>
          <w:color w:val="000000"/>
          <w:sz w:val="28"/>
          <w:szCs w:val="28"/>
          <w:lang w:eastAsia="ru-RU"/>
        </w:rPr>
        <w:t xml:space="preserve">в </w:t>
      </w:r>
      <w:r w:rsidRPr="007F228C">
        <w:rPr>
          <w:rFonts w:ascii="Times New Roman" w:eastAsia="Times New Roman" w:hAnsi="Times New Roman"/>
          <w:b/>
          <w:i/>
          <w:color w:val="000000"/>
          <w:sz w:val="28"/>
          <w:szCs w:val="28"/>
          <w:lang w:eastAsia="ru-RU"/>
        </w:rPr>
        <w:t>области использования атомной энергии</w:t>
      </w:r>
      <w:r w:rsidRPr="007F228C">
        <w:rPr>
          <w:rFonts w:ascii="Times New Roman" w:eastAsia="Times New Roman" w:hAnsi="Times New Roman"/>
          <w:sz w:val="28"/>
          <w:szCs w:val="28"/>
          <w:lang w:eastAsia="ru-RU"/>
        </w:rPr>
        <w:t>.</w:t>
      </w:r>
    </w:p>
    <w:p w14:paraId="3C83786E" w14:textId="77777777" w:rsidR="00D31797" w:rsidRPr="00FB7064" w:rsidRDefault="00D31797" w:rsidP="00D31797">
      <w:pPr>
        <w:widowControl w:val="0"/>
        <w:autoSpaceDE w:val="0"/>
        <w:autoSpaceDN w:val="0"/>
        <w:adjustRightInd w:val="0"/>
        <w:spacing w:after="0" w:line="360" w:lineRule="auto"/>
        <w:ind w:firstLine="709"/>
        <w:jc w:val="center"/>
        <w:rPr>
          <w:rFonts w:ascii="Times New Roman" w:eastAsia="Times New Roman" w:hAnsi="Times New Roman"/>
          <w:b/>
          <w:sz w:val="16"/>
          <w:szCs w:val="16"/>
          <w:lang w:eastAsia="ru-RU"/>
        </w:rPr>
      </w:pPr>
    </w:p>
    <w:p w14:paraId="1AAFF8E4" w14:textId="08B08290" w:rsidR="00D31797" w:rsidRPr="004F6ACF" w:rsidRDefault="00D31797" w:rsidP="00D31797">
      <w:pPr>
        <w:autoSpaceDE w:val="0"/>
        <w:autoSpaceDN w:val="0"/>
        <w:adjustRightInd w:val="0"/>
        <w:spacing w:after="0" w:line="240" w:lineRule="auto"/>
        <w:jc w:val="center"/>
        <w:rPr>
          <w:rFonts w:ascii="Times New Roman" w:hAnsi="Times New Roman"/>
          <w:b/>
          <w:i/>
          <w:sz w:val="28"/>
          <w:szCs w:val="28"/>
        </w:rPr>
      </w:pPr>
      <w:r w:rsidRPr="004F6ACF">
        <w:rPr>
          <w:rFonts w:ascii="Times New Roman" w:hAnsi="Times New Roman"/>
          <w:b/>
          <w:i/>
          <w:sz w:val="28"/>
          <w:szCs w:val="28"/>
        </w:rPr>
        <w:t xml:space="preserve">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выдаче дубликата, копии лицензии, полученных лицензирующим органом в электронной форме </w:t>
      </w:r>
      <w:r w:rsidR="004F6ACF" w:rsidRPr="004F6ACF">
        <w:rPr>
          <w:rFonts w:ascii="Times New Roman" w:hAnsi="Times New Roman"/>
          <w:b/>
          <w:i/>
          <w:sz w:val="28"/>
          <w:szCs w:val="28"/>
        </w:rPr>
        <w:br/>
      </w:r>
      <w:r w:rsidRPr="004F6ACF">
        <w:rPr>
          <w:rFonts w:ascii="Times New Roman" w:hAnsi="Times New Roman"/>
          <w:b/>
          <w:i/>
          <w:sz w:val="28"/>
          <w:szCs w:val="28"/>
        </w:rPr>
        <w:t>(в процентах от общего числа обращений и (или) заявлений соответственно)</w:t>
      </w:r>
    </w:p>
    <w:p w14:paraId="6BEC1000" w14:textId="77777777" w:rsidR="00D31797" w:rsidRPr="00965655" w:rsidRDefault="00D31797" w:rsidP="00D31797">
      <w:pPr>
        <w:autoSpaceDE w:val="0"/>
        <w:autoSpaceDN w:val="0"/>
        <w:adjustRightInd w:val="0"/>
        <w:spacing w:after="0" w:line="360" w:lineRule="auto"/>
        <w:ind w:firstLine="709"/>
        <w:jc w:val="center"/>
        <w:rPr>
          <w:rFonts w:ascii="Times New Roman" w:eastAsia="Times New Roman" w:hAnsi="Times New Roman"/>
          <w:b/>
          <w:sz w:val="16"/>
          <w:szCs w:val="16"/>
          <w:lang w:eastAsia="ru-RU"/>
        </w:rPr>
      </w:pPr>
    </w:p>
    <w:p w14:paraId="5A2ED3A6" w14:textId="77777777" w:rsidR="00D31797" w:rsidRDefault="00D31797" w:rsidP="00D31797">
      <w:pPr>
        <w:autoSpaceDE w:val="0"/>
        <w:autoSpaceDN w:val="0"/>
        <w:adjustRightInd w:val="0"/>
        <w:spacing w:after="0" w:line="360" w:lineRule="auto"/>
        <w:ind w:firstLine="709"/>
        <w:jc w:val="both"/>
        <w:rPr>
          <w:rFonts w:ascii="Times New Roman" w:eastAsia="Times New Roman" w:hAnsi="Times New Roman"/>
          <w:iCs/>
          <w:color w:val="000000"/>
          <w:sz w:val="28"/>
          <w:szCs w:val="28"/>
          <w:lang w:eastAsia="ru-RU"/>
        </w:rPr>
      </w:pPr>
      <w:r w:rsidRPr="007F228C">
        <w:rPr>
          <w:rFonts w:ascii="Times New Roman" w:eastAsia="Times New Roman" w:hAnsi="Times New Roman"/>
          <w:iCs/>
          <w:color w:val="000000"/>
          <w:sz w:val="28"/>
          <w:szCs w:val="28"/>
          <w:lang w:eastAsia="ru-RU"/>
        </w:rPr>
        <w:t>Ростехнадзор не осуществляет лицензирование деятельности в области использования атомной энергии в электронной форме.</w:t>
      </w:r>
    </w:p>
    <w:p w14:paraId="4248353A" w14:textId="77777777" w:rsidR="004F6ACF" w:rsidRPr="00FB7064" w:rsidRDefault="004F6ACF" w:rsidP="00D31797">
      <w:pPr>
        <w:autoSpaceDE w:val="0"/>
        <w:autoSpaceDN w:val="0"/>
        <w:adjustRightInd w:val="0"/>
        <w:spacing w:after="0" w:line="360" w:lineRule="auto"/>
        <w:ind w:firstLine="709"/>
        <w:jc w:val="both"/>
        <w:rPr>
          <w:rFonts w:ascii="Times New Roman" w:eastAsia="Times New Roman" w:hAnsi="Times New Roman"/>
          <w:iCs/>
          <w:color w:val="000000"/>
          <w:sz w:val="30"/>
          <w:szCs w:val="30"/>
          <w:lang w:eastAsia="ru-RU"/>
        </w:rPr>
      </w:pPr>
    </w:p>
    <w:p w14:paraId="5FC2508B" w14:textId="672EC7B6" w:rsidR="00D31797" w:rsidRPr="004F6ACF" w:rsidRDefault="00D31797" w:rsidP="004F6ACF">
      <w:pPr>
        <w:autoSpaceDE w:val="0"/>
        <w:autoSpaceDN w:val="0"/>
        <w:adjustRightInd w:val="0"/>
        <w:spacing w:after="0" w:line="240" w:lineRule="auto"/>
        <w:jc w:val="center"/>
        <w:rPr>
          <w:rFonts w:ascii="Times New Roman" w:hAnsi="Times New Roman"/>
          <w:b/>
          <w:i/>
          <w:sz w:val="28"/>
          <w:szCs w:val="28"/>
        </w:rPr>
      </w:pPr>
      <w:r w:rsidRPr="004F6ACF">
        <w:rPr>
          <w:rFonts w:ascii="Times New Roman" w:hAnsi="Times New Roman"/>
          <w:b/>
          <w:i/>
          <w:sz w:val="28"/>
          <w:szCs w:val="28"/>
        </w:rPr>
        <w:t xml:space="preserve">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выдаче дубликата, копии лицензии, полученных лицензирующим органом на бумажном носителе </w:t>
      </w:r>
      <w:r w:rsidR="004F6ACF" w:rsidRPr="004F6ACF">
        <w:rPr>
          <w:rFonts w:ascii="Times New Roman" w:hAnsi="Times New Roman"/>
          <w:b/>
          <w:i/>
          <w:sz w:val="28"/>
          <w:szCs w:val="28"/>
        </w:rPr>
        <w:br/>
      </w:r>
      <w:r w:rsidRPr="004F6ACF">
        <w:rPr>
          <w:rFonts w:ascii="Times New Roman" w:hAnsi="Times New Roman"/>
          <w:b/>
          <w:i/>
          <w:sz w:val="28"/>
          <w:szCs w:val="28"/>
        </w:rPr>
        <w:t>(в процентах от общего числа обращений и (или) заявлений соответственно)</w:t>
      </w:r>
      <w:r w:rsidRPr="004F6ACF">
        <w:rPr>
          <w:i/>
        </w:rPr>
        <w:footnoteReference w:id="5"/>
      </w:r>
    </w:p>
    <w:p w14:paraId="3C98BFD6" w14:textId="77777777" w:rsidR="00D31797" w:rsidRPr="00965655" w:rsidRDefault="00D31797" w:rsidP="00D31797">
      <w:pPr>
        <w:widowControl w:val="0"/>
        <w:autoSpaceDE w:val="0"/>
        <w:autoSpaceDN w:val="0"/>
        <w:adjustRightInd w:val="0"/>
        <w:spacing w:after="0" w:line="360" w:lineRule="auto"/>
        <w:ind w:firstLine="709"/>
        <w:jc w:val="right"/>
        <w:rPr>
          <w:rFonts w:ascii="Times New Roman" w:eastAsia="Times New Roman" w:hAnsi="Times New Roman"/>
          <w:sz w:val="16"/>
          <w:szCs w:val="16"/>
          <w:lang w:eastAsia="ru-RU"/>
        </w:rPr>
      </w:pPr>
    </w:p>
    <w:p w14:paraId="4B043854" w14:textId="77777777" w:rsidR="00D31797" w:rsidRPr="007608C9" w:rsidRDefault="00D31797" w:rsidP="00D31797">
      <w:pPr>
        <w:widowControl w:val="0"/>
        <w:autoSpaceDE w:val="0"/>
        <w:autoSpaceDN w:val="0"/>
        <w:adjustRightInd w:val="0"/>
        <w:spacing w:after="0" w:line="360" w:lineRule="auto"/>
        <w:ind w:right="112" w:firstLine="709"/>
        <w:jc w:val="right"/>
        <w:rPr>
          <w:rFonts w:ascii="Times New Roman" w:eastAsia="Times New Roman" w:hAnsi="Times New Roman"/>
          <w:sz w:val="28"/>
          <w:szCs w:val="28"/>
          <w:lang w:eastAsia="ru-RU"/>
        </w:rPr>
      </w:pPr>
      <w:r w:rsidRPr="007608C9">
        <w:rPr>
          <w:rFonts w:ascii="Times New Roman" w:eastAsia="Times New Roman" w:hAnsi="Times New Roman"/>
          <w:sz w:val="28"/>
          <w:szCs w:val="28"/>
          <w:lang w:eastAsia="ru-RU"/>
        </w:rPr>
        <w:t xml:space="preserve">Таблица </w:t>
      </w:r>
      <w:r>
        <w:rPr>
          <w:rFonts w:ascii="Times New Roman" w:eastAsia="Times New Roman" w:hAnsi="Times New Roman"/>
          <w:sz w:val="28"/>
          <w:szCs w:val="28"/>
          <w:lang w:eastAsia="ru-RU"/>
        </w:rPr>
        <w:t xml:space="preserve">№ </w:t>
      </w:r>
      <w:r w:rsidRPr="007608C9">
        <w:rPr>
          <w:rFonts w:ascii="Times New Roman" w:eastAsia="Times New Roman" w:hAnsi="Times New Roman"/>
          <w:sz w:val="28"/>
          <w:szCs w:val="28"/>
          <w:lang w:eastAsia="ru-RU"/>
        </w:rPr>
        <w:t>1</w:t>
      </w:r>
    </w:p>
    <w:p w14:paraId="7BF1C235" w14:textId="77777777" w:rsidR="00D31797" w:rsidRPr="007608C9" w:rsidRDefault="00D31797" w:rsidP="00D31797">
      <w:pPr>
        <w:widowControl w:val="0"/>
        <w:autoSpaceDE w:val="0"/>
        <w:autoSpaceDN w:val="0"/>
        <w:adjustRightInd w:val="0"/>
        <w:spacing w:after="0" w:line="240" w:lineRule="auto"/>
        <w:ind w:firstLine="709"/>
        <w:jc w:val="right"/>
        <w:rPr>
          <w:rFonts w:ascii="Times New Roman" w:eastAsia="Times New Roman" w:hAnsi="Times New Roman"/>
          <w:sz w:val="16"/>
          <w:szCs w:val="16"/>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7"/>
        <w:gridCol w:w="1985"/>
        <w:gridCol w:w="1464"/>
        <w:gridCol w:w="1419"/>
        <w:gridCol w:w="1508"/>
      </w:tblGrid>
      <w:tr w:rsidR="00D31797" w:rsidRPr="007608C9" w14:paraId="436DD6FF" w14:textId="77777777" w:rsidTr="00471824">
        <w:trPr>
          <w:trHeight w:val="269"/>
          <w:tblHeader/>
          <w:jc w:val="center"/>
        </w:trPr>
        <w:tc>
          <w:tcPr>
            <w:tcW w:w="3117" w:type="dxa"/>
            <w:vMerge w:val="restart"/>
            <w:vAlign w:val="center"/>
          </w:tcPr>
          <w:p w14:paraId="04B46757"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sz w:val="26"/>
                <w:szCs w:val="26"/>
                <w:lang w:eastAsia="ru-RU"/>
              </w:rPr>
            </w:pPr>
            <w:r w:rsidRPr="007608C9">
              <w:rPr>
                <w:rFonts w:ascii="Times New Roman" w:eastAsia="Times New Roman" w:hAnsi="Times New Roman"/>
                <w:b/>
                <w:sz w:val="26"/>
                <w:szCs w:val="26"/>
                <w:lang w:eastAsia="ru-RU"/>
              </w:rPr>
              <w:t>Тип заявления</w:t>
            </w:r>
          </w:p>
        </w:tc>
        <w:tc>
          <w:tcPr>
            <w:tcW w:w="1985" w:type="dxa"/>
            <w:vMerge w:val="restart"/>
            <w:vAlign w:val="center"/>
          </w:tcPr>
          <w:p w14:paraId="17ED204B"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sz w:val="26"/>
                <w:szCs w:val="26"/>
                <w:lang w:eastAsia="ru-RU"/>
              </w:rPr>
            </w:pPr>
            <w:r w:rsidRPr="007608C9">
              <w:rPr>
                <w:rFonts w:ascii="Times New Roman" w:eastAsia="Times New Roman" w:hAnsi="Times New Roman"/>
                <w:b/>
                <w:sz w:val="26"/>
                <w:szCs w:val="26"/>
                <w:lang w:eastAsia="ru-RU"/>
              </w:rPr>
              <w:t>Тип решения</w:t>
            </w:r>
          </w:p>
        </w:tc>
        <w:tc>
          <w:tcPr>
            <w:tcW w:w="1464" w:type="dxa"/>
            <w:vMerge w:val="restart"/>
            <w:vAlign w:val="center"/>
          </w:tcPr>
          <w:p w14:paraId="7EFC8CBF"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sz w:val="26"/>
                <w:szCs w:val="26"/>
                <w:lang w:eastAsia="ru-RU"/>
              </w:rPr>
            </w:pPr>
            <w:r w:rsidRPr="007608C9">
              <w:rPr>
                <w:rFonts w:ascii="Times New Roman" w:eastAsia="Times New Roman" w:hAnsi="Times New Roman"/>
                <w:b/>
                <w:sz w:val="26"/>
                <w:szCs w:val="26"/>
                <w:lang w:eastAsia="ru-RU"/>
              </w:rPr>
              <w:t>Единица измерения</w:t>
            </w:r>
          </w:p>
        </w:tc>
        <w:tc>
          <w:tcPr>
            <w:tcW w:w="2927" w:type="dxa"/>
            <w:gridSpan w:val="2"/>
            <w:vAlign w:val="center"/>
          </w:tcPr>
          <w:p w14:paraId="39B081BC"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sz w:val="26"/>
                <w:szCs w:val="26"/>
                <w:lang w:eastAsia="ru-RU"/>
              </w:rPr>
            </w:pPr>
            <w:r w:rsidRPr="007608C9">
              <w:rPr>
                <w:rFonts w:ascii="Times New Roman" w:eastAsia="Times New Roman" w:hAnsi="Times New Roman"/>
                <w:b/>
                <w:sz w:val="26"/>
                <w:szCs w:val="26"/>
                <w:lang w:eastAsia="ru-RU"/>
              </w:rPr>
              <w:t>Значение показателя эффективности лицензирования</w:t>
            </w:r>
          </w:p>
        </w:tc>
      </w:tr>
      <w:tr w:rsidR="00D31797" w:rsidRPr="007608C9" w14:paraId="0C280DA5" w14:textId="77777777" w:rsidTr="00471824">
        <w:trPr>
          <w:trHeight w:val="269"/>
          <w:jc w:val="center"/>
        </w:trPr>
        <w:tc>
          <w:tcPr>
            <w:tcW w:w="3117" w:type="dxa"/>
            <w:vMerge/>
            <w:vAlign w:val="center"/>
          </w:tcPr>
          <w:p w14:paraId="67DDDC56"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sz w:val="26"/>
                <w:szCs w:val="26"/>
                <w:lang w:eastAsia="ru-RU"/>
              </w:rPr>
            </w:pPr>
          </w:p>
        </w:tc>
        <w:tc>
          <w:tcPr>
            <w:tcW w:w="1985" w:type="dxa"/>
            <w:vMerge/>
            <w:vAlign w:val="center"/>
          </w:tcPr>
          <w:p w14:paraId="455AB811"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sz w:val="26"/>
                <w:szCs w:val="26"/>
                <w:lang w:eastAsia="ru-RU"/>
              </w:rPr>
            </w:pPr>
          </w:p>
        </w:tc>
        <w:tc>
          <w:tcPr>
            <w:tcW w:w="1464" w:type="dxa"/>
            <w:vMerge/>
            <w:vAlign w:val="center"/>
          </w:tcPr>
          <w:p w14:paraId="44544270"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sz w:val="26"/>
                <w:szCs w:val="26"/>
                <w:lang w:eastAsia="ru-RU"/>
              </w:rPr>
            </w:pPr>
          </w:p>
        </w:tc>
        <w:tc>
          <w:tcPr>
            <w:tcW w:w="1419" w:type="dxa"/>
            <w:vAlign w:val="center"/>
          </w:tcPr>
          <w:p w14:paraId="6F85897E"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sz w:val="26"/>
                <w:szCs w:val="26"/>
                <w:lang w:eastAsia="ru-RU"/>
              </w:rPr>
            </w:pPr>
            <w:r w:rsidRPr="007608C9">
              <w:rPr>
                <w:rFonts w:ascii="Times New Roman" w:eastAsia="Times New Roman" w:hAnsi="Times New Roman"/>
                <w:b/>
                <w:sz w:val="26"/>
                <w:szCs w:val="26"/>
                <w:lang w:eastAsia="ru-RU"/>
              </w:rPr>
              <w:t>201</w:t>
            </w:r>
            <w:r>
              <w:rPr>
                <w:rFonts w:ascii="Times New Roman" w:eastAsia="Times New Roman" w:hAnsi="Times New Roman"/>
                <w:b/>
                <w:sz w:val="26"/>
                <w:szCs w:val="26"/>
                <w:lang w:eastAsia="ru-RU"/>
              </w:rPr>
              <w:t>9</w:t>
            </w:r>
            <w:r w:rsidRPr="007608C9">
              <w:rPr>
                <w:rFonts w:ascii="Times New Roman" w:eastAsia="Times New Roman" w:hAnsi="Times New Roman"/>
                <w:b/>
                <w:sz w:val="26"/>
                <w:szCs w:val="26"/>
                <w:lang w:eastAsia="ru-RU"/>
              </w:rPr>
              <w:t xml:space="preserve"> год</w:t>
            </w:r>
          </w:p>
        </w:tc>
        <w:tc>
          <w:tcPr>
            <w:tcW w:w="1508" w:type="dxa"/>
            <w:vAlign w:val="center"/>
          </w:tcPr>
          <w:p w14:paraId="70F89990"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sz w:val="26"/>
                <w:szCs w:val="26"/>
                <w:lang w:eastAsia="ru-RU"/>
              </w:rPr>
            </w:pPr>
            <w:r w:rsidRPr="007608C9">
              <w:rPr>
                <w:rFonts w:ascii="Times New Roman" w:eastAsia="Times New Roman" w:hAnsi="Times New Roman"/>
                <w:b/>
                <w:sz w:val="26"/>
                <w:szCs w:val="26"/>
                <w:lang w:eastAsia="ru-RU"/>
              </w:rPr>
              <w:t>20</w:t>
            </w:r>
            <w:r>
              <w:rPr>
                <w:rFonts w:ascii="Times New Roman" w:eastAsia="Times New Roman" w:hAnsi="Times New Roman"/>
                <w:b/>
                <w:sz w:val="26"/>
                <w:szCs w:val="26"/>
                <w:lang w:eastAsia="ru-RU"/>
              </w:rPr>
              <w:t>20</w:t>
            </w:r>
            <w:r w:rsidRPr="007608C9">
              <w:rPr>
                <w:rFonts w:ascii="Times New Roman" w:eastAsia="Times New Roman" w:hAnsi="Times New Roman"/>
                <w:b/>
                <w:sz w:val="26"/>
                <w:szCs w:val="26"/>
                <w:lang w:eastAsia="ru-RU"/>
              </w:rPr>
              <w:t xml:space="preserve"> год</w:t>
            </w:r>
          </w:p>
        </w:tc>
      </w:tr>
      <w:tr w:rsidR="00D31797" w:rsidRPr="007608C9" w14:paraId="33EBBFBC" w14:textId="77777777" w:rsidTr="00471824">
        <w:trPr>
          <w:jc w:val="center"/>
        </w:trPr>
        <w:tc>
          <w:tcPr>
            <w:tcW w:w="3117" w:type="dxa"/>
            <w:vAlign w:val="center"/>
          </w:tcPr>
          <w:p w14:paraId="77A02ECE" w14:textId="77777777" w:rsidR="00D31797" w:rsidRPr="007608C9" w:rsidRDefault="00D31797" w:rsidP="00471824">
            <w:pPr>
              <w:widowControl w:val="0"/>
              <w:autoSpaceDE w:val="0"/>
              <w:autoSpaceDN w:val="0"/>
              <w:adjustRightInd w:val="0"/>
              <w:spacing w:after="0" w:line="240" w:lineRule="auto"/>
              <w:rPr>
                <w:rFonts w:ascii="Times New Roman" w:eastAsia="Times New Roman" w:hAnsi="Times New Roman"/>
                <w:sz w:val="26"/>
                <w:szCs w:val="26"/>
                <w:lang w:eastAsia="ru-RU"/>
              </w:rPr>
            </w:pPr>
            <w:r w:rsidRPr="007608C9">
              <w:rPr>
                <w:rFonts w:ascii="Times New Roman" w:eastAsia="Times New Roman" w:hAnsi="Times New Roman"/>
                <w:sz w:val="26"/>
                <w:szCs w:val="26"/>
                <w:lang w:eastAsia="ru-RU"/>
              </w:rPr>
              <w:t>О предоставлении лицензии</w:t>
            </w:r>
          </w:p>
        </w:tc>
        <w:tc>
          <w:tcPr>
            <w:tcW w:w="1985" w:type="dxa"/>
            <w:vAlign w:val="center"/>
          </w:tcPr>
          <w:p w14:paraId="57309A0F"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7608C9">
              <w:rPr>
                <w:rFonts w:ascii="Times New Roman" w:eastAsia="Times New Roman" w:hAnsi="Times New Roman"/>
                <w:sz w:val="26"/>
                <w:szCs w:val="26"/>
                <w:lang w:eastAsia="ru-RU"/>
              </w:rPr>
              <w:t>предоставлено</w:t>
            </w:r>
          </w:p>
        </w:tc>
        <w:tc>
          <w:tcPr>
            <w:tcW w:w="1464" w:type="dxa"/>
            <w:vAlign w:val="center"/>
          </w:tcPr>
          <w:p w14:paraId="7E9309C9"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7608C9">
              <w:rPr>
                <w:rFonts w:ascii="Times New Roman" w:eastAsia="Times New Roman" w:hAnsi="Times New Roman"/>
                <w:sz w:val="26"/>
                <w:szCs w:val="26"/>
                <w:lang w:eastAsia="ru-RU"/>
              </w:rPr>
              <w:t>%</w:t>
            </w:r>
          </w:p>
        </w:tc>
        <w:tc>
          <w:tcPr>
            <w:tcW w:w="1419" w:type="dxa"/>
            <w:vAlign w:val="center"/>
          </w:tcPr>
          <w:p w14:paraId="69EB6A24"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71,4</w:t>
            </w:r>
          </w:p>
        </w:tc>
        <w:tc>
          <w:tcPr>
            <w:tcW w:w="1508" w:type="dxa"/>
            <w:shd w:val="clear" w:color="auto" w:fill="auto"/>
            <w:vAlign w:val="center"/>
          </w:tcPr>
          <w:p w14:paraId="0753C651"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73,3</w:t>
            </w:r>
          </w:p>
        </w:tc>
      </w:tr>
      <w:tr w:rsidR="00D31797" w:rsidRPr="007608C9" w14:paraId="01402827" w14:textId="77777777" w:rsidTr="00471824">
        <w:trPr>
          <w:jc w:val="center"/>
        </w:trPr>
        <w:tc>
          <w:tcPr>
            <w:tcW w:w="3117" w:type="dxa"/>
            <w:vAlign w:val="center"/>
          </w:tcPr>
          <w:p w14:paraId="76274C83" w14:textId="77777777" w:rsidR="00D31797" w:rsidRPr="007608C9" w:rsidRDefault="00D31797" w:rsidP="00471824">
            <w:pPr>
              <w:widowControl w:val="0"/>
              <w:autoSpaceDE w:val="0"/>
              <w:autoSpaceDN w:val="0"/>
              <w:adjustRightInd w:val="0"/>
              <w:spacing w:after="0" w:line="240" w:lineRule="auto"/>
              <w:rPr>
                <w:rFonts w:ascii="Times New Roman" w:eastAsia="Times New Roman" w:hAnsi="Times New Roman"/>
                <w:sz w:val="26"/>
                <w:szCs w:val="26"/>
                <w:lang w:eastAsia="ru-RU"/>
              </w:rPr>
            </w:pPr>
            <w:r w:rsidRPr="007608C9">
              <w:rPr>
                <w:rFonts w:ascii="Times New Roman" w:eastAsia="Times New Roman" w:hAnsi="Times New Roman"/>
                <w:sz w:val="26"/>
                <w:szCs w:val="26"/>
                <w:lang w:eastAsia="ru-RU"/>
              </w:rPr>
              <w:t>О переоформлении лицензии</w:t>
            </w:r>
          </w:p>
        </w:tc>
        <w:tc>
          <w:tcPr>
            <w:tcW w:w="1985" w:type="dxa"/>
            <w:vAlign w:val="center"/>
          </w:tcPr>
          <w:p w14:paraId="5CAF26CA"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7608C9">
              <w:rPr>
                <w:rFonts w:ascii="Times New Roman" w:eastAsia="Times New Roman" w:hAnsi="Times New Roman"/>
                <w:sz w:val="26"/>
                <w:szCs w:val="26"/>
                <w:lang w:eastAsia="ru-RU"/>
              </w:rPr>
              <w:t>переоформлено</w:t>
            </w:r>
          </w:p>
        </w:tc>
        <w:tc>
          <w:tcPr>
            <w:tcW w:w="1464" w:type="dxa"/>
            <w:vAlign w:val="center"/>
          </w:tcPr>
          <w:p w14:paraId="466FEE1F"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7608C9">
              <w:rPr>
                <w:rFonts w:ascii="Times New Roman" w:eastAsia="Times New Roman" w:hAnsi="Times New Roman"/>
                <w:sz w:val="26"/>
                <w:szCs w:val="26"/>
                <w:lang w:eastAsia="ru-RU"/>
              </w:rPr>
              <w:t>%</w:t>
            </w:r>
          </w:p>
        </w:tc>
        <w:tc>
          <w:tcPr>
            <w:tcW w:w="1419" w:type="dxa"/>
            <w:vAlign w:val="center"/>
          </w:tcPr>
          <w:p w14:paraId="4F0EF3D4" w14:textId="77777777" w:rsidR="00D31797" w:rsidRPr="00D82218" w:rsidRDefault="00D31797" w:rsidP="00471824">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20,6</w:t>
            </w:r>
          </w:p>
        </w:tc>
        <w:tc>
          <w:tcPr>
            <w:tcW w:w="1508" w:type="dxa"/>
            <w:vAlign w:val="center"/>
          </w:tcPr>
          <w:p w14:paraId="0BACDA52" w14:textId="77777777" w:rsidR="00D31797" w:rsidRPr="00D82218" w:rsidRDefault="00D31797" w:rsidP="00471824">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20,5</w:t>
            </w:r>
          </w:p>
        </w:tc>
      </w:tr>
      <w:tr w:rsidR="00D31797" w:rsidRPr="007608C9" w14:paraId="7484E35B" w14:textId="77777777" w:rsidTr="00471824">
        <w:trPr>
          <w:jc w:val="center"/>
        </w:trPr>
        <w:tc>
          <w:tcPr>
            <w:tcW w:w="3117" w:type="dxa"/>
            <w:vAlign w:val="center"/>
          </w:tcPr>
          <w:p w14:paraId="155101AA" w14:textId="77777777" w:rsidR="00D31797" w:rsidRPr="007608C9" w:rsidRDefault="00D31797" w:rsidP="00471824">
            <w:pPr>
              <w:widowControl w:val="0"/>
              <w:autoSpaceDE w:val="0"/>
              <w:autoSpaceDN w:val="0"/>
              <w:adjustRightInd w:val="0"/>
              <w:spacing w:after="0" w:line="240" w:lineRule="auto"/>
              <w:rPr>
                <w:rFonts w:ascii="Times New Roman" w:eastAsia="Times New Roman" w:hAnsi="Times New Roman"/>
                <w:sz w:val="26"/>
                <w:szCs w:val="26"/>
                <w:lang w:eastAsia="ru-RU"/>
              </w:rPr>
            </w:pPr>
            <w:r w:rsidRPr="007608C9">
              <w:rPr>
                <w:rFonts w:ascii="Times New Roman" w:eastAsia="Times New Roman" w:hAnsi="Times New Roman"/>
                <w:sz w:val="26"/>
                <w:szCs w:val="26"/>
                <w:lang w:eastAsia="ru-RU"/>
              </w:rPr>
              <w:t>О продлении срока действия лицензии</w:t>
            </w:r>
          </w:p>
        </w:tc>
        <w:tc>
          <w:tcPr>
            <w:tcW w:w="1985" w:type="dxa"/>
            <w:vAlign w:val="center"/>
          </w:tcPr>
          <w:p w14:paraId="5FB991A7"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7608C9">
              <w:rPr>
                <w:rFonts w:ascii="Times New Roman" w:eastAsia="Times New Roman" w:hAnsi="Times New Roman"/>
                <w:sz w:val="26"/>
                <w:szCs w:val="26"/>
                <w:lang w:eastAsia="ru-RU"/>
              </w:rPr>
              <w:t>продлено</w:t>
            </w:r>
          </w:p>
        </w:tc>
        <w:tc>
          <w:tcPr>
            <w:tcW w:w="1464" w:type="dxa"/>
            <w:vAlign w:val="center"/>
          </w:tcPr>
          <w:p w14:paraId="6D15902A"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7608C9">
              <w:rPr>
                <w:rFonts w:ascii="Times New Roman" w:eastAsia="Times New Roman" w:hAnsi="Times New Roman"/>
                <w:sz w:val="26"/>
                <w:szCs w:val="26"/>
                <w:lang w:eastAsia="ru-RU"/>
              </w:rPr>
              <w:t>%</w:t>
            </w:r>
          </w:p>
        </w:tc>
        <w:tc>
          <w:tcPr>
            <w:tcW w:w="1419" w:type="dxa"/>
            <w:vAlign w:val="center"/>
          </w:tcPr>
          <w:p w14:paraId="6F489158"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7608C9">
              <w:rPr>
                <w:rFonts w:ascii="Times New Roman" w:eastAsia="Times New Roman" w:hAnsi="Times New Roman"/>
                <w:sz w:val="26"/>
                <w:szCs w:val="26"/>
                <w:lang w:eastAsia="ru-RU"/>
              </w:rPr>
              <w:t>0</w:t>
            </w:r>
          </w:p>
        </w:tc>
        <w:tc>
          <w:tcPr>
            <w:tcW w:w="1508" w:type="dxa"/>
            <w:vAlign w:val="center"/>
          </w:tcPr>
          <w:p w14:paraId="4DFCC0FF"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7608C9">
              <w:rPr>
                <w:rFonts w:ascii="Times New Roman" w:eastAsia="Times New Roman" w:hAnsi="Times New Roman"/>
                <w:sz w:val="26"/>
                <w:szCs w:val="26"/>
                <w:lang w:eastAsia="ru-RU"/>
              </w:rPr>
              <w:t>0</w:t>
            </w:r>
          </w:p>
        </w:tc>
      </w:tr>
      <w:tr w:rsidR="00D31797" w:rsidRPr="007608C9" w14:paraId="333F59D2" w14:textId="77777777" w:rsidTr="00471824">
        <w:trPr>
          <w:jc w:val="center"/>
        </w:trPr>
        <w:tc>
          <w:tcPr>
            <w:tcW w:w="3117" w:type="dxa"/>
            <w:vAlign w:val="center"/>
          </w:tcPr>
          <w:p w14:paraId="29130967" w14:textId="77777777" w:rsidR="00D31797" w:rsidRPr="007608C9" w:rsidRDefault="00D31797" w:rsidP="00471824">
            <w:pPr>
              <w:widowControl w:val="0"/>
              <w:autoSpaceDE w:val="0"/>
              <w:autoSpaceDN w:val="0"/>
              <w:adjustRightInd w:val="0"/>
              <w:spacing w:after="0" w:line="240" w:lineRule="auto"/>
              <w:rPr>
                <w:rFonts w:ascii="Times New Roman" w:eastAsia="Times New Roman" w:hAnsi="Times New Roman"/>
                <w:sz w:val="26"/>
                <w:szCs w:val="26"/>
                <w:lang w:eastAsia="ru-RU"/>
              </w:rPr>
            </w:pPr>
            <w:r w:rsidRPr="007608C9">
              <w:rPr>
                <w:rFonts w:ascii="Times New Roman" w:eastAsia="Times New Roman" w:hAnsi="Times New Roman"/>
                <w:sz w:val="26"/>
                <w:szCs w:val="26"/>
                <w:lang w:eastAsia="ru-RU"/>
              </w:rPr>
              <w:t>О прекращении действия лицензии</w:t>
            </w:r>
          </w:p>
        </w:tc>
        <w:tc>
          <w:tcPr>
            <w:tcW w:w="1985" w:type="dxa"/>
            <w:vAlign w:val="center"/>
          </w:tcPr>
          <w:p w14:paraId="5A5C8B42"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7608C9">
              <w:rPr>
                <w:rFonts w:ascii="Times New Roman" w:eastAsia="Times New Roman" w:hAnsi="Times New Roman"/>
                <w:sz w:val="26"/>
                <w:szCs w:val="26"/>
                <w:lang w:eastAsia="ru-RU"/>
              </w:rPr>
              <w:t>прекращено</w:t>
            </w:r>
          </w:p>
        </w:tc>
        <w:tc>
          <w:tcPr>
            <w:tcW w:w="1464" w:type="dxa"/>
            <w:vAlign w:val="center"/>
          </w:tcPr>
          <w:p w14:paraId="2B5750D3"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7608C9">
              <w:rPr>
                <w:rFonts w:ascii="Times New Roman" w:eastAsia="Times New Roman" w:hAnsi="Times New Roman"/>
                <w:sz w:val="26"/>
                <w:szCs w:val="26"/>
                <w:lang w:eastAsia="ru-RU"/>
              </w:rPr>
              <w:t>%</w:t>
            </w:r>
          </w:p>
        </w:tc>
        <w:tc>
          <w:tcPr>
            <w:tcW w:w="1419" w:type="dxa"/>
            <w:vAlign w:val="center"/>
          </w:tcPr>
          <w:p w14:paraId="4FC46D11"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sz w:val="26"/>
                <w:szCs w:val="26"/>
                <w:lang w:val="en-US" w:eastAsia="ru-RU"/>
              </w:rPr>
            </w:pPr>
            <w:r>
              <w:rPr>
                <w:rFonts w:ascii="Times New Roman" w:eastAsia="Times New Roman" w:hAnsi="Times New Roman"/>
                <w:sz w:val="26"/>
                <w:szCs w:val="26"/>
                <w:lang w:eastAsia="ru-RU"/>
              </w:rPr>
              <w:t>7,6</w:t>
            </w:r>
          </w:p>
        </w:tc>
        <w:tc>
          <w:tcPr>
            <w:tcW w:w="1508" w:type="dxa"/>
            <w:vAlign w:val="center"/>
          </w:tcPr>
          <w:p w14:paraId="3D990AC7"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sz w:val="26"/>
                <w:szCs w:val="26"/>
                <w:lang w:val="en-US" w:eastAsia="ru-RU"/>
              </w:rPr>
            </w:pPr>
            <w:r>
              <w:rPr>
                <w:rFonts w:ascii="Times New Roman" w:eastAsia="Times New Roman" w:hAnsi="Times New Roman"/>
                <w:sz w:val="26"/>
                <w:szCs w:val="26"/>
                <w:lang w:eastAsia="ru-RU"/>
              </w:rPr>
              <w:t>5,8</w:t>
            </w:r>
          </w:p>
        </w:tc>
      </w:tr>
      <w:tr w:rsidR="00D31797" w:rsidRPr="007608C9" w14:paraId="4CCC61D0" w14:textId="77777777" w:rsidTr="00471824">
        <w:trPr>
          <w:jc w:val="center"/>
        </w:trPr>
        <w:tc>
          <w:tcPr>
            <w:tcW w:w="3117" w:type="dxa"/>
            <w:vAlign w:val="center"/>
          </w:tcPr>
          <w:p w14:paraId="2065ABDA" w14:textId="77777777" w:rsidR="00D31797" w:rsidRPr="007608C9" w:rsidRDefault="00D31797" w:rsidP="00471824">
            <w:pPr>
              <w:widowControl w:val="0"/>
              <w:autoSpaceDE w:val="0"/>
              <w:autoSpaceDN w:val="0"/>
              <w:adjustRightInd w:val="0"/>
              <w:spacing w:after="0" w:line="240" w:lineRule="auto"/>
              <w:rPr>
                <w:rFonts w:ascii="Times New Roman" w:eastAsia="Times New Roman" w:hAnsi="Times New Roman"/>
                <w:sz w:val="26"/>
                <w:szCs w:val="26"/>
                <w:lang w:eastAsia="ru-RU"/>
              </w:rPr>
            </w:pPr>
            <w:r w:rsidRPr="007608C9">
              <w:rPr>
                <w:rFonts w:ascii="Times New Roman" w:eastAsia="Times New Roman" w:hAnsi="Times New Roman"/>
                <w:sz w:val="26"/>
                <w:szCs w:val="26"/>
                <w:lang w:eastAsia="ru-RU"/>
              </w:rPr>
              <w:lastRenderedPageBreak/>
              <w:t>О предоставлении дубликата лицензии</w:t>
            </w:r>
          </w:p>
        </w:tc>
        <w:tc>
          <w:tcPr>
            <w:tcW w:w="1985" w:type="dxa"/>
            <w:vAlign w:val="center"/>
          </w:tcPr>
          <w:p w14:paraId="777E8682"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7608C9">
              <w:rPr>
                <w:rFonts w:ascii="Times New Roman" w:eastAsia="Times New Roman" w:hAnsi="Times New Roman"/>
                <w:sz w:val="26"/>
                <w:szCs w:val="26"/>
                <w:lang w:eastAsia="ru-RU"/>
              </w:rPr>
              <w:t>предоставлено</w:t>
            </w:r>
          </w:p>
        </w:tc>
        <w:tc>
          <w:tcPr>
            <w:tcW w:w="1464" w:type="dxa"/>
            <w:vAlign w:val="center"/>
          </w:tcPr>
          <w:p w14:paraId="4BFB31E5"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7608C9">
              <w:rPr>
                <w:rFonts w:ascii="Times New Roman" w:eastAsia="Times New Roman" w:hAnsi="Times New Roman"/>
                <w:sz w:val="26"/>
                <w:szCs w:val="26"/>
                <w:lang w:eastAsia="ru-RU"/>
              </w:rPr>
              <w:t>%</w:t>
            </w:r>
          </w:p>
        </w:tc>
        <w:tc>
          <w:tcPr>
            <w:tcW w:w="1419" w:type="dxa"/>
            <w:vAlign w:val="center"/>
          </w:tcPr>
          <w:p w14:paraId="7EB60404"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0,4</w:t>
            </w:r>
          </w:p>
        </w:tc>
        <w:tc>
          <w:tcPr>
            <w:tcW w:w="1508" w:type="dxa"/>
            <w:vAlign w:val="center"/>
          </w:tcPr>
          <w:p w14:paraId="27C507E3"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0,4</w:t>
            </w:r>
          </w:p>
        </w:tc>
      </w:tr>
      <w:tr w:rsidR="00D31797" w:rsidRPr="007608C9" w14:paraId="2D009793" w14:textId="77777777" w:rsidTr="00471824">
        <w:trPr>
          <w:jc w:val="center"/>
        </w:trPr>
        <w:tc>
          <w:tcPr>
            <w:tcW w:w="3117" w:type="dxa"/>
            <w:vAlign w:val="center"/>
          </w:tcPr>
          <w:p w14:paraId="57D133F0" w14:textId="77777777" w:rsidR="00D31797" w:rsidRPr="007608C9" w:rsidRDefault="00D31797" w:rsidP="00471824">
            <w:pPr>
              <w:widowControl w:val="0"/>
              <w:autoSpaceDE w:val="0"/>
              <w:autoSpaceDN w:val="0"/>
              <w:adjustRightInd w:val="0"/>
              <w:spacing w:after="0" w:line="240" w:lineRule="auto"/>
              <w:rPr>
                <w:rFonts w:ascii="Times New Roman" w:eastAsia="Times New Roman" w:hAnsi="Times New Roman"/>
                <w:sz w:val="26"/>
                <w:szCs w:val="26"/>
                <w:lang w:eastAsia="ru-RU"/>
              </w:rPr>
            </w:pPr>
            <w:r w:rsidRPr="007608C9">
              <w:rPr>
                <w:rFonts w:ascii="Times New Roman" w:eastAsia="Times New Roman" w:hAnsi="Times New Roman"/>
                <w:sz w:val="26"/>
                <w:szCs w:val="26"/>
                <w:lang w:eastAsia="ru-RU"/>
              </w:rPr>
              <w:t>О предоставлении копии лицензии</w:t>
            </w:r>
          </w:p>
        </w:tc>
        <w:tc>
          <w:tcPr>
            <w:tcW w:w="1985" w:type="dxa"/>
            <w:vAlign w:val="center"/>
          </w:tcPr>
          <w:p w14:paraId="0FC2740E"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7608C9">
              <w:rPr>
                <w:rFonts w:ascii="Times New Roman" w:eastAsia="Times New Roman" w:hAnsi="Times New Roman"/>
                <w:sz w:val="26"/>
                <w:szCs w:val="26"/>
                <w:lang w:eastAsia="ru-RU"/>
              </w:rPr>
              <w:t>предоставлено</w:t>
            </w:r>
          </w:p>
        </w:tc>
        <w:tc>
          <w:tcPr>
            <w:tcW w:w="1464" w:type="dxa"/>
            <w:vAlign w:val="center"/>
          </w:tcPr>
          <w:p w14:paraId="31EAE5D9"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7608C9">
              <w:rPr>
                <w:rFonts w:ascii="Times New Roman" w:eastAsia="Times New Roman" w:hAnsi="Times New Roman"/>
                <w:sz w:val="26"/>
                <w:szCs w:val="26"/>
                <w:lang w:eastAsia="ru-RU"/>
              </w:rPr>
              <w:t>%</w:t>
            </w:r>
          </w:p>
        </w:tc>
        <w:tc>
          <w:tcPr>
            <w:tcW w:w="2927" w:type="dxa"/>
            <w:gridSpan w:val="2"/>
            <w:vAlign w:val="center"/>
          </w:tcPr>
          <w:p w14:paraId="1B80887B"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7608C9">
              <w:rPr>
                <w:rFonts w:ascii="Times New Roman" w:eastAsia="Times New Roman" w:hAnsi="Times New Roman"/>
                <w:sz w:val="26"/>
                <w:szCs w:val="26"/>
                <w:lang w:eastAsia="ru-RU"/>
              </w:rPr>
              <w:t xml:space="preserve">Не предусмотрено действующим законодательством </w:t>
            </w:r>
            <w:r>
              <w:rPr>
                <w:rFonts w:ascii="Times New Roman" w:eastAsia="Times New Roman" w:hAnsi="Times New Roman"/>
                <w:sz w:val="26"/>
                <w:szCs w:val="26"/>
                <w:lang w:eastAsia="ru-RU"/>
              </w:rPr>
              <w:t xml:space="preserve">                 </w:t>
            </w:r>
            <w:r w:rsidRPr="007608C9">
              <w:rPr>
                <w:rFonts w:ascii="Times New Roman" w:eastAsia="Times New Roman" w:hAnsi="Times New Roman"/>
                <w:sz w:val="26"/>
                <w:szCs w:val="26"/>
                <w:lang w:eastAsia="ru-RU"/>
              </w:rPr>
              <w:t>в области лицензирования</w:t>
            </w:r>
          </w:p>
        </w:tc>
      </w:tr>
    </w:tbl>
    <w:p w14:paraId="0E14567F" w14:textId="15345549" w:rsidR="00D31797" w:rsidRPr="004F6ACF" w:rsidRDefault="00D31797" w:rsidP="004F6ACF">
      <w:pPr>
        <w:autoSpaceDE w:val="0"/>
        <w:autoSpaceDN w:val="0"/>
        <w:adjustRightInd w:val="0"/>
        <w:spacing w:after="0" w:line="240" w:lineRule="auto"/>
        <w:jc w:val="center"/>
        <w:rPr>
          <w:rFonts w:ascii="Times New Roman" w:hAnsi="Times New Roman"/>
          <w:b/>
          <w:i/>
          <w:sz w:val="28"/>
          <w:szCs w:val="28"/>
        </w:rPr>
      </w:pPr>
      <w:r w:rsidRPr="004F6ACF">
        <w:rPr>
          <w:rFonts w:ascii="Times New Roman" w:hAnsi="Times New Roman"/>
          <w:b/>
          <w:i/>
          <w:sz w:val="28"/>
          <w:szCs w:val="28"/>
        </w:rPr>
        <w:t xml:space="preserve">Доля решений об отказе в предоставлении, переоформлении, продлении срока действия лицензии (в случаях, если продление срока действия лицензии предусмотрен законодательством Российской Федерации), отмененных судом (в процентах от общего количества принятых решений о предоставлении, переоформлении, продлении срока действия лицензии </w:t>
      </w:r>
      <w:r w:rsidR="004F6ACF">
        <w:rPr>
          <w:rFonts w:ascii="Times New Roman" w:hAnsi="Times New Roman"/>
          <w:b/>
          <w:i/>
          <w:sz w:val="28"/>
          <w:szCs w:val="28"/>
        </w:rPr>
        <w:br/>
      </w:r>
      <w:r w:rsidRPr="004F6ACF">
        <w:rPr>
          <w:rFonts w:ascii="Times New Roman" w:hAnsi="Times New Roman"/>
          <w:b/>
          <w:i/>
          <w:sz w:val="28"/>
          <w:szCs w:val="28"/>
        </w:rPr>
        <w:t>(в случаях, если продление срока действия лицензии предусмотрено законодательством Российской Федерации)</w:t>
      </w:r>
    </w:p>
    <w:p w14:paraId="3D470AB2" w14:textId="77777777" w:rsidR="00D31797" w:rsidRPr="007608C9" w:rsidRDefault="00D31797" w:rsidP="00D31797">
      <w:pPr>
        <w:spacing w:after="0" w:line="360" w:lineRule="auto"/>
        <w:ind w:firstLine="709"/>
        <w:jc w:val="both"/>
        <w:rPr>
          <w:rFonts w:ascii="Times New Roman" w:eastAsia="Times New Roman" w:hAnsi="Times New Roman"/>
          <w:sz w:val="28"/>
          <w:szCs w:val="28"/>
          <w:lang w:eastAsia="ru-RU"/>
        </w:rPr>
      </w:pPr>
    </w:p>
    <w:p w14:paraId="69723038" w14:textId="6B2707FE" w:rsidR="00D31797" w:rsidRPr="007608C9" w:rsidRDefault="00D31797" w:rsidP="00D31797">
      <w:pPr>
        <w:spacing w:after="0" w:line="360" w:lineRule="auto"/>
        <w:ind w:firstLine="709"/>
        <w:jc w:val="both"/>
        <w:rPr>
          <w:rFonts w:ascii="Times New Roman" w:eastAsia="Times New Roman" w:hAnsi="Times New Roman"/>
          <w:sz w:val="28"/>
          <w:szCs w:val="28"/>
          <w:lang w:eastAsia="ru-RU"/>
        </w:rPr>
      </w:pPr>
      <w:r w:rsidRPr="007608C9">
        <w:rPr>
          <w:rFonts w:ascii="Times New Roman" w:eastAsia="Times New Roman" w:hAnsi="Times New Roman"/>
          <w:sz w:val="28"/>
          <w:szCs w:val="28"/>
          <w:lang w:eastAsia="ru-RU"/>
        </w:rPr>
        <w:t>За 201</w:t>
      </w:r>
      <w:r>
        <w:rPr>
          <w:rFonts w:ascii="Times New Roman" w:eastAsia="Times New Roman" w:hAnsi="Times New Roman"/>
          <w:sz w:val="28"/>
          <w:szCs w:val="28"/>
          <w:lang w:eastAsia="ru-RU"/>
        </w:rPr>
        <w:t>9</w:t>
      </w:r>
      <w:r w:rsidRPr="007608C9">
        <w:rPr>
          <w:rFonts w:ascii="Times New Roman" w:eastAsia="Times New Roman" w:hAnsi="Times New Roman"/>
          <w:sz w:val="28"/>
          <w:szCs w:val="28"/>
          <w:lang w:eastAsia="ru-RU"/>
        </w:rPr>
        <w:t xml:space="preserve"> и 20</w:t>
      </w:r>
      <w:r>
        <w:rPr>
          <w:rFonts w:ascii="Times New Roman" w:eastAsia="Times New Roman" w:hAnsi="Times New Roman"/>
          <w:sz w:val="28"/>
          <w:szCs w:val="28"/>
          <w:lang w:eastAsia="ru-RU"/>
        </w:rPr>
        <w:t>20</w:t>
      </w:r>
      <w:r w:rsidRPr="007608C9">
        <w:rPr>
          <w:rFonts w:ascii="Times New Roman" w:eastAsia="Times New Roman" w:hAnsi="Times New Roman"/>
          <w:sz w:val="28"/>
          <w:szCs w:val="28"/>
          <w:lang w:eastAsia="ru-RU"/>
        </w:rPr>
        <w:t xml:space="preserve"> годы решения об отказах в предоставлении, переоформлении, продлении срока действия лицензии на осуществление деятельности в области использования атомной энергии, в судебном порядке </w:t>
      </w:r>
      <w:r w:rsidR="0089493B">
        <w:rPr>
          <w:rFonts w:ascii="Times New Roman" w:eastAsia="Times New Roman" w:hAnsi="Times New Roman"/>
          <w:sz w:val="28"/>
          <w:szCs w:val="28"/>
          <w:lang w:eastAsia="ru-RU"/>
        </w:rPr>
        <w:br/>
      </w:r>
      <w:r w:rsidRPr="007608C9">
        <w:rPr>
          <w:rFonts w:ascii="Times New Roman" w:eastAsia="Times New Roman" w:hAnsi="Times New Roman"/>
          <w:sz w:val="28"/>
          <w:szCs w:val="28"/>
          <w:lang w:eastAsia="ru-RU"/>
        </w:rPr>
        <w:t>не отменялись.</w:t>
      </w:r>
    </w:p>
    <w:p w14:paraId="5CB0C137" w14:textId="77777777" w:rsidR="00D31797" w:rsidRPr="007608C9" w:rsidRDefault="00D31797" w:rsidP="00D31797">
      <w:pPr>
        <w:spacing w:after="0" w:line="360" w:lineRule="auto"/>
        <w:ind w:firstLine="709"/>
        <w:jc w:val="both"/>
        <w:rPr>
          <w:rFonts w:ascii="Times New Roman" w:eastAsia="Times New Roman" w:hAnsi="Times New Roman"/>
          <w:sz w:val="16"/>
          <w:szCs w:val="16"/>
          <w:lang w:eastAsia="ru-RU"/>
        </w:rPr>
      </w:pPr>
      <w:r w:rsidRPr="007608C9">
        <w:rPr>
          <w:rFonts w:ascii="Times New Roman" w:eastAsia="Times New Roman" w:hAnsi="Times New Roman"/>
          <w:sz w:val="28"/>
          <w:szCs w:val="28"/>
          <w:lang w:eastAsia="ru-RU"/>
        </w:rPr>
        <w:t xml:space="preserve"> </w:t>
      </w:r>
    </w:p>
    <w:p w14:paraId="03F131E7" w14:textId="77777777" w:rsidR="00D31797" w:rsidRPr="004F6ACF" w:rsidRDefault="00D31797" w:rsidP="00D31797">
      <w:pPr>
        <w:widowControl w:val="0"/>
        <w:autoSpaceDE w:val="0"/>
        <w:autoSpaceDN w:val="0"/>
        <w:adjustRightInd w:val="0"/>
        <w:spacing w:after="0" w:line="360" w:lineRule="auto"/>
        <w:jc w:val="center"/>
        <w:rPr>
          <w:rFonts w:ascii="Times New Roman" w:hAnsi="Times New Roman"/>
          <w:b/>
          <w:i/>
          <w:sz w:val="28"/>
          <w:szCs w:val="28"/>
        </w:rPr>
      </w:pPr>
      <w:r w:rsidRPr="004F6ACF">
        <w:rPr>
          <w:rFonts w:ascii="Times New Roman" w:hAnsi="Times New Roman"/>
          <w:b/>
          <w:i/>
          <w:sz w:val="28"/>
          <w:szCs w:val="28"/>
        </w:rPr>
        <w:t>Срок рассмотрения заявления о предоставлении лицензии</w:t>
      </w:r>
    </w:p>
    <w:p w14:paraId="57141301" w14:textId="77777777" w:rsidR="00D31797" w:rsidRPr="007608C9" w:rsidRDefault="00D31797" w:rsidP="00D31797">
      <w:pPr>
        <w:widowControl w:val="0"/>
        <w:autoSpaceDE w:val="0"/>
        <w:autoSpaceDN w:val="0"/>
        <w:adjustRightInd w:val="0"/>
        <w:spacing w:after="0" w:line="360" w:lineRule="auto"/>
        <w:jc w:val="center"/>
        <w:rPr>
          <w:rFonts w:ascii="Times New Roman" w:eastAsia="Times New Roman" w:hAnsi="Times New Roman"/>
          <w:b/>
          <w:sz w:val="16"/>
          <w:szCs w:val="16"/>
          <w:lang w:eastAsia="ru-RU"/>
        </w:rPr>
      </w:pPr>
    </w:p>
    <w:p w14:paraId="3829EE06" w14:textId="2E951ED2" w:rsidR="00D31797" w:rsidRPr="007608C9" w:rsidRDefault="00D31797" w:rsidP="00D31797">
      <w:pPr>
        <w:widowControl w:val="0"/>
        <w:autoSpaceDE w:val="0"/>
        <w:autoSpaceDN w:val="0"/>
        <w:adjustRightInd w:val="0"/>
        <w:spacing w:after="0" w:line="480" w:lineRule="exact"/>
        <w:ind w:firstLine="709"/>
        <w:jc w:val="both"/>
        <w:rPr>
          <w:rFonts w:ascii="Times New Roman" w:eastAsia="Times New Roman" w:hAnsi="Times New Roman"/>
          <w:sz w:val="28"/>
          <w:szCs w:val="28"/>
          <w:lang w:eastAsia="ru-RU"/>
        </w:rPr>
      </w:pPr>
      <w:r w:rsidRPr="007608C9">
        <w:rPr>
          <w:rFonts w:ascii="Times New Roman" w:hAnsi="Times New Roman"/>
          <w:sz w:val="28"/>
          <w:szCs w:val="28"/>
        </w:rPr>
        <w:t xml:space="preserve">Срок выполнения административных процедуры по рассмотрению заявления о предоставлении лицензии, согласно пункту 14 Административного регламента предоставления Федеральной службой по экологическому, технологическому и атомному надзору государственной услуги </w:t>
      </w:r>
      <w:r w:rsidR="0089493B">
        <w:rPr>
          <w:rFonts w:ascii="Times New Roman" w:hAnsi="Times New Roman"/>
          <w:sz w:val="28"/>
          <w:szCs w:val="28"/>
        </w:rPr>
        <w:br/>
      </w:r>
      <w:r w:rsidRPr="007608C9">
        <w:rPr>
          <w:rFonts w:ascii="Times New Roman" w:hAnsi="Times New Roman"/>
          <w:sz w:val="28"/>
          <w:szCs w:val="28"/>
        </w:rPr>
        <w:t>по лицензированию деятельности в области использования атомной энергии, утвержденным приказом Ростехнадзора от 8</w:t>
      </w:r>
      <w:r>
        <w:rPr>
          <w:rFonts w:ascii="Times New Roman" w:hAnsi="Times New Roman"/>
          <w:sz w:val="28"/>
          <w:szCs w:val="28"/>
        </w:rPr>
        <w:t xml:space="preserve"> октября </w:t>
      </w:r>
      <w:r w:rsidRPr="007608C9">
        <w:rPr>
          <w:rFonts w:ascii="Times New Roman" w:hAnsi="Times New Roman"/>
          <w:sz w:val="28"/>
          <w:szCs w:val="28"/>
        </w:rPr>
        <w:t>2014</w:t>
      </w:r>
      <w:r>
        <w:rPr>
          <w:rFonts w:ascii="Times New Roman" w:hAnsi="Times New Roman"/>
          <w:sz w:val="28"/>
          <w:szCs w:val="28"/>
        </w:rPr>
        <w:t xml:space="preserve"> г.</w:t>
      </w:r>
      <w:r w:rsidRPr="007608C9">
        <w:rPr>
          <w:rFonts w:ascii="Times New Roman" w:hAnsi="Times New Roman"/>
          <w:sz w:val="28"/>
          <w:szCs w:val="28"/>
        </w:rPr>
        <w:t xml:space="preserve"> № 453, включая предварительную проверку перечня прилагаемых к заявлению документов </w:t>
      </w:r>
      <w:r w:rsidR="0089493B">
        <w:rPr>
          <w:rFonts w:ascii="Times New Roman" w:hAnsi="Times New Roman"/>
          <w:sz w:val="28"/>
          <w:szCs w:val="28"/>
        </w:rPr>
        <w:br/>
      </w:r>
      <w:r w:rsidRPr="007608C9">
        <w:rPr>
          <w:rFonts w:ascii="Times New Roman" w:hAnsi="Times New Roman"/>
          <w:sz w:val="28"/>
          <w:szCs w:val="28"/>
        </w:rPr>
        <w:t>и соблюдения, установленных законодательством Российской Федерации, правил их оформления, составляет 15 рабочих дней со дня его регистрации</w:t>
      </w:r>
      <w:r w:rsidRPr="007608C9">
        <w:rPr>
          <w:rFonts w:ascii="Times New Roman" w:eastAsia="Times New Roman" w:hAnsi="Times New Roman"/>
          <w:sz w:val="28"/>
          <w:szCs w:val="28"/>
          <w:lang w:eastAsia="ru-RU"/>
        </w:rPr>
        <w:t>.</w:t>
      </w:r>
    </w:p>
    <w:p w14:paraId="15401CC1" w14:textId="3ED7308E" w:rsidR="00D31797" w:rsidRPr="004F6ACF" w:rsidRDefault="00D31797" w:rsidP="004F6ACF">
      <w:pPr>
        <w:widowControl w:val="0"/>
        <w:autoSpaceDE w:val="0"/>
        <w:autoSpaceDN w:val="0"/>
        <w:adjustRightInd w:val="0"/>
        <w:spacing w:after="0" w:line="240" w:lineRule="auto"/>
        <w:contextualSpacing/>
        <w:jc w:val="center"/>
        <w:rPr>
          <w:rFonts w:ascii="Times New Roman" w:hAnsi="Times New Roman"/>
          <w:b/>
          <w:i/>
          <w:sz w:val="28"/>
          <w:szCs w:val="28"/>
        </w:rPr>
      </w:pPr>
      <w:r w:rsidRPr="004F6ACF">
        <w:rPr>
          <w:rFonts w:ascii="Times New Roman" w:hAnsi="Times New Roman"/>
          <w:b/>
          <w:i/>
          <w:sz w:val="28"/>
          <w:szCs w:val="28"/>
        </w:rPr>
        <w:t>Доля заявлений о предостав</w:t>
      </w:r>
      <w:r w:rsidR="004F6ACF">
        <w:rPr>
          <w:rFonts w:ascii="Times New Roman" w:hAnsi="Times New Roman"/>
          <w:b/>
          <w:i/>
          <w:sz w:val="28"/>
          <w:szCs w:val="28"/>
        </w:rPr>
        <w:t xml:space="preserve">лении лицензии, рассмотренных </w:t>
      </w:r>
      <w:r w:rsidR="004F6ACF">
        <w:rPr>
          <w:rFonts w:ascii="Times New Roman" w:hAnsi="Times New Roman"/>
          <w:b/>
          <w:i/>
          <w:sz w:val="28"/>
          <w:szCs w:val="28"/>
        </w:rPr>
        <w:br/>
      </w:r>
      <w:r w:rsidRPr="004F6ACF">
        <w:rPr>
          <w:rFonts w:ascii="Times New Roman" w:hAnsi="Times New Roman"/>
          <w:b/>
          <w:i/>
          <w:sz w:val="28"/>
          <w:szCs w:val="28"/>
        </w:rPr>
        <w:t>в установленные законодательством Российской Федерации сроки</w:t>
      </w:r>
    </w:p>
    <w:p w14:paraId="579BE211" w14:textId="77777777" w:rsidR="00D31797" w:rsidRPr="004F6ACF" w:rsidRDefault="00D31797" w:rsidP="004F6ACF">
      <w:pPr>
        <w:widowControl w:val="0"/>
        <w:autoSpaceDE w:val="0"/>
        <w:autoSpaceDN w:val="0"/>
        <w:adjustRightInd w:val="0"/>
        <w:spacing w:after="0" w:line="240" w:lineRule="auto"/>
        <w:contextualSpacing/>
        <w:jc w:val="center"/>
        <w:rPr>
          <w:rFonts w:ascii="Times New Roman" w:hAnsi="Times New Roman"/>
          <w:b/>
          <w:i/>
          <w:sz w:val="28"/>
          <w:szCs w:val="28"/>
        </w:rPr>
      </w:pPr>
      <w:r w:rsidRPr="004F6ACF">
        <w:rPr>
          <w:rFonts w:ascii="Times New Roman" w:hAnsi="Times New Roman"/>
          <w:b/>
          <w:i/>
          <w:sz w:val="28"/>
          <w:szCs w:val="28"/>
        </w:rPr>
        <w:lastRenderedPageBreak/>
        <w:t>(в процентах от общего числа заявлений)</w:t>
      </w:r>
    </w:p>
    <w:p w14:paraId="123C8ABC" w14:textId="77777777" w:rsidR="00D31797" w:rsidRPr="007608C9" w:rsidRDefault="00D31797" w:rsidP="00D31797">
      <w:pPr>
        <w:widowControl w:val="0"/>
        <w:autoSpaceDE w:val="0"/>
        <w:autoSpaceDN w:val="0"/>
        <w:adjustRightInd w:val="0"/>
        <w:spacing w:after="0" w:line="360" w:lineRule="auto"/>
        <w:ind w:firstLine="709"/>
        <w:jc w:val="center"/>
        <w:rPr>
          <w:rFonts w:ascii="Times New Roman" w:eastAsia="Times New Roman" w:hAnsi="Times New Roman"/>
          <w:b/>
          <w:sz w:val="28"/>
          <w:szCs w:val="28"/>
          <w:lang w:eastAsia="ru-RU"/>
        </w:rPr>
      </w:pPr>
    </w:p>
    <w:p w14:paraId="37A2F8A2" w14:textId="77777777" w:rsidR="00D31797" w:rsidRDefault="00D31797" w:rsidP="00D31797">
      <w:pPr>
        <w:spacing w:after="0" w:line="360" w:lineRule="auto"/>
        <w:ind w:firstLine="709"/>
        <w:jc w:val="both"/>
        <w:rPr>
          <w:rFonts w:ascii="Times New Roman" w:hAnsi="Times New Roman"/>
          <w:sz w:val="28"/>
          <w:szCs w:val="28"/>
        </w:rPr>
      </w:pPr>
      <w:r w:rsidRPr="007608C9">
        <w:rPr>
          <w:rFonts w:ascii="Times New Roman" w:hAnsi="Times New Roman"/>
          <w:sz w:val="28"/>
          <w:szCs w:val="28"/>
        </w:rPr>
        <w:t>За 201</w:t>
      </w:r>
      <w:r>
        <w:rPr>
          <w:rFonts w:ascii="Times New Roman" w:hAnsi="Times New Roman"/>
          <w:sz w:val="28"/>
          <w:szCs w:val="28"/>
        </w:rPr>
        <w:t>9</w:t>
      </w:r>
      <w:r w:rsidRPr="007608C9">
        <w:rPr>
          <w:rFonts w:ascii="Times New Roman" w:hAnsi="Times New Roman"/>
          <w:sz w:val="28"/>
          <w:szCs w:val="28"/>
        </w:rPr>
        <w:t xml:space="preserve"> и 20</w:t>
      </w:r>
      <w:r>
        <w:rPr>
          <w:rFonts w:ascii="Times New Roman" w:hAnsi="Times New Roman"/>
          <w:sz w:val="28"/>
          <w:szCs w:val="28"/>
        </w:rPr>
        <w:t>20</w:t>
      </w:r>
      <w:r w:rsidRPr="007608C9">
        <w:rPr>
          <w:rFonts w:ascii="Times New Roman" w:hAnsi="Times New Roman"/>
          <w:sz w:val="28"/>
          <w:szCs w:val="28"/>
        </w:rPr>
        <w:t xml:space="preserve"> годы нарушения сроков предоставления лицензий отсутствуют. </w:t>
      </w:r>
    </w:p>
    <w:p w14:paraId="02292A62" w14:textId="77777777" w:rsidR="00D31797" w:rsidRPr="007608C9" w:rsidRDefault="00D31797" w:rsidP="00D31797">
      <w:pPr>
        <w:spacing w:after="0" w:line="360" w:lineRule="auto"/>
        <w:ind w:firstLine="709"/>
        <w:jc w:val="both"/>
        <w:rPr>
          <w:rFonts w:ascii="Times New Roman" w:hAnsi="Times New Roman"/>
          <w:sz w:val="28"/>
          <w:szCs w:val="28"/>
        </w:rPr>
      </w:pPr>
    </w:p>
    <w:p w14:paraId="004BA8AE" w14:textId="77777777" w:rsidR="00D31797" w:rsidRPr="004F6ACF" w:rsidRDefault="00D31797" w:rsidP="00D31797">
      <w:pPr>
        <w:widowControl w:val="0"/>
        <w:autoSpaceDE w:val="0"/>
        <w:autoSpaceDN w:val="0"/>
        <w:adjustRightInd w:val="0"/>
        <w:spacing w:after="0" w:line="240" w:lineRule="auto"/>
        <w:contextualSpacing/>
        <w:jc w:val="center"/>
        <w:rPr>
          <w:rFonts w:ascii="Times New Roman" w:hAnsi="Times New Roman"/>
          <w:b/>
          <w:i/>
          <w:sz w:val="28"/>
          <w:szCs w:val="28"/>
        </w:rPr>
      </w:pPr>
      <w:r w:rsidRPr="004F6ACF">
        <w:rPr>
          <w:rFonts w:ascii="Times New Roman" w:hAnsi="Times New Roman"/>
          <w:b/>
          <w:i/>
          <w:sz w:val="28"/>
          <w:szCs w:val="28"/>
        </w:rPr>
        <w:t>Средний срок рассмотрения заявления о переоформлении и продлении срока действия лицензии (в случаях, если продление срока действия лицензии предусмотрено законодательством Российской Федерации)</w:t>
      </w:r>
    </w:p>
    <w:p w14:paraId="7192BBBB" w14:textId="77777777" w:rsidR="00D31797" w:rsidRPr="007608C9" w:rsidRDefault="00D31797" w:rsidP="00D31797">
      <w:pPr>
        <w:widowControl w:val="0"/>
        <w:autoSpaceDE w:val="0"/>
        <w:autoSpaceDN w:val="0"/>
        <w:adjustRightInd w:val="0"/>
        <w:spacing w:after="0" w:line="360" w:lineRule="auto"/>
        <w:ind w:firstLine="709"/>
        <w:rPr>
          <w:rFonts w:ascii="Times New Roman" w:eastAsia="Times New Roman" w:hAnsi="Times New Roman"/>
          <w:b/>
          <w:i/>
          <w:sz w:val="28"/>
          <w:szCs w:val="28"/>
          <w:lang w:eastAsia="ru-RU"/>
        </w:rPr>
      </w:pPr>
    </w:p>
    <w:p w14:paraId="2538DF54" w14:textId="1E1CB7A2" w:rsidR="00D31797" w:rsidRPr="007608C9" w:rsidRDefault="00D31797" w:rsidP="00D31797">
      <w:pPr>
        <w:spacing w:after="0" w:line="360" w:lineRule="auto"/>
        <w:ind w:firstLine="709"/>
        <w:jc w:val="both"/>
        <w:rPr>
          <w:rFonts w:ascii="Times New Roman" w:eastAsia="Times New Roman" w:hAnsi="Times New Roman"/>
          <w:sz w:val="28"/>
          <w:szCs w:val="28"/>
          <w:lang w:eastAsia="ru-RU"/>
        </w:rPr>
      </w:pPr>
      <w:r w:rsidRPr="007608C9">
        <w:rPr>
          <w:rFonts w:ascii="Times New Roman" w:eastAsia="Times New Roman" w:hAnsi="Times New Roman"/>
          <w:sz w:val="28"/>
          <w:szCs w:val="28"/>
          <w:lang w:eastAsia="ru-RU"/>
        </w:rPr>
        <w:t xml:space="preserve">Нормативными правовыми актами в области использования атомной энергии не установлен фиксированный срок рассмотрения заявления </w:t>
      </w:r>
      <w:r w:rsidR="004F6ACF">
        <w:rPr>
          <w:rFonts w:ascii="Times New Roman" w:eastAsia="Times New Roman" w:hAnsi="Times New Roman"/>
          <w:sz w:val="28"/>
          <w:szCs w:val="28"/>
          <w:lang w:eastAsia="ru-RU"/>
        </w:rPr>
        <w:br/>
      </w:r>
      <w:r w:rsidRPr="007608C9">
        <w:rPr>
          <w:rFonts w:ascii="Times New Roman" w:eastAsia="Times New Roman" w:hAnsi="Times New Roman"/>
          <w:sz w:val="28"/>
          <w:szCs w:val="28"/>
          <w:lang w:eastAsia="ru-RU"/>
        </w:rPr>
        <w:t xml:space="preserve">о переоформлении лицензии. Срок рассмотрения заявления зависит </w:t>
      </w:r>
      <w:r w:rsidR="004F6ACF">
        <w:rPr>
          <w:rFonts w:ascii="Times New Roman" w:eastAsia="Times New Roman" w:hAnsi="Times New Roman"/>
          <w:sz w:val="28"/>
          <w:szCs w:val="28"/>
          <w:lang w:eastAsia="ru-RU"/>
        </w:rPr>
        <w:br/>
      </w:r>
      <w:r w:rsidRPr="007608C9">
        <w:rPr>
          <w:rFonts w:ascii="Times New Roman" w:eastAsia="Times New Roman" w:hAnsi="Times New Roman"/>
          <w:sz w:val="28"/>
          <w:szCs w:val="28"/>
          <w:lang w:eastAsia="ru-RU"/>
        </w:rPr>
        <w:t>от заявляемого вида деятельности и объекта его применения.</w:t>
      </w:r>
    </w:p>
    <w:p w14:paraId="11DC607A" w14:textId="77777777" w:rsidR="00D31797" w:rsidRPr="007608C9" w:rsidRDefault="00D31797" w:rsidP="00D31797">
      <w:pPr>
        <w:widowControl w:val="0"/>
        <w:autoSpaceDE w:val="0"/>
        <w:autoSpaceDN w:val="0"/>
        <w:adjustRightInd w:val="0"/>
        <w:spacing w:after="0" w:line="360" w:lineRule="auto"/>
        <w:ind w:firstLine="709"/>
        <w:rPr>
          <w:rFonts w:ascii="Times New Roman" w:eastAsia="Times New Roman" w:hAnsi="Times New Roman"/>
          <w:b/>
          <w:i/>
          <w:sz w:val="28"/>
          <w:szCs w:val="28"/>
          <w:lang w:eastAsia="ru-RU"/>
        </w:rPr>
      </w:pPr>
    </w:p>
    <w:p w14:paraId="4E6DDC52" w14:textId="77777777" w:rsidR="00D31797" w:rsidRPr="004F6ACF" w:rsidRDefault="00D31797" w:rsidP="00D31797">
      <w:pPr>
        <w:widowControl w:val="0"/>
        <w:autoSpaceDE w:val="0"/>
        <w:autoSpaceDN w:val="0"/>
        <w:adjustRightInd w:val="0"/>
        <w:spacing w:after="0" w:line="240" w:lineRule="auto"/>
        <w:jc w:val="center"/>
        <w:rPr>
          <w:rFonts w:ascii="Times New Roman" w:hAnsi="Times New Roman"/>
          <w:b/>
          <w:i/>
          <w:sz w:val="28"/>
          <w:szCs w:val="28"/>
        </w:rPr>
      </w:pPr>
      <w:r w:rsidRPr="004F6ACF">
        <w:rPr>
          <w:rFonts w:ascii="Times New Roman" w:hAnsi="Times New Roman"/>
          <w:b/>
          <w:i/>
          <w:sz w:val="28"/>
          <w:szCs w:val="28"/>
        </w:rPr>
        <w:t>Доля заявлений о переоформлении лицензии или продлении срока действия лицензии (в случаях, если продление срока действия лицензии предусмотрено законодательством Российской Федерации)</w:t>
      </w:r>
    </w:p>
    <w:p w14:paraId="67AA11E0" w14:textId="77777777" w:rsidR="00D31797" w:rsidRPr="007608C9" w:rsidRDefault="00D31797" w:rsidP="00D31797">
      <w:pPr>
        <w:widowControl w:val="0"/>
        <w:autoSpaceDE w:val="0"/>
        <w:autoSpaceDN w:val="0"/>
        <w:adjustRightInd w:val="0"/>
        <w:spacing w:after="0" w:line="360" w:lineRule="auto"/>
        <w:ind w:firstLine="709"/>
        <w:jc w:val="center"/>
        <w:rPr>
          <w:rFonts w:ascii="Times New Roman" w:eastAsia="Times New Roman" w:hAnsi="Times New Roman"/>
          <w:b/>
          <w:i/>
          <w:sz w:val="28"/>
          <w:szCs w:val="28"/>
          <w:lang w:eastAsia="ru-RU"/>
        </w:rPr>
      </w:pPr>
    </w:p>
    <w:p w14:paraId="027CA149" w14:textId="77777777" w:rsidR="00D31797" w:rsidRPr="007608C9" w:rsidRDefault="00D31797" w:rsidP="00D31797">
      <w:pPr>
        <w:widowControl w:val="0"/>
        <w:autoSpaceDE w:val="0"/>
        <w:autoSpaceDN w:val="0"/>
        <w:adjustRightInd w:val="0"/>
        <w:spacing w:after="0" w:line="360" w:lineRule="auto"/>
        <w:ind w:right="112" w:firstLine="709"/>
        <w:jc w:val="right"/>
        <w:rPr>
          <w:rFonts w:ascii="Times New Roman" w:eastAsia="Times New Roman" w:hAnsi="Times New Roman"/>
          <w:sz w:val="28"/>
          <w:szCs w:val="28"/>
          <w:lang w:eastAsia="ru-RU"/>
        </w:rPr>
      </w:pPr>
      <w:r w:rsidRPr="007608C9">
        <w:rPr>
          <w:rFonts w:ascii="Times New Roman" w:eastAsia="Times New Roman" w:hAnsi="Times New Roman"/>
          <w:sz w:val="28"/>
          <w:szCs w:val="28"/>
          <w:lang w:eastAsia="ru-RU"/>
        </w:rPr>
        <w:t xml:space="preserve">Таблица </w:t>
      </w:r>
      <w:r>
        <w:rPr>
          <w:rFonts w:ascii="Times New Roman" w:eastAsia="Times New Roman" w:hAnsi="Times New Roman"/>
          <w:sz w:val="28"/>
          <w:szCs w:val="28"/>
          <w:lang w:eastAsia="ru-RU"/>
        </w:rPr>
        <w:t xml:space="preserve">№ </w:t>
      </w:r>
      <w:r w:rsidRPr="007608C9">
        <w:rPr>
          <w:rFonts w:ascii="Times New Roman" w:eastAsia="Times New Roman" w:hAnsi="Times New Roman"/>
          <w:sz w:val="28"/>
          <w:szCs w:val="28"/>
          <w:lang w:eastAsia="ru-RU"/>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7"/>
        <w:gridCol w:w="1486"/>
        <w:gridCol w:w="1556"/>
        <w:gridCol w:w="1732"/>
      </w:tblGrid>
      <w:tr w:rsidR="00D31797" w:rsidRPr="007608C9" w14:paraId="3922CA8F" w14:textId="77777777" w:rsidTr="00471824">
        <w:trPr>
          <w:trHeight w:val="269"/>
          <w:jc w:val="center"/>
        </w:trPr>
        <w:tc>
          <w:tcPr>
            <w:tcW w:w="4797" w:type="dxa"/>
            <w:vMerge w:val="restart"/>
            <w:vAlign w:val="center"/>
          </w:tcPr>
          <w:p w14:paraId="02441802"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7608C9">
              <w:rPr>
                <w:rFonts w:ascii="Times New Roman" w:eastAsia="Times New Roman" w:hAnsi="Times New Roman"/>
                <w:b/>
                <w:sz w:val="24"/>
                <w:szCs w:val="24"/>
                <w:lang w:eastAsia="ru-RU"/>
              </w:rPr>
              <w:t>Тип заявления</w:t>
            </w:r>
          </w:p>
        </w:tc>
        <w:tc>
          <w:tcPr>
            <w:tcW w:w="1486" w:type="dxa"/>
            <w:vMerge w:val="restart"/>
            <w:vAlign w:val="center"/>
          </w:tcPr>
          <w:p w14:paraId="0959B7D5"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Единица измере</w:t>
            </w:r>
            <w:r w:rsidRPr="007608C9">
              <w:rPr>
                <w:rFonts w:ascii="Times New Roman" w:eastAsia="Times New Roman" w:hAnsi="Times New Roman"/>
                <w:b/>
                <w:sz w:val="24"/>
                <w:szCs w:val="24"/>
                <w:lang w:eastAsia="ru-RU"/>
              </w:rPr>
              <w:t>ния</w:t>
            </w:r>
          </w:p>
        </w:tc>
        <w:tc>
          <w:tcPr>
            <w:tcW w:w="3288" w:type="dxa"/>
            <w:gridSpan w:val="2"/>
            <w:vAlign w:val="center"/>
          </w:tcPr>
          <w:p w14:paraId="51EE2C35"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7608C9">
              <w:rPr>
                <w:rFonts w:ascii="Times New Roman" w:eastAsia="Times New Roman" w:hAnsi="Times New Roman"/>
                <w:b/>
                <w:sz w:val="24"/>
                <w:szCs w:val="24"/>
                <w:lang w:eastAsia="ru-RU"/>
              </w:rPr>
              <w:t xml:space="preserve">Значение показателя эффективности лицензирования </w:t>
            </w:r>
          </w:p>
        </w:tc>
      </w:tr>
      <w:tr w:rsidR="00D31797" w:rsidRPr="007608C9" w14:paraId="49E546CE" w14:textId="77777777" w:rsidTr="00471824">
        <w:trPr>
          <w:trHeight w:val="269"/>
          <w:jc w:val="center"/>
        </w:trPr>
        <w:tc>
          <w:tcPr>
            <w:tcW w:w="4797" w:type="dxa"/>
            <w:vMerge/>
            <w:vAlign w:val="center"/>
          </w:tcPr>
          <w:p w14:paraId="06C1A765"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tc>
        <w:tc>
          <w:tcPr>
            <w:tcW w:w="1486" w:type="dxa"/>
            <w:vMerge/>
            <w:vAlign w:val="center"/>
          </w:tcPr>
          <w:p w14:paraId="4E3F8031"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tc>
        <w:tc>
          <w:tcPr>
            <w:tcW w:w="1556" w:type="dxa"/>
            <w:vAlign w:val="center"/>
          </w:tcPr>
          <w:p w14:paraId="7525C1F9"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7608C9">
              <w:rPr>
                <w:rFonts w:ascii="Times New Roman" w:eastAsia="Times New Roman" w:hAnsi="Times New Roman"/>
                <w:b/>
                <w:sz w:val="28"/>
                <w:szCs w:val="28"/>
                <w:lang w:eastAsia="ru-RU"/>
              </w:rPr>
              <w:t>201</w:t>
            </w:r>
            <w:r>
              <w:rPr>
                <w:rFonts w:ascii="Times New Roman" w:eastAsia="Times New Roman" w:hAnsi="Times New Roman"/>
                <w:b/>
                <w:sz w:val="28"/>
                <w:szCs w:val="28"/>
                <w:lang w:eastAsia="ru-RU"/>
              </w:rPr>
              <w:t>9</w:t>
            </w:r>
            <w:r w:rsidRPr="007608C9">
              <w:rPr>
                <w:rFonts w:ascii="Times New Roman" w:eastAsia="Times New Roman" w:hAnsi="Times New Roman"/>
                <w:b/>
                <w:sz w:val="28"/>
                <w:szCs w:val="28"/>
                <w:lang w:eastAsia="ru-RU"/>
              </w:rPr>
              <w:t xml:space="preserve"> год</w:t>
            </w:r>
          </w:p>
        </w:tc>
        <w:tc>
          <w:tcPr>
            <w:tcW w:w="1732" w:type="dxa"/>
            <w:vAlign w:val="center"/>
          </w:tcPr>
          <w:p w14:paraId="448F560F"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7608C9">
              <w:rPr>
                <w:rFonts w:ascii="Times New Roman" w:eastAsia="Times New Roman" w:hAnsi="Times New Roman"/>
                <w:b/>
                <w:sz w:val="28"/>
                <w:szCs w:val="28"/>
                <w:lang w:eastAsia="ru-RU"/>
              </w:rPr>
              <w:t>20</w:t>
            </w:r>
            <w:r>
              <w:rPr>
                <w:rFonts w:ascii="Times New Roman" w:eastAsia="Times New Roman" w:hAnsi="Times New Roman"/>
                <w:b/>
                <w:sz w:val="28"/>
                <w:szCs w:val="28"/>
                <w:lang w:eastAsia="ru-RU"/>
              </w:rPr>
              <w:t>20</w:t>
            </w:r>
            <w:r w:rsidRPr="007608C9">
              <w:rPr>
                <w:rFonts w:ascii="Times New Roman" w:eastAsia="Times New Roman" w:hAnsi="Times New Roman"/>
                <w:b/>
                <w:sz w:val="28"/>
                <w:szCs w:val="28"/>
                <w:lang w:eastAsia="ru-RU"/>
              </w:rPr>
              <w:t xml:space="preserve"> год</w:t>
            </w:r>
          </w:p>
        </w:tc>
      </w:tr>
      <w:tr w:rsidR="00D31797" w:rsidRPr="007608C9" w14:paraId="077BE6DC" w14:textId="77777777" w:rsidTr="00471824">
        <w:trPr>
          <w:jc w:val="center"/>
        </w:trPr>
        <w:tc>
          <w:tcPr>
            <w:tcW w:w="4797" w:type="dxa"/>
            <w:vAlign w:val="center"/>
          </w:tcPr>
          <w:p w14:paraId="7BDA2001" w14:textId="77777777" w:rsidR="00D31797" w:rsidRPr="007608C9" w:rsidRDefault="00D31797" w:rsidP="00471824">
            <w:pPr>
              <w:widowControl w:val="0"/>
              <w:autoSpaceDE w:val="0"/>
              <w:autoSpaceDN w:val="0"/>
              <w:adjustRightInd w:val="0"/>
              <w:spacing w:after="0" w:line="240" w:lineRule="auto"/>
              <w:rPr>
                <w:rFonts w:ascii="Times New Roman" w:eastAsia="Times New Roman" w:hAnsi="Times New Roman"/>
                <w:sz w:val="26"/>
                <w:szCs w:val="26"/>
                <w:lang w:eastAsia="ru-RU"/>
              </w:rPr>
            </w:pPr>
            <w:r w:rsidRPr="007608C9">
              <w:rPr>
                <w:rFonts w:ascii="Times New Roman" w:eastAsia="Times New Roman" w:hAnsi="Times New Roman"/>
                <w:sz w:val="26"/>
                <w:szCs w:val="26"/>
                <w:lang w:eastAsia="ru-RU"/>
              </w:rPr>
              <w:t>О переоформлении лицензии</w:t>
            </w:r>
          </w:p>
        </w:tc>
        <w:tc>
          <w:tcPr>
            <w:tcW w:w="1486" w:type="dxa"/>
            <w:vAlign w:val="center"/>
          </w:tcPr>
          <w:p w14:paraId="7A0AB807"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7608C9">
              <w:rPr>
                <w:rFonts w:ascii="Times New Roman" w:eastAsia="Times New Roman" w:hAnsi="Times New Roman"/>
                <w:sz w:val="26"/>
                <w:szCs w:val="26"/>
                <w:lang w:eastAsia="ru-RU"/>
              </w:rPr>
              <w:t>%</w:t>
            </w:r>
          </w:p>
        </w:tc>
        <w:tc>
          <w:tcPr>
            <w:tcW w:w="1556" w:type="dxa"/>
            <w:tcBorders>
              <w:bottom w:val="single" w:sz="4" w:space="0" w:color="auto"/>
            </w:tcBorders>
            <w:vAlign w:val="center"/>
          </w:tcPr>
          <w:p w14:paraId="0842D384"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sz w:val="26"/>
                <w:szCs w:val="26"/>
                <w:lang w:val="en-US" w:eastAsia="ru-RU"/>
              </w:rPr>
            </w:pPr>
            <w:r>
              <w:rPr>
                <w:rFonts w:ascii="Times New Roman" w:eastAsia="Times New Roman" w:hAnsi="Times New Roman"/>
                <w:sz w:val="26"/>
                <w:szCs w:val="26"/>
                <w:lang w:eastAsia="ru-RU"/>
              </w:rPr>
              <w:t>20,6</w:t>
            </w:r>
          </w:p>
        </w:tc>
        <w:tc>
          <w:tcPr>
            <w:tcW w:w="1732" w:type="dxa"/>
            <w:tcBorders>
              <w:bottom w:val="single" w:sz="4" w:space="0" w:color="auto"/>
            </w:tcBorders>
            <w:vAlign w:val="center"/>
          </w:tcPr>
          <w:p w14:paraId="06B922E2"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sz w:val="26"/>
                <w:szCs w:val="26"/>
                <w:lang w:val="en-US" w:eastAsia="ru-RU"/>
              </w:rPr>
            </w:pPr>
            <w:r>
              <w:rPr>
                <w:rFonts w:ascii="Times New Roman" w:eastAsia="Times New Roman" w:hAnsi="Times New Roman"/>
                <w:sz w:val="26"/>
                <w:szCs w:val="26"/>
                <w:lang w:eastAsia="ru-RU"/>
              </w:rPr>
              <w:t>20,5</w:t>
            </w:r>
          </w:p>
        </w:tc>
      </w:tr>
      <w:tr w:rsidR="00D31797" w:rsidRPr="007608C9" w14:paraId="13332E48" w14:textId="77777777" w:rsidTr="00471824">
        <w:trPr>
          <w:jc w:val="center"/>
        </w:trPr>
        <w:tc>
          <w:tcPr>
            <w:tcW w:w="4797" w:type="dxa"/>
            <w:vAlign w:val="center"/>
          </w:tcPr>
          <w:p w14:paraId="37544696" w14:textId="77777777" w:rsidR="00D31797" w:rsidRPr="007608C9" w:rsidRDefault="00D31797" w:rsidP="00471824">
            <w:pPr>
              <w:widowControl w:val="0"/>
              <w:autoSpaceDE w:val="0"/>
              <w:autoSpaceDN w:val="0"/>
              <w:adjustRightInd w:val="0"/>
              <w:spacing w:after="0" w:line="240" w:lineRule="auto"/>
              <w:rPr>
                <w:rFonts w:ascii="Times New Roman" w:eastAsia="Times New Roman" w:hAnsi="Times New Roman"/>
                <w:sz w:val="26"/>
                <w:szCs w:val="26"/>
                <w:lang w:eastAsia="ru-RU"/>
              </w:rPr>
            </w:pPr>
            <w:r w:rsidRPr="007608C9">
              <w:rPr>
                <w:rFonts w:ascii="Times New Roman" w:eastAsia="Times New Roman" w:hAnsi="Times New Roman"/>
                <w:sz w:val="26"/>
                <w:szCs w:val="26"/>
                <w:lang w:eastAsia="ru-RU"/>
              </w:rPr>
              <w:t>О продлении лицензии</w:t>
            </w:r>
          </w:p>
        </w:tc>
        <w:tc>
          <w:tcPr>
            <w:tcW w:w="1486" w:type="dxa"/>
            <w:vAlign w:val="center"/>
          </w:tcPr>
          <w:p w14:paraId="3724B8F7"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7608C9">
              <w:rPr>
                <w:rFonts w:ascii="Times New Roman" w:eastAsia="Times New Roman" w:hAnsi="Times New Roman"/>
                <w:sz w:val="26"/>
                <w:szCs w:val="26"/>
                <w:lang w:eastAsia="ru-RU"/>
              </w:rPr>
              <w:t>%</w:t>
            </w:r>
          </w:p>
        </w:tc>
        <w:tc>
          <w:tcPr>
            <w:tcW w:w="3288" w:type="dxa"/>
            <w:gridSpan w:val="2"/>
            <w:vAlign w:val="center"/>
          </w:tcPr>
          <w:p w14:paraId="16D8B8B8" w14:textId="359C17C1" w:rsidR="00D31797" w:rsidRPr="007608C9" w:rsidRDefault="00D31797" w:rsidP="004F6AC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608C9">
              <w:rPr>
                <w:rFonts w:ascii="Times New Roman" w:eastAsia="Times New Roman" w:hAnsi="Times New Roman"/>
                <w:sz w:val="26"/>
                <w:szCs w:val="26"/>
                <w:lang w:eastAsia="ru-RU"/>
              </w:rPr>
              <w:t xml:space="preserve">Не предусмотрено действующим законодательством </w:t>
            </w:r>
            <w:r w:rsidR="004F6ACF">
              <w:rPr>
                <w:rFonts w:ascii="Times New Roman" w:eastAsia="Times New Roman" w:hAnsi="Times New Roman"/>
                <w:sz w:val="26"/>
                <w:szCs w:val="26"/>
                <w:lang w:eastAsia="ru-RU"/>
              </w:rPr>
              <w:br/>
            </w:r>
            <w:r w:rsidRPr="007608C9">
              <w:rPr>
                <w:rFonts w:ascii="Times New Roman" w:eastAsia="Times New Roman" w:hAnsi="Times New Roman"/>
                <w:sz w:val="26"/>
                <w:szCs w:val="26"/>
                <w:lang w:eastAsia="ru-RU"/>
              </w:rPr>
              <w:t>в области лицензирования</w:t>
            </w:r>
          </w:p>
        </w:tc>
      </w:tr>
    </w:tbl>
    <w:p w14:paraId="201DFFF8" w14:textId="77777777" w:rsidR="00D31797" w:rsidRDefault="00D31797" w:rsidP="00D3179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39F19E64" w14:textId="77777777" w:rsidR="00D31797" w:rsidRPr="004F6ACF" w:rsidRDefault="00D31797" w:rsidP="00D31797">
      <w:pPr>
        <w:widowControl w:val="0"/>
        <w:autoSpaceDE w:val="0"/>
        <w:autoSpaceDN w:val="0"/>
        <w:adjustRightInd w:val="0"/>
        <w:spacing w:after="0" w:line="240" w:lineRule="auto"/>
        <w:jc w:val="center"/>
        <w:rPr>
          <w:rFonts w:ascii="Times New Roman" w:hAnsi="Times New Roman"/>
          <w:b/>
          <w:i/>
          <w:sz w:val="28"/>
          <w:szCs w:val="28"/>
        </w:rPr>
      </w:pPr>
      <w:r w:rsidRPr="004F6ACF">
        <w:rPr>
          <w:rFonts w:ascii="Times New Roman" w:hAnsi="Times New Roman"/>
          <w:b/>
          <w:i/>
          <w:sz w:val="28"/>
          <w:szCs w:val="28"/>
        </w:rPr>
        <w:t>Доля заявлений лицензирующего органа,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заявлений лицензирующего органа, направленных в органы прокуратуры)</w:t>
      </w:r>
    </w:p>
    <w:p w14:paraId="05563F3E" w14:textId="77777777" w:rsidR="00D31797" w:rsidRPr="007608C9" w:rsidRDefault="00D31797" w:rsidP="00D31797">
      <w:pPr>
        <w:widowControl w:val="0"/>
        <w:autoSpaceDE w:val="0"/>
        <w:autoSpaceDN w:val="0"/>
        <w:adjustRightInd w:val="0"/>
        <w:spacing w:after="0" w:line="360" w:lineRule="auto"/>
        <w:ind w:firstLine="709"/>
        <w:jc w:val="center"/>
        <w:rPr>
          <w:rFonts w:ascii="Times New Roman" w:eastAsia="Times New Roman" w:hAnsi="Times New Roman"/>
          <w:b/>
          <w:sz w:val="16"/>
          <w:szCs w:val="16"/>
          <w:lang w:eastAsia="ru-RU"/>
        </w:rPr>
      </w:pPr>
    </w:p>
    <w:p w14:paraId="58C4E9FD" w14:textId="3FA5E9E3" w:rsidR="00D31797" w:rsidRPr="007608C9" w:rsidRDefault="00D31797" w:rsidP="00D31797">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608C9">
        <w:rPr>
          <w:rFonts w:ascii="Times New Roman" w:eastAsia="Times New Roman" w:hAnsi="Times New Roman"/>
          <w:sz w:val="28"/>
          <w:szCs w:val="28"/>
          <w:lang w:eastAsia="ru-RU"/>
        </w:rPr>
        <w:t>За 201</w:t>
      </w:r>
      <w:r>
        <w:rPr>
          <w:rFonts w:ascii="Times New Roman" w:eastAsia="Times New Roman" w:hAnsi="Times New Roman"/>
          <w:sz w:val="28"/>
          <w:szCs w:val="28"/>
          <w:lang w:eastAsia="ru-RU"/>
        </w:rPr>
        <w:t>9</w:t>
      </w:r>
      <w:r w:rsidRPr="007608C9">
        <w:rPr>
          <w:rFonts w:ascii="Times New Roman" w:eastAsia="Times New Roman" w:hAnsi="Times New Roman"/>
          <w:sz w:val="28"/>
          <w:szCs w:val="28"/>
          <w:lang w:eastAsia="ru-RU"/>
        </w:rPr>
        <w:t xml:space="preserve"> и 20</w:t>
      </w:r>
      <w:r>
        <w:rPr>
          <w:rFonts w:ascii="Times New Roman" w:eastAsia="Times New Roman" w:hAnsi="Times New Roman"/>
          <w:sz w:val="28"/>
          <w:szCs w:val="28"/>
          <w:lang w:eastAsia="ru-RU"/>
        </w:rPr>
        <w:t>20</w:t>
      </w:r>
      <w:r w:rsidRPr="007608C9">
        <w:rPr>
          <w:rFonts w:ascii="Times New Roman" w:eastAsia="Times New Roman" w:hAnsi="Times New Roman"/>
          <w:sz w:val="28"/>
          <w:szCs w:val="28"/>
          <w:lang w:eastAsia="ru-RU"/>
        </w:rPr>
        <w:t xml:space="preserve"> годы отказы в согласовании проведения внеплановых выездных проверок органами прокуратуры отсутствуют.</w:t>
      </w:r>
    </w:p>
    <w:p w14:paraId="15517F28" w14:textId="77777777" w:rsidR="00D31797" w:rsidRPr="007608C9" w:rsidRDefault="00D31797" w:rsidP="00D31797">
      <w:pPr>
        <w:widowControl w:val="0"/>
        <w:autoSpaceDE w:val="0"/>
        <w:autoSpaceDN w:val="0"/>
        <w:adjustRightInd w:val="0"/>
        <w:spacing w:after="0" w:line="360" w:lineRule="auto"/>
        <w:rPr>
          <w:rFonts w:ascii="Times New Roman" w:eastAsia="Times New Roman" w:hAnsi="Times New Roman"/>
          <w:b/>
          <w:sz w:val="16"/>
          <w:szCs w:val="16"/>
          <w:lang w:eastAsia="ru-RU"/>
        </w:rPr>
      </w:pPr>
    </w:p>
    <w:p w14:paraId="7287D8C0" w14:textId="23372C84" w:rsidR="00D31797" w:rsidRPr="004F6ACF" w:rsidRDefault="00D31797" w:rsidP="00D31797">
      <w:pPr>
        <w:widowControl w:val="0"/>
        <w:autoSpaceDE w:val="0"/>
        <w:autoSpaceDN w:val="0"/>
        <w:adjustRightInd w:val="0"/>
        <w:spacing w:after="0" w:line="240" w:lineRule="auto"/>
        <w:jc w:val="center"/>
        <w:rPr>
          <w:rFonts w:ascii="Times New Roman" w:hAnsi="Times New Roman"/>
          <w:b/>
          <w:i/>
          <w:sz w:val="28"/>
          <w:szCs w:val="28"/>
        </w:rPr>
      </w:pPr>
      <w:r w:rsidRPr="004F6ACF">
        <w:rPr>
          <w:rFonts w:ascii="Times New Roman" w:hAnsi="Times New Roman"/>
          <w:b/>
          <w:i/>
          <w:sz w:val="28"/>
          <w:szCs w:val="28"/>
        </w:rPr>
        <w:lastRenderedPageBreak/>
        <w:t xml:space="preserve">Доля решений суда об удовлетворении заявлений лицензирующего органа </w:t>
      </w:r>
      <w:r w:rsidR="004F6ACF">
        <w:rPr>
          <w:rFonts w:ascii="Times New Roman" w:hAnsi="Times New Roman"/>
          <w:b/>
          <w:i/>
          <w:sz w:val="28"/>
          <w:szCs w:val="28"/>
        </w:rPr>
        <w:br/>
      </w:r>
      <w:r w:rsidRPr="004F6ACF">
        <w:rPr>
          <w:rFonts w:ascii="Times New Roman" w:hAnsi="Times New Roman"/>
          <w:b/>
          <w:i/>
          <w:sz w:val="28"/>
          <w:szCs w:val="28"/>
        </w:rPr>
        <w:t xml:space="preserve">об административном приостановлении деятельности лицензиата </w:t>
      </w:r>
      <w:r w:rsidR="004F6ACF">
        <w:rPr>
          <w:rFonts w:ascii="Times New Roman" w:hAnsi="Times New Roman"/>
          <w:b/>
          <w:i/>
          <w:sz w:val="28"/>
          <w:szCs w:val="28"/>
        </w:rPr>
        <w:br/>
      </w:r>
      <w:r w:rsidRPr="004F6ACF">
        <w:rPr>
          <w:rFonts w:ascii="Times New Roman" w:hAnsi="Times New Roman"/>
          <w:b/>
          <w:i/>
          <w:sz w:val="28"/>
          <w:szCs w:val="28"/>
        </w:rPr>
        <w:t xml:space="preserve">(в процентах от общего числа обращений лицензирующего органа в суд </w:t>
      </w:r>
      <w:r w:rsidR="004F6ACF">
        <w:rPr>
          <w:rFonts w:ascii="Times New Roman" w:hAnsi="Times New Roman"/>
          <w:b/>
          <w:i/>
          <w:sz w:val="28"/>
          <w:szCs w:val="28"/>
        </w:rPr>
        <w:br/>
      </w:r>
      <w:r w:rsidRPr="004F6ACF">
        <w:rPr>
          <w:rFonts w:ascii="Times New Roman" w:hAnsi="Times New Roman"/>
          <w:b/>
          <w:i/>
          <w:sz w:val="28"/>
          <w:szCs w:val="28"/>
        </w:rPr>
        <w:t>с заявлениями об административном приостановлении деятельности лицензиатов)</w:t>
      </w:r>
    </w:p>
    <w:p w14:paraId="609338EE" w14:textId="77777777" w:rsidR="00D31797" w:rsidRPr="007608C9" w:rsidRDefault="00D31797" w:rsidP="00D31797">
      <w:pPr>
        <w:widowControl w:val="0"/>
        <w:autoSpaceDE w:val="0"/>
        <w:autoSpaceDN w:val="0"/>
        <w:adjustRightInd w:val="0"/>
        <w:spacing w:after="0" w:line="360" w:lineRule="auto"/>
        <w:ind w:firstLine="709"/>
        <w:jc w:val="center"/>
        <w:rPr>
          <w:rFonts w:ascii="Times New Roman" w:eastAsia="Times New Roman" w:hAnsi="Times New Roman"/>
          <w:b/>
          <w:sz w:val="28"/>
          <w:szCs w:val="28"/>
          <w:lang w:eastAsia="ru-RU"/>
        </w:rPr>
      </w:pPr>
    </w:p>
    <w:p w14:paraId="0AFBF3FB" w14:textId="642233F6" w:rsidR="00D31797" w:rsidRPr="007608C9" w:rsidRDefault="00D31797" w:rsidP="00D31797">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608C9">
        <w:rPr>
          <w:rFonts w:ascii="Times New Roman" w:eastAsia="Times New Roman" w:hAnsi="Times New Roman"/>
          <w:sz w:val="28"/>
          <w:szCs w:val="28"/>
          <w:lang w:eastAsia="ru-RU"/>
        </w:rPr>
        <w:t>В 201</w:t>
      </w:r>
      <w:r>
        <w:rPr>
          <w:rFonts w:ascii="Times New Roman" w:eastAsia="Times New Roman" w:hAnsi="Times New Roman"/>
          <w:sz w:val="28"/>
          <w:szCs w:val="28"/>
          <w:lang w:eastAsia="ru-RU"/>
        </w:rPr>
        <w:t>9</w:t>
      </w:r>
      <w:r w:rsidRPr="007608C9">
        <w:rPr>
          <w:rFonts w:ascii="Times New Roman" w:eastAsia="Times New Roman" w:hAnsi="Times New Roman"/>
          <w:sz w:val="28"/>
          <w:szCs w:val="28"/>
          <w:lang w:eastAsia="ru-RU"/>
        </w:rPr>
        <w:t xml:space="preserve"> и 20</w:t>
      </w:r>
      <w:r>
        <w:rPr>
          <w:rFonts w:ascii="Times New Roman" w:eastAsia="Times New Roman" w:hAnsi="Times New Roman"/>
          <w:sz w:val="28"/>
          <w:szCs w:val="28"/>
          <w:lang w:eastAsia="ru-RU"/>
        </w:rPr>
        <w:t>20</w:t>
      </w:r>
      <w:r w:rsidRPr="007608C9">
        <w:rPr>
          <w:rFonts w:ascii="Times New Roman" w:eastAsia="Times New Roman" w:hAnsi="Times New Roman"/>
          <w:sz w:val="28"/>
          <w:szCs w:val="28"/>
          <w:lang w:eastAsia="ru-RU"/>
        </w:rPr>
        <w:t xml:space="preserve"> годах Ростехнадзор не направлял в суд заявления </w:t>
      </w:r>
      <w:r w:rsidR="004F6ACF">
        <w:rPr>
          <w:rFonts w:ascii="Times New Roman" w:eastAsia="Times New Roman" w:hAnsi="Times New Roman"/>
          <w:sz w:val="28"/>
          <w:szCs w:val="28"/>
          <w:lang w:eastAsia="ru-RU"/>
        </w:rPr>
        <w:br/>
      </w:r>
      <w:r w:rsidRPr="007608C9">
        <w:rPr>
          <w:rFonts w:ascii="Times New Roman" w:eastAsia="Times New Roman" w:hAnsi="Times New Roman"/>
          <w:sz w:val="28"/>
          <w:szCs w:val="28"/>
          <w:lang w:eastAsia="ru-RU"/>
        </w:rPr>
        <w:t>об административном приостановлении действия лицензий на осуществление деятельности в области использования атомной энергии.</w:t>
      </w:r>
    </w:p>
    <w:p w14:paraId="7ECB9EC6" w14:textId="77777777" w:rsidR="00D31797" w:rsidRPr="007608C9" w:rsidRDefault="00D31797" w:rsidP="00D31797">
      <w:pPr>
        <w:spacing w:after="0" w:line="360" w:lineRule="auto"/>
        <w:ind w:firstLine="709"/>
        <w:jc w:val="both"/>
        <w:rPr>
          <w:rFonts w:ascii="Times New Roman" w:eastAsia="Times New Roman" w:hAnsi="Times New Roman"/>
          <w:sz w:val="16"/>
          <w:szCs w:val="16"/>
          <w:lang w:eastAsia="ru-RU"/>
        </w:rPr>
      </w:pPr>
    </w:p>
    <w:p w14:paraId="649713C7" w14:textId="0F3044F4" w:rsidR="00D31797" w:rsidRPr="004F6ACF" w:rsidRDefault="00D31797" w:rsidP="00D31797">
      <w:pPr>
        <w:widowControl w:val="0"/>
        <w:autoSpaceDE w:val="0"/>
        <w:autoSpaceDN w:val="0"/>
        <w:adjustRightInd w:val="0"/>
        <w:spacing w:after="0" w:line="240" w:lineRule="auto"/>
        <w:jc w:val="center"/>
        <w:rPr>
          <w:rFonts w:ascii="Times New Roman" w:hAnsi="Times New Roman"/>
          <w:b/>
          <w:i/>
          <w:sz w:val="28"/>
          <w:szCs w:val="28"/>
        </w:rPr>
      </w:pPr>
      <w:r w:rsidRPr="004F6ACF">
        <w:rPr>
          <w:rFonts w:ascii="Times New Roman" w:hAnsi="Times New Roman"/>
          <w:b/>
          <w:i/>
          <w:sz w:val="28"/>
          <w:szCs w:val="28"/>
        </w:rPr>
        <w:t xml:space="preserve">Доля решений суда об удовлетворении заявлений лицензирующего органа </w:t>
      </w:r>
      <w:r w:rsidR="004F6ACF">
        <w:rPr>
          <w:rFonts w:ascii="Times New Roman" w:hAnsi="Times New Roman"/>
          <w:b/>
          <w:i/>
          <w:sz w:val="28"/>
          <w:szCs w:val="28"/>
        </w:rPr>
        <w:br/>
      </w:r>
      <w:r w:rsidRPr="004F6ACF">
        <w:rPr>
          <w:rFonts w:ascii="Times New Roman" w:hAnsi="Times New Roman"/>
          <w:b/>
          <w:i/>
          <w:sz w:val="28"/>
          <w:szCs w:val="28"/>
        </w:rPr>
        <w:t>об аннулировании лицензии (в процентах от общего числа обращений лицензирующего органа в суд с заявлениями об аннулировании лицензий)</w:t>
      </w:r>
    </w:p>
    <w:p w14:paraId="12DEB142" w14:textId="77777777" w:rsidR="00D31797" w:rsidRPr="007608C9" w:rsidRDefault="00D31797" w:rsidP="00D31797">
      <w:pPr>
        <w:widowControl w:val="0"/>
        <w:autoSpaceDE w:val="0"/>
        <w:autoSpaceDN w:val="0"/>
        <w:adjustRightInd w:val="0"/>
        <w:spacing w:after="0" w:line="360" w:lineRule="auto"/>
        <w:ind w:firstLine="709"/>
        <w:jc w:val="center"/>
        <w:rPr>
          <w:rFonts w:ascii="Times New Roman" w:eastAsia="Times New Roman" w:hAnsi="Times New Roman"/>
          <w:b/>
          <w:bCs/>
          <w:sz w:val="16"/>
          <w:szCs w:val="16"/>
          <w:lang w:eastAsia="ru-RU"/>
        </w:rPr>
      </w:pPr>
    </w:p>
    <w:p w14:paraId="0442DD0A" w14:textId="17EEBFA6" w:rsidR="00D31797" w:rsidRDefault="00D31797" w:rsidP="00D31797">
      <w:pPr>
        <w:widowControl w:val="0"/>
        <w:autoSpaceDE w:val="0"/>
        <w:autoSpaceDN w:val="0"/>
        <w:adjustRightInd w:val="0"/>
        <w:spacing w:after="0" w:line="360" w:lineRule="auto"/>
        <w:ind w:firstLine="709"/>
        <w:jc w:val="both"/>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В 201</w:t>
      </w:r>
      <w:r>
        <w:rPr>
          <w:rFonts w:ascii="Times New Roman" w:eastAsia="Times New Roman" w:hAnsi="Times New Roman"/>
          <w:bCs/>
          <w:sz w:val="28"/>
          <w:szCs w:val="28"/>
          <w:lang w:eastAsia="ru-RU"/>
        </w:rPr>
        <w:t>9</w:t>
      </w:r>
      <w:r w:rsidRPr="007608C9">
        <w:rPr>
          <w:rFonts w:ascii="Times New Roman" w:eastAsia="Times New Roman" w:hAnsi="Times New Roman"/>
          <w:bCs/>
          <w:sz w:val="28"/>
          <w:szCs w:val="28"/>
          <w:lang w:eastAsia="ru-RU"/>
        </w:rPr>
        <w:t xml:space="preserve"> и 20</w:t>
      </w:r>
      <w:r>
        <w:rPr>
          <w:rFonts w:ascii="Times New Roman" w:eastAsia="Times New Roman" w:hAnsi="Times New Roman"/>
          <w:bCs/>
          <w:sz w:val="28"/>
          <w:szCs w:val="28"/>
          <w:lang w:eastAsia="ru-RU"/>
        </w:rPr>
        <w:t>20</w:t>
      </w:r>
      <w:r w:rsidRPr="007608C9">
        <w:rPr>
          <w:rFonts w:ascii="Times New Roman" w:eastAsia="Times New Roman" w:hAnsi="Times New Roman"/>
          <w:bCs/>
          <w:sz w:val="28"/>
          <w:szCs w:val="28"/>
          <w:lang w:eastAsia="ru-RU"/>
        </w:rPr>
        <w:t xml:space="preserve"> годах Ростехнадзор не направлял в суд заявления </w:t>
      </w:r>
      <w:r w:rsidR="004F6ACF">
        <w:rPr>
          <w:rFonts w:ascii="Times New Roman" w:eastAsia="Times New Roman" w:hAnsi="Times New Roman"/>
          <w:bCs/>
          <w:sz w:val="28"/>
          <w:szCs w:val="28"/>
          <w:lang w:eastAsia="ru-RU"/>
        </w:rPr>
        <w:br/>
      </w:r>
      <w:r w:rsidRPr="007608C9">
        <w:rPr>
          <w:rFonts w:ascii="Times New Roman" w:eastAsia="Times New Roman" w:hAnsi="Times New Roman"/>
          <w:bCs/>
          <w:sz w:val="28"/>
          <w:szCs w:val="28"/>
          <w:lang w:eastAsia="ru-RU"/>
        </w:rPr>
        <w:t xml:space="preserve">об аннулировании лицензий на осуществление деятельности </w:t>
      </w:r>
      <w:r w:rsidRPr="007608C9">
        <w:rPr>
          <w:rFonts w:ascii="Times New Roman" w:eastAsia="Times New Roman" w:hAnsi="Times New Roman"/>
          <w:sz w:val="28"/>
          <w:szCs w:val="28"/>
          <w:lang w:eastAsia="ru-RU"/>
        </w:rPr>
        <w:t>в области использования атомной энергии</w:t>
      </w:r>
      <w:r w:rsidRPr="007608C9">
        <w:rPr>
          <w:rFonts w:ascii="Times New Roman" w:eastAsia="Times New Roman" w:hAnsi="Times New Roman"/>
          <w:bCs/>
          <w:sz w:val="28"/>
          <w:szCs w:val="28"/>
          <w:lang w:eastAsia="ru-RU"/>
        </w:rPr>
        <w:t>.</w:t>
      </w:r>
    </w:p>
    <w:p w14:paraId="29CC3C2D" w14:textId="77777777" w:rsidR="0089493B" w:rsidRDefault="0089493B" w:rsidP="00D31797">
      <w:pPr>
        <w:widowControl w:val="0"/>
        <w:autoSpaceDE w:val="0"/>
        <w:autoSpaceDN w:val="0"/>
        <w:adjustRightInd w:val="0"/>
        <w:spacing w:after="0" w:line="360" w:lineRule="auto"/>
        <w:ind w:firstLine="709"/>
        <w:jc w:val="both"/>
        <w:rPr>
          <w:rFonts w:ascii="Times New Roman" w:eastAsia="Times New Roman" w:hAnsi="Times New Roman"/>
          <w:bCs/>
          <w:sz w:val="28"/>
          <w:szCs w:val="28"/>
          <w:lang w:eastAsia="ru-RU"/>
        </w:rPr>
      </w:pPr>
    </w:p>
    <w:p w14:paraId="230F4DCB" w14:textId="77777777" w:rsidR="00D31797" w:rsidRPr="004F6ACF" w:rsidRDefault="00D31797" w:rsidP="00D31797">
      <w:pPr>
        <w:widowControl w:val="0"/>
        <w:autoSpaceDE w:val="0"/>
        <w:autoSpaceDN w:val="0"/>
        <w:adjustRightInd w:val="0"/>
        <w:spacing w:after="0" w:line="240" w:lineRule="auto"/>
        <w:jc w:val="center"/>
        <w:rPr>
          <w:rFonts w:ascii="Times New Roman" w:hAnsi="Times New Roman"/>
          <w:b/>
          <w:i/>
          <w:sz w:val="28"/>
          <w:szCs w:val="28"/>
        </w:rPr>
      </w:pPr>
      <w:r w:rsidRPr="004F6ACF">
        <w:rPr>
          <w:rFonts w:ascii="Times New Roman" w:hAnsi="Times New Roman"/>
          <w:b/>
          <w:i/>
          <w:sz w:val="28"/>
          <w:szCs w:val="28"/>
        </w:rPr>
        <w:t>Доля проверок, проведенных лицензирующим органом с нарушением требований законодательства Российской Федерации о порядке их проведения, по результатам выявления которых к должностным лицам применены меры дисциплинарного и административного наказания</w:t>
      </w:r>
    </w:p>
    <w:p w14:paraId="1D2833DF" w14:textId="77777777" w:rsidR="00D31797" w:rsidRPr="004F6ACF" w:rsidRDefault="00D31797" w:rsidP="00D31797">
      <w:pPr>
        <w:widowControl w:val="0"/>
        <w:autoSpaceDE w:val="0"/>
        <w:autoSpaceDN w:val="0"/>
        <w:adjustRightInd w:val="0"/>
        <w:spacing w:after="0" w:line="240" w:lineRule="auto"/>
        <w:jc w:val="center"/>
        <w:rPr>
          <w:rFonts w:ascii="Times New Roman" w:hAnsi="Times New Roman"/>
          <w:b/>
          <w:i/>
          <w:sz w:val="28"/>
          <w:szCs w:val="28"/>
        </w:rPr>
      </w:pPr>
      <w:r w:rsidRPr="004F6ACF">
        <w:rPr>
          <w:rFonts w:ascii="Times New Roman" w:hAnsi="Times New Roman"/>
          <w:b/>
          <w:i/>
          <w:sz w:val="28"/>
          <w:szCs w:val="28"/>
        </w:rPr>
        <w:t>(в процентах от общего числа проведенных проверок)</w:t>
      </w:r>
    </w:p>
    <w:p w14:paraId="2A5AC4A9" w14:textId="77777777" w:rsidR="00D31797" w:rsidRPr="007608C9" w:rsidRDefault="00D31797" w:rsidP="00D31797">
      <w:pPr>
        <w:widowControl w:val="0"/>
        <w:autoSpaceDE w:val="0"/>
        <w:autoSpaceDN w:val="0"/>
        <w:adjustRightInd w:val="0"/>
        <w:spacing w:after="0" w:line="360" w:lineRule="auto"/>
        <w:ind w:firstLine="709"/>
        <w:jc w:val="center"/>
        <w:rPr>
          <w:rFonts w:ascii="Times New Roman" w:eastAsia="Times New Roman" w:hAnsi="Times New Roman"/>
          <w:b/>
          <w:bCs/>
          <w:sz w:val="16"/>
          <w:szCs w:val="16"/>
          <w:lang w:eastAsia="ru-RU"/>
        </w:rPr>
      </w:pPr>
    </w:p>
    <w:p w14:paraId="77374848" w14:textId="4C7072D2" w:rsidR="00D31797" w:rsidRPr="007608C9" w:rsidRDefault="00D31797" w:rsidP="00D31797">
      <w:pPr>
        <w:widowControl w:val="0"/>
        <w:autoSpaceDE w:val="0"/>
        <w:autoSpaceDN w:val="0"/>
        <w:adjustRightInd w:val="0"/>
        <w:spacing w:after="0" w:line="360" w:lineRule="auto"/>
        <w:ind w:firstLine="709"/>
        <w:jc w:val="both"/>
        <w:rPr>
          <w:rFonts w:ascii="Times New Roman" w:eastAsia="Times New Roman" w:hAnsi="Times New Roman"/>
          <w:bCs/>
          <w:sz w:val="28"/>
          <w:szCs w:val="28"/>
          <w:lang w:eastAsia="ru-RU"/>
        </w:rPr>
      </w:pPr>
      <w:r w:rsidRPr="007608C9">
        <w:rPr>
          <w:rFonts w:ascii="Times New Roman" w:eastAsia="Times New Roman" w:hAnsi="Times New Roman"/>
          <w:sz w:val="28"/>
          <w:szCs w:val="28"/>
          <w:lang w:eastAsia="ru-RU"/>
        </w:rPr>
        <w:t xml:space="preserve">В </w:t>
      </w:r>
      <w:r w:rsidRPr="007608C9">
        <w:rPr>
          <w:rFonts w:ascii="Times New Roman" w:eastAsia="Times New Roman" w:hAnsi="Times New Roman"/>
          <w:bCs/>
          <w:sz w:val="28"/>
          <w:szCs w:val="28"/>
          <w:lang w:eastAsia="ru-RU"/>
        </w:rPr>
        <w:t>201</w:t>
      </w:r>
      <w:r>
        <w:rPr>
          <w:rFonts w:ascii="Times New Roman" w:eastAsia="Times New Roman" w:hAnsi="Times New Roman"/>
          <w:bCs/>
          <w:sz w:val="28"/>
          <w:szCs w:val="28"/>
          <w:lang w:eastAsia="ru-RU"/>
        </w:rPr>
        <w:t>9</w:t>
      </w:r>
      <w:r w:rsidRPr="007608C9">
        <w:rPr>
          <w:rFonts w:ascii="Times New Roman" w:eastAsia="Times New Roman" w:hAnsi="Times New Roman"/>
          <w:bCs/>
          <w:sz w:val="28"/>
          <w:szCs w:val="28"/>
          <w:lang w:eastAsia="ru-RU"/>
        </w:rPr>
        <w:t xml:space="preserve"> и 20</w:t>
      </w:r>
      <w:r>
        <w:rPr>
          <w:rFonts w:ascii="Times New Roman" w:eastAsia="Times New Roman" w:hAnsi="Times New Roman"/>
          <w:bCs/>
          <w:sz w:val="28"/>
          <w:szCs w:val="28"/>
          <w:lang w:eastAsia="ru-RU"/>
        </w:rPr>
        <w:t>20</w:t>
      </w:r>
      <w:r w:rsidRPr="007608C9">
        <w:rPr>
          <w:rFonts w:ascii="Times New Roman" w:eastAsia="Times New Roman" w:hAnsi="Times New Roman"/>
          <w:bCs/>
          <w:sz w:val="28"/>
          <w:szCs w:val="28"/>
          <w:lang w:eastAsia="ru-RU"/>
        </w:rPr>
        <w:t xml:space="preserve"> </w:t>
      </w:r>
      <w:r w:rsidRPr="007608C9">
        <w:rPr>
          <w:rFonts w:ascii="Times New Roman" w:eastAsia="Times New Roman" w:hAnsi="Times New Roman"/>
          <w:sz w:val="28"/>
          <w:szCs w:val="28"/>
          <w:lang w:eastAsia="ru-RU"/>
        </w:rPr>
        <w:t xml:space="preserve">годах проверки соблюдения лицензионных требований осуществлялись в строгом соответствии с действующим законодательством </w:t>
      </w:r>
      <w:r w:rsidR="004F6ACF">
        <w:rPr>
          <w:rFonts w:ascii="Times New Roman" w:eastAsia="Times New Roman" w:hAnsi="Times New Roman"/>
          <w:sz w:val="28"/>
          <w:szCs w:val="28"/>
          <w:lang w:eastAsia="ru-RU"/>
        </w:rPr>
        <w:br/>
      </w:r>
      <w:r w:rsidRPr="007608C9">
        <w:rPr>
          <w:rFonts w:ascii="Times New Roman" w:eastAsia="Times New Roman" w:hAnsi="Times New Roman"/>
          <w:sz w:val="28"/>
          <w:szCs w:val="28"/>
          <w:lang w:eastAsia="ru-RU"/>
        </w:rPr>
        <w:t xml:space="preserve">о лицензировании деятельности в области использования атомной энергии, </w:t>
      </w:r>
      <w:r w:rsidR="004F6ACF">
        <w:rPr>
          <w:rFonts w:ascii="Times New Roman" w:eastAsia="Times New Roman" w:hAnsi="Times New Roman"/>
          <w:sz w:val="28"/>
          <w:szCs w:val="28"/>
          <w:lang w:eastAsia="ru-RU"/>
        </w:rPr>
        <w:br/>
      </w:r>
      <w:r w:rsidRPr="007608C9">
        <w:rPr>
          <w:rFonts w:ascii="Times New Roman" w:eastAsia="Times New Roman" w:hAnsi="Times New Roman"/>
          <w:sz w:val="28"/>
          <w:szCs w:val="28"/>
          <w:lang w:eastAsia="ru-RU"/>
        </w:rPr>
        <w:t>с учетом положений Федераль</w:t>
      </w:r>
      <w:r w:rsidR="004F6ACF">
        <w:rPr>
          <w:rFonts w:ascii="Times New Roman" w:eastAsia="Times New Roman" w:hAnsi="Times New Roman"/>
          <w:sz w:val="28"/>
          <w:szCs w:val="28"/>
          <w:lang w:eastAsia="ru-RU"/>
        </w:rPr>
        <w:t xml:space="preserve">ного закона </w:t>
      </w:r>
      <w:r w:rsidRPr="007608C9">
        <w:rPr>
          <w:rFonts w:ascii="Times New Roman" w:eastAsia="Times New Roman" w:hAnsi="Times New Roman"/>
          <w:sz w:val="28"/>
          <w:szCs w:val="28"/>
          <w:lang w:eastAsia="ru-RU"/>
        </w:rPr>
        <w:t>от 26</w:t>
      </w:r>
      <w:r>
        <w:rPr>
          <w:rFonts w:ascii="Times New Roman" w:eastAsia="Times New Roman" w:hAnsi="Times New Roman"/>
          <w:sz w:val="28"/>
          <w:szCs w:val="28"/>
          <w:lang w:eastAsia="ru-RU"/>
        </w:rPr>
        <w:t xml:space="preserve"> декабря </w:t>
      </w:r>
      <w:r w:rsidRPr="007608C9">
        <w:rPr>
          <w:rFonts w:ascii="Times New Roman" w:eastAsia="Times New Roman" w:hAnsi="Times New Roman"/>
          <w:sz w:val="28"/>
          <w:szCs w:val="28"/>
          <w:lang w:eastAsia="ru-RU"/>
        </w:rPr>
        <w:t>2008</w:t>
      </w:r>
      <w:r>
        <w:rPr>
          <w:rFonts w:ascii="Times New Roman" w:eastAsia="Times New Roman" w:hAnsi="Times New Roman"/>
          <w:sz w:val="28"/>
          <w:szCs w:val="28"/>
          <w:lang w:eastAsia="ru-RU"/>
        </w:rPr>
        <w:t xml:space="preserve"> г.</w:t>
      </w:r>
      <w:r w:rsidRPr="007608C9">
        <w:rPr>
          <w:rFonts w:ascii="Times New Roman" w:eastAsia="Times New Roman" w:hAnsi="Times New Roman"/>
          <w:sz w:val="28"/>
          <w:szCs w:val="28"/>
          <w:lang w:eastAsia="ru-RU"/>
        </w:rPr>
        <w:t xml:space="preserve"> № 294-ФЗ </w:t>
      </w:r>
      <w:r w:rsidR="004F6ACF">
        <w:rPr>
          <w:rFonts w:ascii="Times New Roman" w:eastAsia="Times New Roman" w:hAnsi="Times New Roman"/>
          <w:sz w:val="28"/>
          <w:szCs w:val="28"/>
          <w:lang w:eastAsia="ru-RU"/>
        </w:rPr>
        <w:br/>
      </w:r>
      <w:r w:rsidRPr="007608C9">
        <w:rPr>
          <w:rFonts w:ascii="Times New Roman" w:eastAsia="Times New Roman" w:hAnsi="Times New Roman"/>
          <w:sz w:val="28"/>
          <w:szCs w:val="28"/>
          <w:lang w:eastAsia="ru-RU"/>
        </w:rPr>
        <w:t xml:space="preserve">«О защите прав юридических лиц и индивидуальных предпринимателей </w:t>
      </w:r>
      <w:r w:rsidR="004F6ACF">
        <w:rPr>
          <w:rFonts w:ascii="Times New Roman" w:eastAsia="Times New Roman" w:hAnsi="Times New Roman"/>
          <w:sz w:val="28"/>
          <w:szCs w:val="28"/>
          <w:lang w:eastAsia="ru-RU"/>
        </w:rPr>
        <w:br/>
      </w:r>
      <w:r w:rsidRPr="007608C9">
        <w:rPr>
          <w:rFonts w:ascii="Times New Roman" w:eastAsia="Times New Roman" w:hAnsi="Times New Roman"/>
          <w:sz w:val="28"/>
          <w:szCs w:val="28"/>
          <w:lang w:eastAsia="ru-RU"/>
        </w:rPr>
        <w:t>при осуществлении государственного контроля (надзора) и муниципального контроля».</w:t>
      </w:r>
    </w:p>
    <w:p w14:paraId="1EDCD789" w14:textId="77777777" w:rsidR="00D31797" w:rsidRDefault="00D31797" w:rsidP="00D31797">
      <w:pPr>
        <w:widowControl w:val="0"/>
        <w:autoSpaceDE w:val="0"/>
        <w:autoSpaceDN w:val="0"/>
        <w:adjustRightInd w:val="0"/>
        <w:spacing w:after="0" w:line="360" w:lineRule="auto"/>
        <w:jc w:val="center"/>
        <w:rPr>
          <w:rFonts w:ascii="Times New Roman" w:eastAsia="Times New Roman" w:hAnsi="Times New Roman"/>
          <w:sz w:val="16"/>
          <w:szCs w:val="16"/>
          <w:lang w:eastAsia="ru-RU"/>
        </w:rPr>
      </w:pPr>
    </w:p>
    <w:p w14:paraId="7739BA74" w14:textId="77777777" w:rsidR="00A25287" w:rsidRDefault="00A25287" w:rsidP="00D31797">
      <w:pPr>
        <w:widowControl w:val="0"/>
        <w:autoSpaceDE w:val="0"/>
        <w:autoSpaceDN w:val="0"/>
        <w:adjustRightInd w:val="0"/>
        <w:spacing w:after="0" w:line="360" w:lineRule="auto"/>
        <w:jc w:val="center"/>
        <w:rPr>
          <w:rFonts w:ascii="Times New Roman" w:eastAsia="Times New Roman" w:hAnsi="Times New Roman"/>
          <w:sz w:val="16"/>
          <w:szCs w:val="16"/>
          <w:lang w:eastAsia="ru-RU"/>
        </w:rPr>
      </w:pPr>
    </w:p>
    <w:p w14:paraId="7CB2EBB9" w14:textId="77777777" w:rsidR="00A25287" w:rsidRDefault="00A25287" w:rsidP="00D31797">
      <w:pPr>
        <w:widowControl w:val="0"/>
        <w:autoSpaceDE w:val="0"/>
        <w:autoSpaceDN w:val="0"/>
        <w:adjustRightInd w:val="0"/>
        <w:spacing w:after="0" w:line="360" w:lineRule="auto"/>
        <w:jc w:val="center"/>
        <w:rPr>
          <w:rFonts w:ascii="Times New Roman" w:eastAsia="Times New Roman" w:hAnsi="Times New Roman"/>
          <w:sz w:val="16"/>
          <w:szCs w:val="16"/>
          <w:lang w:eastAsia="ru-RU"/>
        </w:rPr>
      </w:pPr>
    </w:p>
    <w:p w14:paraId="770A1483" w14:textId="77777777" w:rsidR="00A25287" w:rsidRDefault="00A25287" w:rsidP="00D31797">
      <w:pPr>
        <w:widowControl w:val="0"/>
        <w:autoSpaceDE w:val="0"/>
        <w:autoSpaceDN w:val="0"/>
        <w:adjustRightInd w:val="0"/>
        <w:spacing w:after="0" w:line="360" w:lineRule="auto"/>
        <w:jc w:val="center"/>
        <w:rPr>
          <w:rFonts w:ascii="Times New Roman" w:eastAsia="Times New Roman" w:hAnsi="Times New Roman"/>
          <w:sz w:val="16"/>
          <w:szCs w:val="16"/>
          <w:lang w:eastAsia="ru-RU"/>
        </w:rPr>
      </w:pPr>
    </w:p>
    <w:p w14:paraId="58C1CC9D" w14:textId="77777777" w:rsidR="00A25287" w:rsidRDefault="00A25287" w:rsidP="00D31797">
      <w:pPr>
        <w:widowControl w:val="0"/>
        <w:autoSpaceDE w:val="0"/>
        <w:autoSpaceDN w:val="0"/>
        <w:adjustRightInd w:val="0"/>
        <w:spacing w:after="0" w:line="360" w:lineRule="auto"/>
        <w:jc w:val="center"/>
        <w:rPr>
          <w:rFonts w:ascii="Times New Roman" w:eastAsia="Times New Roman" w:hAnsi="Times New Roman"/>
          <w:sz w:val="16"/>
          <w:szCs w:val="16"/>
          <w:lang w:eastAsia="ru-RU"/>
        </w:rPr>
      </w:pPr>
    </w:p>
    <w:p w14:paraId="1DD399F3" w14:textId="77777777" w:rsidR="00A25287" w:rsidRDefault="00A25287" w:rsidP="00D31797">
      <w:pPr>
        <w:widowControl w:val="0"/>
        <w:autoSpaceDE w:val="0"/>
        <w:autoSpaceDN w:val="0"/>
        <w:adjustRightInd w:val="0"/>
        <w:spacing w:after="0" w:line="360" w:lineRule="auto"/>
        <w:jc w:val="center"/>
        <w:rPr>
          <w:rFonts w:ascii="Times New Roman" w:eastAsia="Times New Roman" w:hAnsi="Times New Roman"/>
          <w:sz w:val="16"/>
          <w:szCs w:val="16"/>
          <w:lang w:eastAsia="ru-RU"/>
        </w:rPr>
      </w:pPr>
    </w:p>
    <w:p w14:paraId="19457378" w14:textId="77777777" w:rsidR="00D31797" w:rsidRPr="004F6ACF" w:rsidRDefault="00D31797" w:rsidP="00D31797">
      <w:pPr>
        <w:widowControl w:val="0"/>
        <w:autoSpaceDE w:val="0"/>
        <w:autoSpaceDN w:val="0"/>
        <w:adjustRightInd w:val="0"/>
        <w:spacing w:after="0" w:line="240" w:lineRule="auto"/>
        <w:jc w:val="center"/>
        <w:rPr>
          <w:rFonts w:ascii="Times New Roman" w:hAnsi="Times New Roman"/>
          <w:b/>
          <w:i/>
          <w:sz w:val="28"/>
          <w:szCs w:val="28"/>
        </w:rPr>
      </w:pPr>
      <w:r w:rsidRPr="004F6ACF">
        <w:rPr>
          <w:rFonts w:ascii="Times New Roman" w:hAnsi="Times New Roman"/>
          <w:b/>
          <w:i/>
          <w:sz w:val="28"/>
          <w:szCs w:val="28"/>
        </w:rPr>
        <w:lastRenderedPageBreak/>
        <w:t>Доля лицензиатов, в отношении которых лицензирующим органом были проведены проверки (в процентах от общего количества лицензиатов)</w:t>
      </w:r>
    </w:p>
    <w:p w14:paraId="186B8E20" w14:textId="77777777" w:rsidR="00D31797" w:rsidRPr="007608C9" w:rsidRDefault="00D31797" w:rsidP="00D31797">
      <w:pPr>
        <w:widowControl w:val="0"/>
        <w:autoSpaceDE w:val="0"/>
        <w:autoSpaceDN w:val="0"/>
        <w:adjustRightInd w:val="0"/>
        <w:spacing w:after="0" w:line="360" w:lineRule="auto"/>
        <w:rPr>
          <w:rFonts w:ascii="Times New Roman" w:eastAsia="Times New Roman" w:hAnsi="Times New Roman"/>
          <w:bCs/>
          <w:sz w:val="16"/>
          <w:szCs w:val="16"/>
          <w:lang w:eastAsia="ru-RU"/>
        </w:rPr>
      </w:pPr>
    </w:p>
    <w:p w14:paraId="713818B2" w14:textId="77777777" w:rsidR="00D31797" w:rsidRPr="007608C9" w:rsidRDefault="00D31797" w:rsidP="00D31797">
      <w:pPr>
        <w:widowControl w:val="0"/>
        <w:autoSpaceDE w:val="0"/>
        <w:autoSpaceDN w:val="0"/>
        <w:adjustRightInd w:val="0"/>
        <w:spacing w:after="0" w:line="360" w:lineRule="auto"/>
        <w:ind w:firstLine="709"/>
        <w:jc w:val="right"/>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 xml:space="preserve">Таблица </w:t>
      </w:r>
      <w:r>
        <w:rPr>
          <w:rFonts w:ascii="Times New Roman" w:eastAsia="Times New Roman" w:hAnsi="Times New Roman"/>
          <w:bCs/>
          <w:sz w:val="28"/>
          <w:szCs w:val="28"/>
          <w:lang w:eastAsia="ru-RU"/>
        </w:rPr>
        <w:t>№ 3</w:t>
      </w:r>
    </w:p>
    <w:p w14:paraId="101851EA" w14:textId="77777777" w:rsidR="00D31797" w:rsidRPr="00FB7064" w:rsidRDefault="00D31797" w:rsidP="00D31797">
      <w:pPr>
        <w:widowControl w:val="0"/>
        <w:autoSpaceDE w:val="0"/>
        <w:autoSpaceDN w:val="0"/>
        <w:adjustRightInd w:val="0"/>
        <w:spacing w:after="0" w:line="360" w:lineRule="auto"/>
        <w:ind w:firstLine="709"/>
        <w:jc w:val="right"/>
        <w:rPr>
          <w:rFonts w:ascii="Times New Roman" w:eastAsia="Times New Roman" w:hAnsi="Times New Roman"/>
          <w:bCs/>
          <w:sz w:val="8"/>
          <w:szCs w:val="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4"/>
        <w:gridCol w:w="3488"/>
        <w:gridCol w:w="4499"/>
      </w:tblGrid>
      <w:tr w:rsidR="00D31797" w:rsidRPr="007608C9" w14:paraId="5A90346B" w14:textId="77777777" w:rsidTr="00471824">
        <w:trPr>
          <w:trHeight w:val="215"/>
          <w:jc w:val="center"/>
        </w:trPr>
        <w:tc>
          <w:tcPr>
            <w:tcW w:w="1584" w:type="dxa"/>
            <w:vMerge w:val="restart"/>
          </w:tcPr>
          <w:p w14:paraId="100B2B31"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Единица измерения</w:t>
            </w:r>
          </w:p>
        </w:tc>
        <w:tc>
          <w:tcPr>
            <w:tcW w:w="7987" w:type="dxa"/>
            <w:gridSpan w:val="2"/>
          </w:tcPr>
          <w:p w14:paraId="1784BE96"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7608C9">
              <w:rPr>
                <w:rFonts w:ascii="Times New Roman" w:eastAsia="Times New Roman" w:hAnsi="Times New Roman"/>
                <w:b/>
                <w:bCs/>
                <w:sz w:val="24"/>
                <w:szCs w:val="24"/>
                <w:lang w:eastAsia="ru-RU"/>
              </w:rPr>
              <w:t xml:space="preserve">Значение показателя эффективности лицензирования </w:t>
            </w:r>
          </w:p>
        </w:tc>
      </w:tr>
      <w:tr w:rsidR="00D31797" w:rsidRPr="007608C9" w14:paraId="77BC9061" w14:textId="77777777" w:rsidTr="00471824">
        <w:trPr>
          <w:trHeight w:val="215"/>
          <w:jc w:val="center"/>
        </w:trPr>
        <w:tc>
          <w:tcPr>
            <w:tcW w:w="1584" w:type="dxa"/>
            <w:vMerge/>
          </w:tcPr>
          <w:p w14:paraId="6937C1FD"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tc>
        <w:tc>
          <w:tcPr>
            <w:tcW w:w="3488" w:type="dxa"/>
          </w:tcPr>
          <w:p w14:paraId="1B19EDF0"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201</w:t>
            </w:r>
            <w:r>
              <w:rPr>
                <w:rFonts w:ascii="Times New Roman" w:eastAsia="Times New Roman" w:hAnsi="Times New Roman"/>
                <w:b/>
                <w:bCs/>
                <w:sz w:val="28"/>
                <w:szCs w:val="28"/>
                <w:lang w:eastAsia="ru-RU"/>
              </w:rPr>
              <w:t>9</w:t>
            </w:r>
            <w:r w:rsidRPr="007608C9">
              <w:rPr>
                <w:rFonts w:ascii="Times New Roman" w:eastAsia="Times New Roman" w:hAnsi="Times New Roman"/>
                <w:b/>
                <w:bCs/>
                <w:sz w:val="28"/>
                <w:szCs w:val="28"/>
                <w:lang w:eastAsia="ru-RU"/>
              </w:rPr>
              <w:t xml:space="preserve"> год</w:t>
            </w:r>
          </w:p>
        </w:tc>
        <w:tc>
          <w:tcPr>
            <w:tcW w:w="4499" w:type="dxa"/>
            <w:shd w:val="clear" w:color="auto" w:fill="auto"/>
          </w:tcPr>
          <w:p w14:paraId="4CC9E0A9"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20</w:t>
            </w:r>
            <w:r>
              <w:rPr>
                <w:rFonts w:ascii="Times New Roman" w:eastAsia="Times New Roman" w:hAnsi="Times New Roman"/>
                <w:b/>
                <w:bCs/>
                <w:sz w:val="28"/>
                <w:szCs w:val="28"/>
                <w:lang w:eastAsia="ru-RU"/>
              </w:rPr>
              <w:t>20</w:t>
            </w:r>
            <w:r w:rsidRPr="007608C9">
              <w:rPr>
                <w:rFonts w:ascii="Times New Roman" w:eastAsia="Times New Roman" w:hAnsi="Times New Roman"/>
                <w:b/>
                <w:bCs/>
                <w:sz w:val="28"/>
                <w:szCs w:val="28"/>
                <w:lang w:eastAsia="ru-RU"/>
              </w:rPr>
              <w:t xml:space="preserve"> год</w:t>
            </w:r>
          </w:p>
        </w:tc>
      </w:tr>
      <w:tr w:rsidR="00D31797" w:rsidRPr="007608C9" w14:paraId="39FA162E" w14:textId="77777777" w:rsidTr="00471824">
        <w:trPr>
          <w:jc w:val="center"/>
        </w:trPr>
        <w:tc>
          <w:tcPr>
            <w:tcW w:w="1584" w:type="dxa"/>
            <w:vAlign w:val="center"/>
          </w:tcPr>
          <w:p w14:paraId="17FBC30A"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w:t>
            </w:r>
          </w:p>
        </w:tc>
        <w:tc>
          <w:tcPr>
            <w:tcW w:w="3488" w:type="dxa"/>
            <w:vAlign w:val="center"/>
          </w:tcPr>
          <w:p w14:paraId="30761C64"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72,2</w:t>
            </w:r>
          </w:p>
        </w:tc>
        <w:tc>
          <w:tcPr>
            <w:tcW w:w="4499" w:type="dxa"/>
            <w:shd w:val="clear" w:color="auto" w:fill="auto"/>
            <w:vAlign w:val="center"/>
          </w:tcPr>
          <w:p w14:paraId="3E2C064A"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41,7</w:t>
            </w:r>
          </w:p>
        </w:tc>
      </w:tr>
    </w:tbl>
    <w:p w14:paraId="4A31BF9F" w14:textId="77777777" w:rsidR="00D31797" w:rsidRDefault="00D31797" w:rsidP="00D31797">
      <w:pPr>
        <w:widowControl w:val="0"/>
        <w:autoSpaceDE w:val="0"/>
        <w:autoSpaceDN w:val="0"/>
        <w:adjustRightInd w:val="0"/>
        <w:spacing w:after="0" w:line="240" w:lineRule="auto"/>
        <w:rPr>
          <w:rFonts w:ascii="Times New Roman" w:eastAsia="Times New Roman" w:hAnsi="Times New Roman"/>
          <w:b/>
          <w:bCs/>
          <w:sz w:val="28"/>
          <w:szCs w:val="28"/>
          <w:lang w:eastAsia="ru-RU"/>
        </w:rPr>
      </w:pPr>
    </w:p>
    <w:p w14:paraId="668FA619" w14:textId="77437A28" w:rsidR="00D31797" w:rsidRDefault="00D31797" w:rsidP="004F6ACF">
      <w:pPr>
        <w:widowControl w:val="0"/>
        <w:autoSpaceDE w:val="0"/>
        <w:autoSpaceDN w:val="0"/>
        <w:adjustRightInd w:val="0"/>
        <w:spacing w:after="0" w:line="360" w:lineRule="auto"/>
        <w:ind w:firstLine="709"/>
        <w:jc w:val="both"/>
        <w:rPr>
          <w:rFonts w:ascii="Times New Roman" w:eastAsia="Times New Roman" w:hAnsi="Times New Roman"/>
          <w:bCs/>
          <w:sz w:val="28"/>
          <w:szCs w:val="28"/>
          <w:lang w:eastAsia="ru-RU"/>
        </w:rPr>
      </w:pPr>
      <w:r w:rsidRPr="008E097E">
        <w:rPr>
          <w:rFonts w:ascii="Times New Roman" w:eastAsia="Times New Roman" w:hAnsi="Times New Roman"/>
          <w:bCs/>
          <w:sz w:val="28"/>
          <w:szCs w:val="28"/>
          <w:lang w:eastAsia="ru-RU"/>
        </w:rPr>
        <w:t xml:space="preserve">Уменьшение показателя на </w:t>
      </w:r>
      <w:r>
        <w:rPr>
          <w:rFonts w:ascii="Times New Roman" w:eastAsia="Times New Roman" w:hAnsi="Times New Roman"/>
          <w:bCs/>
          <w:sz w:val="28"/>
          <w:szCs w:val="28"/>
          <w:lang w:eastAsia="ru-RU"/>
        </w:rPr>
        <w:t>30</w:t>
      </w:r>
      <w:r w:rsidRPr="008E097E">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5</w:t>
      </w:r>
      <w:r w:rsidRPr="008E097E">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w:t>
      </w:r>
      <w:r w:rsidRPr="008E097E">
        <w:rPr>
          <w:rFonts w:ascii="Times New Roman" w:eastAsia="Times New Roman" w:hAnsi="Times New Roman"/>
          <w:bCs/>
          <w:sz w:val="28"/>
          <w:szCs w:val="28"/>
          <w:lang w:eastAsia="ru-RU"/>
        </w:rPr>
        <w:t xml:space="preserve"> связано с уменьшением количества </w:t>
      </w:r>
      <w:r>
        <w:rPr>
          <w:rFonts w:ascii="Times New Roman" w:eastAsia="Times New Roman" w:hAnsi="Times New Roman"/>
          <w:bCs/>
          <w:sz w:val="28"/>
          <w:szCs w:val="28"/>
          <w:lang w:eastAsia="ru-RU"/>
        </w:rPr>
        <w:t>лицензиатов</w:t>
      </w:r>
      <w:r w:rsidRPr="008E097E">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в отношении которых проведены проверки</w:t>
      </w:r>
      <w:r w:rsidRPr="008E097E">
        <w:rPr>
          <w:rFonts w:ascii="Times New Roman" w:eastAsia="Times New Roman" w:hAnsi="Times New Roman"/>
          <w:bCs/>
          <w:sz w:val="28"/>
          <w:szCs w:val="28"/>
          <w:lang w:eastAsia="ru-RU"/>
        </w:rPr>
        <w:t xml:space="preserve"> с </w:t>
      </w:r>
      <w:r>
        <w:rPr>
          <w:rFonts w:ascii="Times New Roman" w:eastAsia="Times New Roman" w:hAnsi="Times New Roman"/>
          <w:bCs/>
          <w:sz w:val="28"/>
          <w:szCs w:val="28"/>
          <w:lang w:eastAsia="ru-RU"/>
        </w:rPr>
        <w:t>783</w:t>
      </w:r>
      <w:r w:rsidRPr="008E097E">
        <w:rPr>
          <w:rFonts w:ascii="Times New Roman" w:eastAsia="Times New Roman" w:hAnsi="Times New Roman"/>
          <w:bCs/>
          <w:sz w:val="28"/>
          <w:szCs w:val="28"/>
          <w:lang w:eastAsia="ru-RU"/>
        </w:rPr>
        <w:t xml:space="preserve"> в 201</w:t>
      </w:r>
      <w:r>
        <w:rPr>
          <w:rFonts w:ascii="Times New Roman" w:eastAsia="Times New Roman" w:hAnsi="Times New Roman"/>
          <w:bCs/>
          <w:sz w:val="28"/>
          <w:szCs w:val="28"/>
          <w:lang w:eastAsia="ru-RU"/>
        </w:rPr>
        <w:t>9</w:t>
      </w:r>
      <w:r w:rsidRPr="008E097E">
        <w:rPr>
          <w:rFonts w:ascii="Times New Roman" w:eastAsia="Times New Roman" w:hAnsi="Times New Roman"/>
          <w:bCs/>
          <w:sz w:val="28"/>
          <w:szCs w:val="28"/>
          <w:lang w:eastAsia="ru-RU"/>
        </w:rPr>
        <w:t xml:space="preserve"> году </w:t>
      </w:r>
      <w:r w:rsidR="004F6ACF">
        <w:rPr>
          <w:rFonts w:ascii="Times New Roman" w:eastAsia="Times New Roman" w:hAnsi="Times New Roman"/>
          <w:bCs/>
          <w:sz w:val="28"/>
          <w:szCs w:val="28"/>
          <w:lang w:eastAsia="ru-RU"/>
        </w:rPr>
        <w:br/>
      </w:r>
      <w:r w:rsidRPr="008E097E">
        <w:rPr>
          <w:rFonts w:ascii="Times New Roman" w:eastAsia="Times New Roman" w:hAnsi="Times New Roman"/>
          <w:bCs/>
          <w:sz w:val="28"/>
          <w:szCs w:val="28"/>
          <w:lang w:eastAsia="ru-RU"/>
        </w:rPr>
        <w:t xml:space="preserve">до </w:t>
      </w:r>
      <w:r>
        <w:rPr>
          <w:rFonts w:ascii="Times New Roman" w:eastAsia="Times New Roman" w:hAnsi="Times New Roman"/>
          <w:bCs/>
          <w:sz w:val="28"/>
          <w:szCs w:val="28"/>
          <w:lang w:eastAsia="ru-RU"/>
        </w:rPr>
        <w:t>425</w:t>
      </w:r>
      <w:r w:rsidRPr="008E097E">
        <w:rPr>
          <w:rFonts w:ascii="Times New Roman" w:eastAsia="Times New Roman" w:hAnsi="Times New Roman"/>
          <w:bCs/>
          <w:sz w:val="28"/>
          <w:szCs w:val="28"/>
          <w:lang w:eastAsia="ru-RU"/>
        </w:rPr>
        <w:t xml:space="preserve"> в 20</w:t>
      </w:r>
      <w:r>
        <w:rPr>
          <w:rFonts w:ascii="Times New Roman" w:eastAsia="Times New Roman" w:hAnsi="Times New Roman"/>
          <w:bCs/>
          <w:sz w:val="28"/>
          <w:szCs w:val="28"/>
          <w:lang w:eastAsia="ru-RU"/>
        </w:rPr>
        <w:t>20</w:t>
      </w:r>
      <w:r w:rsidRPr="008E097E">
        <w:rPr>
          <w:rFonts w:ascii="Times New Roman" w:eastAsia="Times New Roman" w:hAnsi="Times New Roman"/>
          <w:bCs/>
          <w:sz w:val="28"/>
          <w:szCs w:val="28"/>
          <w:lang w:eastAsia="ru-RU"/>
        </w:rPr>
        <w:t xml:space="preserve"> году</w:t>
      </w:r>
      <w:r>
        <w:rPr>
          <w:rFonts w:ascii="Times New Roman" w:eastAsia="Times New Roman" w:hAnsi="Times New Roman"/>
          <w:bCs/>
          <w:sz w:val="28"/>
          <w:szCs w:val="28"/>
          <w:lang w:eastAsia="ru-RU"/>
        </w:rPr>
        <w:t xml:space="preserve"> при этом количество рассмотренных заявление </w:t>
      </w:r>
      <w:r w:rsidR="004F6ACF">
        <w:rPr>
          <w:rFonts w:ascii="Times New Roman" w:eastAsia="Times New Roman" w:hAnsi="Times New Roman"/>
          <w:bCs/>
          <w:sz w:val="28"/>
          <w:szCs w:val="28"/>
          <w:lang w:eastAsia="ru-RU"/>
        </w:rPr>
        <w:br/>
      </w:r>
      <w:r>
        <w:rPr>
          <w:rFonts w:ascii="Times New Roman" w:eastAsia="Times New Roman" w:hAnsi="Times New Roman"/>
          <w:bCs/>
          <w:sz w:val="28"/>
          <w:szCs w:val="28"/>
          <w:lang w:eastAsia="ru-RU"/>
        </w:rPr>
        <w:t>о предоставлении лицензий в целом не изменилось 1085 и 1020 (в 2019 и 2020 гг. соответственно)</w:t>
      </w:r>
      <w:r w:rsidRPr="008E097E">
        <w:rPr>
          <w:rFonts w:ascii="Times New Roman" w:eastAsia="Times New Roman" w:hAnsi="Times New Roman"/>
          <w:bCs/>
          <w:sz w:val="28"/>
          <w:szCs w:val="28"/>
          <w:lang w:eastAsia="ru-RU"/>
        </w:rPr>
        <w:t>.</w:t>
      </w:r>
    </w:p>
    <w:p w14:paraId="2FE3EAD2" w14:textId="77777777" w:rsidR="00D31797" w:rsidRDefault="00D31797" w:rsidP="00D31797">
      <w:pPr>
        <w:widowControl w:val="0"/>
        <w:autoSpaceDE w:val="0"/>
        <w:autoSpaceDN w:val="0"/>
        <w:adjustRightInd w:val="0"/>
        <w:spacing w:after="0" w:line="240" w:lineRule="auto"/>
        <w:rPr>
          <w:rFonts w:ascii="Times New Roman" w:eastAsia="Times New Roman" w:hAnsi="Times New Roman"/>
          <w:b/>
          <w:bCs/>
          <w:sz w:val="28"/>
          <w:szCs w:val="28"/>
          <w:lang w:eastAsia="ru-RU"/>
        </w:rPr>
      </w:pPr>
    </w:p>
    <w:p w14:paraId="55B436AE" w14:textId="77777777" w:rsidR="00D31797" w:rsidRPr="004F6ACF" w:rsidRDefault="00D31797" w:rsidP="00D31797">
      <w:pPr>
        <w:widowControl w:val="0"/>
        <w:autoSpaceDE w:val="0"/>
        <w:autoSpaceDN w:val="0"/>
        <w:adjustRightInd w:val="0"/>
        <w:spacing w:after="0" w:line="240" w:lineRule="auto"/>
        <w:jc w:val="center"/>
        <w:rPr>
          <w:rFonts w:ascii="Times New Roman" w:hAnsi="Times New Roman"/>
          <w:b/>
          <w:i/>
          <w:sz w:val="28"/>
          <w:szCs w:val="28"/>
        </w:rPr>
      </w:pPr>
      <w:r w:rsidRPr="004F6ACF">
        <w:rPr>
          <w:rFonts w:ascii="Times New Roman" w:hAnsi="Times New Roman"/>
          <w:b/>
          <w:i/>
          <w:sz w:val="28"/>
          <w:szCs w:val="28"/>
        </w:rPr>
        <w:t>Среднее количество проверок, проведенных в отношении одного лицензиата за отчетный период</w:t>
      </w:r>
    </w:p>
    <w:p w14:paraId="7DA29A7B" w14:textId="77777777" w:rsidR="00D31797" w:rsidRPr="007608C9" w:rsidRDefault="00D31797" w:rsidP="00D31797">
      <w:pPr>
        <w:widowControl w:val="0"/>
        <w:autoSpaceDE w:val="0"/>
        <w:autoSpaceDN w:val="0"/>
        <w:adjustRightInd w:val="0"/>
        <w:spacing w:after="0" w:line="360" w:lineRule="auto"/>
        <w:ind w:firstLine="709"/>
        <w:jc w:val="center"/>
        <w:rPr>
          <w:rFonts w:ascii="Times New Roman" w:eastAsia="Times New Roman" w:hAnsi="Times New Roman"/>
          <w:b/>
          <w:bCs/>
          <w:sz w:val="16"/>
          <w:szCs w:val="16"/>
          <w:lang w:eastAsia="ru-RU"/>
        </w:rPr>
      </w:pPr>
    </w:p>
    <w:p w14:paraId="620D68C0" w14:textId="77777777" w:rsidR="00D31797" w:rsidRPr="007608C9" w:rsidRDefault="00D31797" w:rsidP="00D31797">
      <w:pPr>
        <w:widowControl w:val="0"/>
        <w:autoSpaceDE w:val="0"/>
        <w:autoSpaceDN w:val="0"/>
        <w:adjustRightInd w:val="0"/>
        <w:spacing w:after="0" w:line="360" w:lineRule="auto"/>
        <w:ind w:firstLine="709"/>
        <w:jc w:val="right"/>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 xml:space="preserve">Таблица </w:t>
      </w:r>
      <w:r>
        <w:rPr>
          <w:rFonts w:ascii="Times New Roman" w:eastAsia="Times New Roman" w:hAnsi="Times New Roman"/>
          <w:bCs/>
          <w:sz w:val="28"/>
          <w:szCs w:val="28"/>
          <w:lang w:eastAsia="ru-RU"/>
        </w:rPr>
        <w:t>№ 4</w:t>
      </w:r>
    </w:p>
    <w:p w14:paraId="3778888F" w14:textId="77777777" w:rsidR="00D31797" w:rsidRPr="007608C9" w:rsidRDefault="00D31797" w:rsidP="00D31797">
      <w:pPr>
        <w:widowControl w:val="0"/>
        <w:autoSpaceDE w:val="0"/>
        <w:autoSpaceDN w:val="0"/>
        <w:adjustRightInd w:val="0"/>
        <w:spacing w:after="0" w:line="360" w:lineRule="auto"/>
        <w:ind w:firstLine="709"/>
        <w:jc w:val="right"/>
        <w:rPr>
          <w:rFonts w:ascii="Times New Roman" w:eastAsia="Times New Roman" w:hAnsi="Times New Roman"/>
          <w:bCs/>
          <w:sz w:val="16"/>
          <w:szCs w:val="16"/>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1701"/>
        <w:gridCol w:w="2155"/>
        <w:gridCol w:w="2410"/>
      </w:tblGrid>
      <w:tr w:rsidR="00D31797" w:rsidRPr="007608C9" w14:paraId="534BBEA1" w14:textId="77777777" w:rsidTr="00471824">
        <w:tc>
          <w:tcPr>
            <w:tcW w:w="3510" w:type="dxa"/>
          </w:tcPr>
          <w:p w14:paraId="261BA4A0"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tc>
        <w:tc>
          <w:tcPr>
            <w:tcW w:w="1701" w:type="dxa"/>
            <w:vAlign w:val="center"/>
          </w:tcPr>
          <w:p w14:paraId="0D875D54"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Единица изме</w:t>
            </w:r>
            <w:r>
              <w:rPr>
                <w:rFonts w:ascii="Times New Roman" w:eastAsia="Times New Roman" w:hAnsi="Times New Roman"/>
                <w:b/>
                <w:bCs/>
                <w:sz w:val="28"/>
                <w:szCs w:val="28"/>
                <w:lang w:eastAsia="ru-RU"/>
              </w:rPr>
              <w:t>р</w:t>
            </w:r>
            <w:r w:rsidRPr="007608C9">
              <w:rPr>
                <w:rFonts w:ascii="Times New Roman" w:eastAsia="Times New Roman" w:hAnsi="Times New Roman"/>
                <w:b/>
                <w:bCs/>
                <w:sz w:val="28"/>
                <w:szCs w:val="28"/>
                <w:lang w:eastAsia="ru-RU"/>
              </w:rPr>
              <w:t>ения</w:t>
            </w:r>
          </w:p>
        </w:tc>
        <w:tc>
          <w:tcPr>
            <w:tcW w:w="2155" w:type="dxa"/>
            <w:vAlign w:val="center"/>
          </w:tcPr>
          <w:p w14:paraId="1D1412C5"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201</w:t>
            </w:r>
            <w:r>
              <w:rPr>
                <w:rFonts w:ascii="Times New Roman" w:eastAsia="Times New Roman" w:hAnsi="Times New Roman"/>
                <w:b/>
                <w:bCs/>
                <w:sz w:val="28"/>
                <w:szCs w:val="28"/>
                <w:lang w:eastAsia="ru-RU"/>
              </w:rPr>
              <w:t>9</w:t>
            </w:r>
            <w:r w:rsidRPr="007608C9">
              <w:rPr>
                <w:rFonts w:ascii="Times New Roman" w:eastAsia="Times New Roman" w:hAnsi="Times New Roman"/>
                <w:b/>
                <w:bCs/>
                <w:sz w:val="28"/>
                <w:szCs w:val="28"/>
                <w:lang w:eastAsia="ru-RU"/>
              </w:rPr>
              <w:t xml:space="preserve"> год</w:t>
            </w:r>
          </w:p>
        </w:tc>
        <w:tc>
          <w:tcPr>
            <w:tcW w:w="2410" w:type="dxa"/>
            <w:vAlign w:val="center"/>
          </w:tcPr>
          <w:p w14:paraId="2620CC56"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20</w:t>
            </w:r>
            <w:r>
              <w:rPr>
                <w:rFonts w:ascii="Times New Roman" w:eastAsia="Times New Roman" w:hAnsi="Times New Roman"/>
                <w:b/>
                <w:bCs/>
                <w:sz w:val="28"/>
                <w:szCs w:val="28"/>
                <w:lang w:eastAsia="ru-RU"/>
              </w:rPr>
              <w:t>20</w:t>
            </w:r>
            <w:r w:rsidRPr="007608C9">
              <w:rPr>
                <w:rFonts w:ascii="Times New Roman" w:eastAsia="Times New Roman" w:hAnsi="Times New Roman"/>
                <w:b/>
                <w:bCs/>
                <w:sz w:val="28"/>
                <w:szCs w:val="28"/>
                <w:lang w:eastAsia="ru-RU"/>
              </w:rPr>
              <w:t xml:space="preserve"> год</w:t>
            </w:r>
          </w:p>
        </w:tc>
      </w:tr>
      <w:tr w:rsidR="00D31797" w:rsidRPr="007608C9" w14:paraId="3A431779" w14:textId="77777777" w:rsidTr="00471824">
        <w:tc>
          <w:tcPr>
            <w:tcW w:w="3510" w:type="dxa"/>
          </w:tcPr>
          <w:p w14:paraId="1BDD19F5" w14:textId="77777777" w:rsidR="00D31797" w:rsidRPr="007608C9" w:rsidRDefault="00D31797" w:rsidP="00471824">
            <w:pPr>
              <w:widowControl w:val="0"/>
              <w:autoSpaceDE w:val="0"/>
              <w:autoSpaceDN w:val="0"/>
              <w:adjustRightInd w:val="0"/>
              <w:spacing w:after="0" w:line="240" w:lineRule="auto"/>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Среднее количество проверок в отношении одного лицензиата</w:t>
            </w:r>
          </w:p>
        </w:tc>
        <w:tc>
          <w:tcPr>
            <w:tcW w:w="1701" w:type="dxa"/>
            <w:vAlign w:val="center"/>
          </w:tcPr>
          <w:p w14:paraId="0C397BF6"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1 проверка</w:t>
            </w:r>
          </w:p>
        </w:tc>
        <w:tc>
          <w:tcPr>
            <w:tcW w:w="2155" w:type="dxa"/>
            <w:vAlign w:val="center"/>
          </w:tcPr>
          <w:p w14:paraId="14554970"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val="en-US" w:eastAsia="ru-RU"/>
              </w:rPr>
            </w:pPr>
            <w:r>
              <w:rPr>
                <w:rFonts w:ascii="Times New Roman" w:eastAsia="Times New Roman" w:hAnsi="Times New Roman"/>
                <w:bCs/>
                <w:sz w:val="28"/>
                <w:szCs w:val="28"/>
                <w:lang w:eastAsia="ru-RU"/>
              </w:rPr>
              <w:t>4,1</w:t>
            </w:r>
          </w:p>
        </w:tc>
        <w:tc>
          <w:tcPr>
            <w:tcW w:w="2410" w:type="dxa"/>
            <w:vAlign w:val="center"/>
          </w:tcPr>
          <w:p w14:paraId="26EF0297"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val="en-US" w:eastAsia="ru-RU"/>
              </w:rPr>
            </w:pPr>
            <w:r>
              <w:rPr>
                <w:rFonts w:ascii="Times New Roman" w:eastAsia="Times New Roman" w:hAnsi="Times New Roman"/>
                <w:bCs/>
                <w:sz w:val="28"/>
                <w:szCs w:val="28"/>
                <w:lang w:eastAsia="ru-RU"/>
              </w:rPr>
              <w:t>5,6</w:t>
            </w:r>
          </w:p>
        </w:tc>
      </w:tr>
    </w:tbl>
    <w:p w14:paraId="3AE854C6" w14:textId="77777777" w:rsidR="00D31797" w:rsidRDefault="00D31797" w:rsidP="00D31797">
      <w:pPr>
        <w:widowControl w:val="0"/>
        <w:autoSpaceDE w:val="0"/>
        <w:autoSpaceDN w:val="0"/>
        <w:adjustRightInd w:val="0"/>
        <w:spacing w:after="0" w:line="240" w:lineRule="auto"/>
        <w:rPr>
          <w:rFonts w:ascii="Times New Roman" w:eastAsia="Times New Roman" w:hAnsi="Times New Roman"/>
          <w:b/>
          <w:bCs/>
          <w:sz w:val="16"/>
          <w:szCs w:val="16"/>
          <w:lang w:eastAsia="ru-RU"/>
        </w:rPr>
      </w:pPr>
    </w:p>
    <w:p w14:paraId="419DD843" w14:textId="77777777" w:rsidR="00D31797" w:rsidRPr="00346A2D" w:rsidRDefault="00D31797" w:rsidP="00D31797">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p>
    <w:p w14:paraId="5F7E4806" w14:textId="77777777" w:rsidR="00D31797" w:rsidRPr="004B4771" w:rsidRDefault="00D31797" w:rsidP="00D31797">
      <w:pPr>
        <w:widowControl w:val="0"/>
        <w:autoSpaceDE w:val="0"/>
        <w:autoSpaceDN w:val="0"/>
        <w:adjustRightInd w:val="0"/>
        <w:spacing w:after="0" w:line="240" w:lineRule="auto"/>
        <w:jc w:val="center"/>
        <w:rPr>
          <w:rFonts w:ascii="Times New Roman" w:hAnsi="Times New Roman"/>
          <w:b/>
          <w:i/>
          <w:sz w:val="28"/>
          <w:szCs w:val="28"/>
        </w:rPr>
      </w:pPr>
      <w:r w:rsidRPr="004B4771">
        <w:rPr>
          <w:rFonts w:ascii="Times New Roman" w:hAnsi="Times New Roman"/>
          <w:b/>
          <w:i/>
          <w:sz w:val="28"/>
          <w:szCs w:val="28"/>
        </w:rPr>
        <w:t>Доля проверок, по итогам которых выявлены правонарушения</w:t>
      </w:r>
    </w:p>
    <w:p w14:paraId="0A9DE52D" w14:textId="77777777" w:rsidR="00D31797" w:rsidRPr="004B4771" w:rsidRDefault="00D31797" w:rsidP="00D31797">
      <w:pPr>
        <w:widowControl w:val="0"/>
        <w:autoSpaceDE w:val="0"/>
        <w:autoSpaceDN w:val="0"/>
        <w:adjustRightInd w:val="0"/>
        <w:spacing w:after="0" w:line="240" w:lineRule="auto"/>
        <w:jc w:val="center"/>
        <w:rPr>
          <w:rFonts w:ascii="Times New Roman" w:hAnsi="Times New Roman"/>
          <w:b/>
          <w:i/>
          <w:sz w:val="28"/>
          <w:szCs w:val="28"/>
        </w:rPr>
      </w:pPr>
      <w:r w:rsidRPr="004B4771">
        <w:rPr>
          <w:rFonts w:ascii="Times New Roman" w:hAnsi="Times New Roman"/>
          <w:b/>
          <w:i/>
          <w:sz w:val="28"/>
          <w:szCs w:val="28"/>
        </w:rPr>
        <w:t>(в процентах от общего числа проведенных плановых</w:t>
      </w:r>
    </w:p>
    <w:p w14:paraId="666D9E67" w14:textId="77777777" w:rsidR="00D31797" w:rsidRPr="004B4771" w:rsidRDefault="00D31797" w:rsidP="00D31797">
      <w:pPr>
        <w:widowControl w:val="0"/>
        <w:autoSpaceDE w:val="0"/>
        <w:autoSpaceDN w:val="0"/>
        <w:adjustRightInd w:val="0"/>
        <w:spacing w:after="0" w:line="240" w:lineRule="auto"/>
        <w:jc w:val="center"/>
        <w:rPr>
          <w:rFonts w:ascii="Times New Roman" w:hAnsi="Times New Roman"/>
          <w:b/>
          <w:i/>
          <w:sz w:val="28"/>
          <w:szCs w:val="28"/>
        </w:rPr>
      </w:pPr>
      <w:r w:rsidRPr="004B4771">
        <w:rPr>
          <w:rFonts w:ascii="Times New Roman" w:hAnsi="Times New Roman"/>
          <w:b/>
          <w:i/>
          <w:sz w:val="28"/>
          <w:szCs w:val="28"/>
        </w:rPr>
        <w:t>и внеплановых проверок)</w:t>
      </w:r>
    </w:p>
    <w:p w14:paraId="1662B1F5" w14:textId="77777777" w:rsidR="00D31797" w:rsidRPr="007608C9" w:rsidRDefault="00D31797" w:rsidP="00D31797">
      <w:pPr>
        <w:widowControl w:val="0"/>
        <w:autoSpaceDE w:val="0"/>
        <w:autoSpaceDN w:val="0"/>
        <w:adjustRightInd w:val="0"/>
        <w:spacing w:after="0" w:line="360" w:lineRule="auto"/>
        <w:ind w:firstLine="709"/>
        <w:jc w:val="center"/>
        <w:rPr>
          <w:rFonts w:ascii="Times New Roman" w:eastAsia="Times New Roman" w:hAnsi="Times New Roman"/>
          <w:b/>
          <w:bCs/>
          <w:sz w:val="16"/>
          <w:szCs w:val="16"/>
          <w:lang w:eastAsia="ru-RU"/>
        </w:rPr>
      </w:pPr>
    </w:p>
    <w:p w14:paraId="6351C3FE" w14:textId="77777777" w:rsidR="00D31797" w:rsidRPr="00965655" w:rsidRDefault="00D31797" w:rsidP="00D31797">
      <w:pPr>
        <w:widowControl w:val="0"/>
        <w:autoSpaceDE w:val="0"/>
        <w:autoSpaceDN w:val="0"/>
        <w:adjustRightInd w:val="0"/>
        <w:spacing w:after="0" w:line="360" w:lineRule="auto"/>
        <w:ind w:firstLine="709"/>
        <w:jc w:val="right"/>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 xml:space="preserve">Таблица </w:t>
      </w:r>
      <w:r>
        <w:rPr>
          <w:rFonts w:ascii="Times New Roman" w:eastAsia="Times New Roman" w:hAnsi="Times New Roman"/>
          <w:bCs/>
          <w:sz w:val="28"/>
          <w:szCs w:val="28"/>
          <w:lang w:eastAsia="ru-RU"/>
        </w:rPr>
        <w:t xml:space="preserve">№ </w:t>
      </w:r>
      <w:r w:rsidRPr="007608C9">
        <w:rPr>
          <w:rFonts w:ascii="Times New Roman" w:eastAsia="Times New Roman" w:hAnsi="Times New Roman"/>
          <w:bCs/>
          <w:sz w:val="28"/>
          <w:szCs w:val="28"/>
          <w:lang w:eastAsia="ru-RU"/>
        </w:rPr>
        <w:t>5</w:t>
      </w:r>
    </w:p>
    <w:p w14:paraId="52D8C5C2" w14:textId="77777777" w:rsidR="00D31797" w:rsidRPr="007608C9" w:rsidRDefault="00D31797" w:rsidP="00D31797">
      <w:pPr>
        <w:widowControl w:val="0"/>
        <w:autoSpaceDE w:val="0"/>
        <w:autoSpaceDN w:val="0"/>
        <w:adjustRightInd w:val="0"/>
        <w:spacing w:after="0" w:line="240" w:lineRule="auto"/>
        <w:ind w:firstLine="709"/>
        <w:jc w:val="right"/>
        <w:rPr>
          <w:rFonts w:ascii="Times New Roman" w:eastAsia="Times New Roman" w:hAnsi="Times New Roman"/>
          <w:bCs/>
          <w:sz w:val="16"/>
          <w:szCs w:val="16"/>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1701"/>
        <w:gridCol w:w="2155"/>
        <w:gridCol w:w="2410"/>
      </w:tblGrid>
      <w:tr w:rsidR="00D31797" w:rsidRPr="007608C9" w14:paraId="65523D0D" w14:textId="77777777" w:rsidTr="00471824">
        <w:tc>
          <w:tcPr>
            <w:tcW w:w="3510" w:type="dxa"/>
          </w:tcPr>
          <w:p w14:paraId="61277F30"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tc>
        <w:tc>
          <w:tcPr>
            <w:tcW w:w="1701" w:type="dxa"/>
            <w:vAlign w:val="center"/>
          </w:tcPr>
          <w:p w14:paraId="43473ADD"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Единица измерения</w:t>
            </w:r>
          </w:p>
        </w:tc>
        <w:tc>
          <w:tcPr>
            <w:tcW w:w="2155" w:type="dxa"/>
            <w:vAlign w:val="center"/>
          </w:tcPr>
          <w:p w14:paraId="1EAA15BE"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201</w:t>
            </w:r>
            <w:r>
              <w:rPr>
                <w:rFonts w:ascii="Times New Roman" w:eastAsia="Times New Roman" w:hAnsi="Times New Roman"/>
                <w:b/>
                <w:bCs/>
                <w:sz w:val="28"/>
                <w:szCs w:val="28"/>
                <w:lang w:eastAsia="ru-RU"/>
              </w:rPr>
              <w:t>9</w:t>
            </w:r>
            <w:r w:rsidRPr="007608C9">
              <w:rPr>
                <w:rFonts w:ascii="Times New Roman" w:eastAsia="Times New Roman" w:hAnsi="Times New Roman"/>
                <w:b/>
                <w:bCs/>
                <w:sz w:val="28"/>
                <w:szCs w:val="28"/>
                <w:lang w:eastAsia="ru-RU"/>
              </w:rPr>
              <w:t xml:space="preserve"> год</w:t>
            </w:r>
          </w:p>
        </w:tc>
        <w:tc>
          <w:tcPr>
            <w:tcW w:w="2410" w:type="dxa"/>
            <w:vAlign w:val="center"/>
          </w:tcPr>
          <w:p w14:paraId="7E10CB3F"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20</w:t>
            </w:r>
            <w:r>
              <w:rPr>
                <w:rFonts w:ascii="Times New Roman" w:eastAsia="Times New Roman" w:hAnsi="Times New Roman"/>
                <w:b/>
                <w:bCs/>
                <w:sz w:val="28"/>
                <w:szCs w:val="28"/>
                <w:lang w:eastAsia="ru-RU"/>
              </w:rPr>
              <w:t>20</w:t>
            </w:r>
            <w:r w:rsidRPr="007608C9">
              <w:rPr>
                <w:rFonts w:ascii="Times New Roman" w:eastAsia="Times New Roman" w:hAnsi="Times New Roman"/>
                <w:b/>
                <w:bCs/>
                <w:sz w:val="28"/>
                <w:szCs w:val="28"/>
                <w:lang w:eastAsia="ru-RU"/>
              </w:rPr>
              <w:t xml:space="preserve"> год</w:t>
            </w:r>
          </w:p>
        </w:tc>
      </w:tr>
      <w:tr w:rsidR="00D31797" w:rsidRPr="007608C9" w14:paraId="7980951C" w14:textId="77777777" w:rsidTr="00471824">
        <w:tc>
          <w:tcPr>
            <w:tcW w:w="3510" w:type="dxa"/>
          </w:tcPr>
          <w:p w14:paraId="1EFCFDA8" w14:textId="77777777" w:rsidR="00D31797" w:rsidRPr="007608C9" w:rsidRDefault="00D31797" w:rsidP="00471824">
            <w:pPr>
              <w:widowControl w:val="0"/>
              <w:autoSpaceDE w:val="0"/>
              <w:autoSpaceDN w:val="0"/>
              <w:adjustRightInd w:val="0"/>
              <w:spacing w:after="0" w:line="240" w:lineRule="auto"/>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Доля проверок, по итогам которых выявлены правонарушения</w:t>
            </w:r>
          </w:p>
        </w:tc>
        <w:tc>
          <w:tcPr>
            <w:tcW w:w="1701" w:type="dxa"/>
            <w:vAlign w:val="center"/>
          </w:tcPr>
          <w:p w14:paraId="6A9BD904"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w:t>
            </w:r>
          </w:p>
        </w:tc>
        <w:tc>
          <w:tcPr>
            <w:tcW w:w="2155" w:type="dxa"/>
            <w:vAlign w:val="center"/>
          </w:tcPr>
          <w:p w14:paraId="77E15720"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10,0</w:t>
            </w:r>
          </w:p>
        </w:tc>
        <w:tc>
          <w:tcPr>
            <w:tcW w:w="2410" w:type="dxa"/>
            <w:vAlign w:val="center"/>
          </w:tcPr>
          <w:p w14:paraId="1AD85D50"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5,5</w:t>
            </w:r>
          </w:p>
        </w:tc>
      </w:tr>
    </w:tbl>
    <w:p w14:paraId="54E54536" w14:textId="77777777" w:rsidR="00D31797" w:rsidRDefault="00D31797" w:rsidP="00D31797">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p w14:paraId="34500732" w14:textId="77777777" w:rsidR="0089493B" w:rsidRDefault="0089493B" w:rsidP="00D31797">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p w14:paraId="7D30D690" w14:textId="77777777" w:rsidR="0089493B" w:rsidRDefault="0089493B" w:rsidP="00D31797">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p w14:paraId="7A9D1423" w14:textId="52DC789E" w:rsidR="00D31797" w:rsidRPr="004B4771" w:rsidRDefault="00D31797" w:rsidP="00D31797">
      <w:pPr>
        <w:widowControl w:val="0"/>
        <w:autoSpaceDE w:val="0"/>
        <w:autoSpaceDN w:val="0"/>
        <w:adjustRightInd w:val="0"/>
        <w:spacing w:after="0" w:line="240" w:lineRule="auto"/>
        <w:jc w:val="center"/>
        <w:rPr>
          <w:rFonts w:ascii="Times New Roman" w:hAnsi="Times New Roman"/>
          <w:b/>
          <w:i/>
          <w:sz w:val="28"/>
          <w:szCs w:val="28"/>
        </w:rPr>
      </w:pPr>
      <w:r w:rsidRPr="004B4771">
        <w:rPr>
          <w:rFonts w:ascii="Times New Roman" w:hAnsi="Times New Roman"/>
          <w:b/>
          <w:i/>
          <w:sz w:val="28"/>
          <w:szCs w:val="28"/>
        </w:rPr>
        <w:lastRenderedPageBreak/>
        <w:t xml:space="preserve">Количество грубых нарушений лицензионных требований, выявленных </w:t>
      </w:r>
      <w:r w:rsidR="004B4771">
        <w:rPr>
          <w:rFonts w:ascii="Times New Roman" w:hAnsi="Times New Roman"/>
          <w:b/>
          <w:i/>
          <w:sz w:val="28"/>
          <w:szCs w:val="28"/>
        </w:rPr>
        <w:br/>
      </w:r>
      <w:r w:rsidRPr="004B4771">
        <w:rPr>
          <w:rFonts w:ascii="Times New Roman" w:hAnsi="Times New Roman"/>
          <w:b/>
          <w:i/>
          <w:sz w:val="28"/>
          <w:szCs w:val="28"/>
        </w:rPr>
        <w:t>по результатам проверок лицензиатов</w:t>
      </w:r>
    </w:p>
    <w:p w14:paraId="771A75A7" w14:textId="77777777" w:rsidR="00D31797" w:rsidRPr="007608C9" w:rsidRDefault="00D31797" w:rsidP="00D31797">
      <w:pPr>
        <w:widowControl w:val="0"/>
        <w:autoSpaceDE w:val="0"/>
        <w:autoSpaceDN w:val="0"/>
        <w:adjustRightInd w:val="0"/>
        <w:spacing w:after="0" w:line="360" w:lineRule="auto"/>
        <w:ind w:firstLine="709"/>
        <w:jc w:val="center"/>
        <w:rPr>
          <w:rFonts w:ascii="Times New Roman" w:eastAsia="Times New Roman" w:hAnsi="Times New Roman"/>
          <w:b/>
          <w:bCs/>
          <w:sz w:val="16"/>
          <w:szCs w:val="16"/>
          <w:lang w:eastAsia="ru-RU"/>
        </w:rPr>
      </w:pPr>
    </w:p>
    <w:p w14:paraId="4D207A15" w14:textId="77777777" w:rsidR="00D31797" w:rsidRPr="007608C9" w:rsidRDefault="00D31797" w:rsidP="00D31797">
      <w:pPr>
        <w:widowControl w:val="0"/>
        <w:autoSpaceDE w:val="0"/>
        <w:autoSpaceDN w:val="0"/>
        <w:adjustRightInd w:val="0"/>
        <w:spacing w:after="0" w:line="360" w:lineRule="auto"/>
        <w:ind w:firstLine="709"/>
        <w:jc w:val="right"/>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 xml:space="preserve">Таблица </w:t>
      </w:r>
      <w:r>
        <w:rPr>
          <w:rFonts w:ascii="Times New Roman" w:eastAsia="Times New Roman" w:hAnsi="Times New Roman"/>
          <w:bCs/>
          <w:sz w:val="28"/>
          <w:szCs w:val="28"/>
          <w:lang w:eastAsia="ru-RU"/>
        </w:rPr>
        <w:t xml:space="preserve">№ </w:t>
      </w:r>
      <w:r w:rsidRPr="007608C9">
        <w:rPr>
          <w:rFonts w:ascii="Times New Roman" w:eastAsia="Times New Roman" w:hAnsi="Times New Roman"/>
          <w:bCs/>
          <w:sz w:val="28"/>
          <w:szCs w:val="28"/>
          <w:lang w:eastAsia="ru-RU"/>
        </w:rPr>
        <w:t>6</w:t>
      </w:r>
    </w:p>
    <w:p w14:paraId="71F85F8D" w14:textId="77777777" w:rsidR="00D31797" w:rsidRPr="007608C9" w:rsidRDefault="00D31797" w:rsidP="00D31797">
      <w:pPr>
        <w:widowControl w:val="0"/>
        <w:autoSpaceDE w:val="0"/>
        <w:autoSpaceDN w:val="0"/>
        <w:adjustRightInd w:val="0"/>
        <w:spacing w:after="0" w:line="240" w:lineRule="auto"/>
        <w:ind w:firstLine="709"/>
        <w:jc w:val="right"/>
        <w:rPr>
          <w:rFonts w:ascii="Times New Roman" w:eastAsia="Times New Roman" w:hAnsi="Times New Roman"/>
          <w:bCs/>
          <w:sz w:val="16"/>
          <w:szCs w:val="16"/>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8"/>
        <w:gridCol w:w="1951"/>
        <w:gridCol w:w="1365"/>
        <w:gridCol w:w="1512"/>
      </w:tblGrid>
      <w:tr w:rsidR="00D31797" w:rsidRPr="007608C9" w14:paraId="455543EA" w14:textId="77777777" w:rsidTr="00471824">
        <w:tc>
          <w:tcPr>
            <w:tcW w:w="4948" w:type="dxa"/>
          </w:tcPr>
          <w:p w14:paraId="6076A1F3"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tc>
        <w:tc>
          <w:tcPr>
            <w:tcW w:w="1951" w:type="dxa"/>
            <w:vAlign w:val="center"/>
          </w:tcPr>
          <w:p w14:paraId="422FDFB0"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Единица измерения</w:t>
            </w:r>
          </w:p>
        </w:tc>
        <w:tc>
          <w:tcPr>
            <w:tcW w:w="1365" w:type="dxa"/>
            <w:vAlign w:val="center"/>
          </w:tcPr>
          <w:p w14:paraId="41A538CE"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201</w:t>
            </w:r>
            <w:r>
              <w:rPr>
                <w:rFonts w:ascii="Times New Roman" w:eastAsia="Times New Roman" w:hAnsi="Times New Roman"/>
                <w:b/>
                <w:bCs/>
                <w:sz w:val="28"/>
                <w:szCs w:val="28"/>
                <w:lang w:eastAsia="ru-RU"/>
              </w:rPr>
              <w:t>9</w:t>
            </w:r>
            <w:r w:rsidRPr="007608C9">
              <w:rPr>
                <w:rFonts w:ascii="Times New Roman" w:eastAsia="Times New Roman" w:hAnsi="Times New Roman"/>
                <w:b/>
                <w:bCs/>
                <w:sz w:val="28"/>
                <w:szCs w:val="28"/>
                <w:lang w:eastAsia="ru-RU"/>
              </w:rPr>
              <w:t xml:space="preserve"> год</w:t>
            </w:r>
          </w:p>
        </w:tc>
        <w:tc>
          <w:tcPr>
            <w:tcW w:w="1512" w:type="dxa"/>
            <w:vAlign w:val="center"/>
          </w:tcPr>
          <w:p w14:paraId="7A8116D1"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20</w:t>
            </w:r>
            <w:r>
              <w:rPr>
                <w:rFonts w:ascii="Times New Roman" w:eastAsia="Times New Roman" w:hAnsi="Times New Roman"/>
                <w:b/>
                <w:bCs/>
                <w:sz w:val="28"/>
                <w:szCs w:val="28"/>
                <w:lang w:eastAsia="ru-RU"/>
              </w:rPr>
              <w:t>20</w:t>
            </w:r>
            <w:r w:rsidRPr="007608C9">
              <w:rPr>
                <w:rFonts w:ascii="Times New Roman" w:eastAsia="Times New Roman" w:hAnsi="Times New Roman"/>
                <w:b/>
                <w:bCs/>
                <w:sz w:val="28"/>
                <w:szCs w:val="28"/>
                <w:lang w:eastAsia="ru-RU"/>
              </w:rPr>
              <w:t xml:space="preserve"> год</w:t>
            </w:r>
          </w:p>
        </w:tc>
      </w:tr>
      <w:tr w:rsidR="00D31797" w:rsidRPr="007608C9" w14:paraId="4F107975" w14:textId="77777777" w:rsidTr="00471824">
        <w:tc>
          <w:tcPr>
            <w:tcW w:w="4948" w:type="dxa"/>
          </w:tcPr>
          <w:p w14:paraId="731B48BD" w14:textId="77777777" w:rsidR="00D31797" w:rsidRPr="007608C9" w:rsidRDefault="00D31797" w:rsidP="00471824">
            <w:pPr>
              <w:widowControl w:val="0"/>
              <w:autoSpaceDE w:val="0"/>
              <w:autoSpaceDN w:val="0"/>
              <w:adjustRightInd w:val="0"/>
              <w:spacing w:after="0" w:line="240" w:lineRule="auto"/>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Количество грубых нарушений лицензионных требований</w:t>
            </w:r>
          </w:p>
        </w:tc>
        <w:tc>
          <w:tcPr>
            <w:tcW w:w="1951" w:type="dxa"/>
            <w:vAlign w:val="center"/>
          </w:tcPr>
          <w:p w14:paraId="78C2679A"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1 нарушение</w:t>
            </w:r>
          </w:p>
        </w:tc>
        <w:tc>
          <w:tcPr>
            <w:tcW w:w="1365" w:type="dxa"/>
            <w:vAlign w:val="center"/>
          </w:tcPr>
          <w:p w14:paraId="550D8358"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14,0</w:t>
            </w:r>
          </w:p>
        </w:tc>
        <w:tc>
          <w:tcPr>
            <w:tcW w:w="1512" w:type="dxa"/>
            <w:vAlign w:val="center"/>
          </w:tcPr>
          <w:p w14:paraId="02749F50"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0,0</w:t>
            </w:r>
          </w:p>
        </w:tc>
      </w:tr>
    </w:tbl>
    <w:p w14:paraId="46105C97" w14:textId="77777777" w:rsidR="00D31797" w:rsidRDefault="00D31797" w:rsidP="00D31797">
      <w:pPr>
        <w:widowControl w:val="0"/>
        <w:autoSpaceDE w:val="0"/>
        <w:autoSpaceDN w:val="0"/>
        <w:adjustRightInd w:val="0"/>
        <w:spacing w:after="0" w:line="240" w:lineRule="auto"/>
        <w:rPr>
          <w:rFonts w:ascii="Times New Roman" w:eastAsia="Times New Roman" w:hAnsi="Times New Roman"/>
          <w:b/>
          <w:bCs/>
          <w:sz w:val="28"/>
          <w:szCs w:val="28"/>
          <w:lang w:eastAsia="ru-RU"/>
        </w:rPr>
      </w:pPr>
    </w:p>
    <w:p w14:paraId="7CBCEA96" w14:textId="71508CA9" w:rsidR="00D31797" w:rsidRPr="008E097E" w:rsidRDefault="00D31797" w:rsidP="00D31797">
      <w:pPr>
        <w:widowControl w:val="0"/>
        <w:autoSpaceDE w:val="0"/>
        <w:autoSpaceDN w:val="0"/>
        <w:adjustRightInd w:val="0"/>
        <w:spacing w:after="0" w:line="360" w:lineRule="auto"/>
        <w:ind w:firstLine="709"/>
        <w:jc w:val="both"/>
        <w:rPr>
          <w:rFonts w:ascii="Times New Roman" w:eastAsia="Times New Roman" w:hAnsi="Times New Roman"/>
          <w:bCs/>
          <w:sz w:val="28"/>
          <w:szCs w:val="28"/>
          <w:lang w:eastAsia="ru-RU"/>
        </w:rPr>
      </w:pPr>
      <w:r w:rsidRPr="008E097E">
        <w:rPr>
          <w:rFonts w:ascii="Times New Roman" w:eastAsia="Times New Roman" w:hAnsi="Times New Roman"/>
          <w:bCs/>
          <w:sz w:val="28"/>
          <w:szCs w:val="28"/>
          <w:lang w:eastAsia="ru-RU"/>
        </w:rPr>
        <w:t>Уменьшение показателя на 1</w:t>
      </w:r>
      <w:r>
        <w:rPr>
          <w:rFonts w:ascii="Times New Roman" w:eastAsia="Times New Roman" w:hAnsi="Times New Roman"/>
          <w:bCs/>
          <w:sz w:val="28"/>
          <w:szCs w:val="28"/>
          <w:lang w:eastAsia="ru-RU"/>
        </w:rPr>
        <w:t>4</w:t>
      </w:r>
      <w:r w:rsidRPr="008E097E">
        <w:rPr>
          <w:rFonts w:ascii="Times New Roman" w:eastAsia="Times New Roman" w:hAnsi="Times New Roman"/>
          <w:bCs/>
          <w:sz w:val="28"/>
          <w:szCs w:val="28"/>
          <w:lang w:eastAsia="ru-RU"/>
        </w:rPr>
        <w:t xml:space="preserve">,0 ед. связано с уменьшением количества выявленных случаев грубых нарушений лицензионных требований, выявленных по результатам проверок лицензиатов с </w:t>
      </w:r>
      <w:r>
        <w:rPr>
          <w:rFonts w:ascii="Times New Roman" w:eastAsia="Times New Roman" w:hAnsi="Times New Roman"/>
          <w:bCs/>
          <w:sz w:val="28"/>
          <w:szCs w:val="28"/>
          <w:lang w:eastAsia="ru-RU"/>
        </w:rPr>
        <w:t>14</w:t>
      </w:r>
      <w:r w:rsidRPr="008E097E">
        <w:rPr>
          <w:rFonts w:ascii="Times New Roman" w:eastAsia="Times New Roman" w:hAnsi="Times New Roman"/>
          <w:bCs/>
          <w:sz w:val="28"/>
          <w:szCs w:val="28"/>
          <w:lang w:eastAsia="ru-RU"/>
        </w:rPr>
        <w:t xml:space="preserve"> случаев (в 201</w:t>
      </w:r>
      <w:r>
        <w:rPr>
          <w:rFonts w:ascii="Times New Roman" w:eastAsia="Times New Roman" w:hAnsi="Times New Roman"/>
          <w:bCs/>
          <w:sz w:val="28"/>
          <w:szCs w:val="28"/>
          <w:lang w:eastAsia="ru-RU"/>
        </w:rPr>
        <w:t>9</w:t>
      </w:r>
      <w:r w:rsidRPr="008E097E">
        <w:rPr>
          <w:rFonts w:ascii="Times New Roman" w:eastAsia="Times New Roman" w:hAnsi="Times New Roman"/>
          <w:bCs/>
          <w:sz w:val="28"/>
          <w:szCs w:val="28"/>
          <w:lang w:eastAsia="ru-RU"/>
        </w:rPr>
        <w:t xml:space="preserve"> году) до </w:t>
      </w:r>
      <w:r>
        <w:rPr>
          <w:rFonts w:ascii="Times New Roman" w:eastAsia="Times New Roman" w:hAnsi="Times New Roman"/>
          <w:bCs/>
          <w:sz w:val="28"/>
          <w:szCs w:val="28"/>
          <w:lang w:eastAsia="ru-RU"/>
        </w:rPr>
        <w:t>0</w:t>
      </w:r>
      <w:r w:rsidRPr="008E097E">
        <w:rPr>
          <w:rFonts w:ascii="Times New Roman" w:eastAsia="Times New Roman" w:hAnsi="Times New Roman"/>
          <w:bCs/>
          <w:sz w:val="28"/>
          <w:szCs w:val="28"/>
          <w:lang w:eastAsia="ru-RU"/>
        </w:rPr>
        <w:t xml:space="preserve"> случаев </w:t>
      </w:r>
      <w:r w:rsidR="004B4771">
        <w:rPr>
          <w:rFonts w:ascii="Times New Roman" w:eastAsia="Times New Roman" w:hAnsi="Times New Roman"/>
          <w:bCs/>
          <w:sz w:val="28"/>
          <w:szCs w:val="28"/>
          <w:lang w:eastAsia="ru-RU"/>
        </w:rPr>
        <w:br/>
      </w:r>
      <w:r w:rsidRPr="008E097E">
        <w:rPr>
          <w:rFonts w:ascii="Times New Roman" w:eastAsia="Times New Roman" w:hAnsi="Times New Roman"/>
          <w:bCs/>
          <w:sz w:val="28"/>
          <w:szCs w:val="28"/>
          <w:lang w:eastAsia="ru-RU"/>
        </w:rPr>
        <w:t>(в 20</w:t>
      </w:r>
      <w:r>
        <w:rPr>
          <w:rFonts w:ascii="Times New Roman" w:eastAsia="Times New Roman" w:hAnsi="Times New Roman"/>
          <w:bCs/>
          <w:sz w:val="28"/>
          <w:szCs w:val="28"/>
          <w:lang w:eastAsia="ru-RU"/>
        </w:rPr>
        <w:t>20</w:t>
      </w:r>
      <w:r w:rsidRPr="008E097E">
        <w:rPr>
          <w:rFonts w:ascii="Times New Roman" w:eastAsia="Times New Roman" w:hAnsi="Times New Roman"/>
          <w:bCs/>
          <w:sz w:val="28"/>
          <w:szCs w:val="28"/>
          <w:lang w:eastAsia="ru-RU"/>
        </w:rPr>
        <w:t xml:space="preserve"> году).</w:t>
      </w:r>
    </w:p>
    <w:p w14:paraId="7680859C" w14:textId="77777777" w:rsidR="00D31797" w:rsidRDefault="00D31797" w:rsidP="00D31797">
      <w:pPr>
        <w:widowControl w:val="0"/>
        <w:autoSpaceDE w:val="0"/>
        <w:autoSpaceDN w:val="0"/>
        <w:adjustRightInd w:val="0"/>
        <w:spacing w:after="0" w:line="240" w:lineRule="auto"/>
        <w:rPr>
          <w:rFonts w:ascii="Times New Roman" w:eastAsia="Times New Roman" w:hAnsi="Times New Roman"/>
          <w:b/>
          <w:bCs/>
          <w:sz w:val="28"/>
          <w:szCs w:val="28"/>
          <w:lang w:eastAsia="ru-RU"/>
        </w:rPr>
      </w:pPr>
    </w:p>
    <w:p w14:paraId="3B929B19" w14:textId="77777777" w:rsidR="00D31797" w:rsidRPr="004B4771" w:rsidRDefault="00D31797" w:rsidP="00D31797">
      <w:pPr>
        <w:widowControl w:val="0"/>
        <w:autoSpaceDE w:val="0"/>
        <w:autoSpaceDN w:val="0"/>
        <w:adjustRightInd w:val="0"/>
        <w:spacing w:after="0" w:line="240" w:lineRule="auto"/>
        <w:jc w:val="center"/>
        <w:rPr>
          <w:rFonts w:ascii="Times New Roman" w:hAnsi="Times New Roman"/>
          <w:b/>
          <w:i/>
          <w:sz w:val="28"/>
          <w:szCs w:val="28"/>
        </w:rPr>
      </w:pPr>
      <w:r w:rsidRPr="004B4771">
        <w:rPr>
          <w:rFonts w:ascii="Times New Roman" w:hAnsi="Times New Roman"/>
          <w:b/>
          <w:i/>
          <w:sz w:val="28"/>
          <w:szCs w:val="28"/>
        </w:rPr>
        <w:t xml:space="preserve">Количество грубых нарушений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w:t>
      </w:r>
      <w:r w:rsidRPr="004B4771">
        <w:rPr>
          <w:rFonts w:ascii="Times New Roman" w:hAnsi="Times New Roman"/>
          <w:b/>
          <w:i/>
          <w:sz w:val="28"/>
          <w:szCs w:val="28"/>
        </w:rPr>
        <w:br/>
        <w:t>и юридических лиц, безопасности государства, возникновение чрезвычайных ситуаций техногенного характера, выявленных по результатам проверок (по видам вреда)</w:t>
      </w:r>
    </w:p>
    <w:p w14:paraId="0254D771" w14:textId="77777777" w:rsidR="00D31797" w:rsidRPr="007608C9" w:rsidRDefault="00D31797" w:rsidP="00D31797">
      <w:pPr>
        <w:widowControl w:val="0"/>
        <w:autoSpaceDE w:val="0"/>
        <w:autoSpaceDN w:val="0"/>
        <w:adjustRightInd w:val="0"/>
        <w:spacing w:after="0" w:line="360" w:lineRule="auto"/>
        <w:ind w:firstLine="709"/>
        <w:jc w:val="center"/>
        <w:rPr>
          <w:rFonts w:ascii="Times New Roman" w:eastAsia="Times New Roman" w:hAnsi="Times New Roman"/>
          <w:b/>
          <w:bCs/>
          <w:sz w:val="28"/>
          <w:szCs w:val="28"/>
          <w:lang w:eastAsia="ru-RU"/>
        </w:rPr>
      </w:pPr>
    </w:p>
    <w:p w14:paraId="0BD9B6DD" w14:textId="3A312256" w:rsidR="00D31797" w:rsidRDefault="00D31797" w:rsidP="00D750B0">
      <w:pPr>
        <w:widowControl w:val="0"/>
        <w:autoSpaceDE w:val="0"/>
        <w:autoSpaceDN w:val="0"/>
        <w:adjustRightInd w:val="0"/>
        <w:spacing w:after="0" w:line="360" w:lineRule="auto"/>
        <w:ind w:firstLine="709"/>
        <w:jc w:val="both"/>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В 201</w:t>
      </w:r>
      <w:r>
        <w:rPr>
          <w:rFonts w:ascii="Times New Roman" w:eastAsia="Times New Roman" w:hAnsi="Times New Roman"/>
          <w:bCs/>
          <w:sz w:val="28"/>
          <w:szCs w:val="28"/>
          <w:lang w:eastAsia="ru-RU"/>
        </w:rPr>
        <w:t>9</w:t>
      </w:r>
      <w:r w:rsidRPr="007608C9">
        <w:rPr>
          <w:rFonts w:ascii="Times New Roman" w:eastAsia="Times New Roman" w:hAnsi="Times New Roman"/>
          <w:bCs/>
          <w:sz w:val="28"/>
          <w:szCs w:val="28"/>
          <w:lang w:eastAsia="ru-RU"/>
        </w:rPr>
        <w:t xml:space="preserve"> и 20</w:t>
      </w:r>
      <w:r>
        <w:rPr>
          <w:rFonts w:ascii="Times New Roman" w:eastAsia="Times New Roman" w:hAnsi="Times New Roman"/>
          <w:bCs/>
          <w:sz w:val="28"/>
          <w:szCs w:val="28"/>
          <w:lang w:eastAsia="ru-RU"/>
        </w:rPr>
        <w:t>20</w:t>
      </w:r>
      <w:r w:rsidRPr="007608C9">
        <w:rPr>
          <w:rFonts w:ascii="Times New Roman" w:eastAsia="Times New Roman" w:hAnsi="Times New Roman"/>
          <w:bCs/>
          <w:sz w:val="28"/>
          <w:szCs w:val="28"/>
          <w:lang w:eastAsia="ru-RU"/>
        </w:rPr>
        <w:t xml:space="preserve"> годах при осуществлении деятельности </w:t>
      </w:r>
      <w:r w:rsidRPr="007608C9">
        <w:rPr>
          <w:rFonts w:ascii="Times New Roman" w:eastAsia="Times New Roman" w:hAnsi="Times New Roman"/>
          <w:sz w:val="28"/>
          <w:szCs w:val="28"/>
          <w:lang w:eastAsia="ru-RU"/>
        </w:rPr>
        <w:t>в области использования атомной энергии</w:t>
      </w:r>
      <w:r w:rsidRPr="007608C9">
        <w:rPr>
          <w:rFonts w:ascii="Times New Roman" w:eastAsia="Times New Roman" w:hAnsi="Times New Roman"/>
          <w:bCs/>
          <w:sz w:val="28"/>
          <w:szCs w:val="28"/>
          <w:lang w:eastAsia="ru-RU"/>
        </w:rPr>
        <w:t xml:space="preserve"> случаи грубых нарушений лицензионных требований, которые могли повлечь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возникновение чрезвычайных ситуаций техногенного характера, выявленных </w:t>
      </w:r>
      <w:r w:rsidR="004B4771">
        <w:rPr>
          <w:rFonts w:ascii="Times New Roman" w:eastAsia="Times New Roman" w:hAnsi="Times New Roman"/>
          <w:bCs/>
          <w:sz w:val="28"/>
          <w:szCs w:val="28"/>
          <w:lang w:eastAsia="ru-RU"/>
        </w:rPr>
        <w:br/>
      </w:r>
      <w:r w:rsidRPr="007608C9">
        <w:rPr>
          <w:rFonts w:ascii="Times New Roman" w:eastAsia="Times New Roman" w:hAnsi="Times New Roman"/>
          <w:bCs/>
          <w:sz w:val="28"/>
          <w:szCs w:val="28"/>
          <w:lang w:eastAsia="ru-RU"/>
        </w:rPr>
        <w:t>по результатам проверок (по видам вреда), отсутствуют.</w:t>
      </w:r>
    </w:p>
    <w:p w14:paraId="32868F22" w14:textId="77777777" w:rsidR="00D750B0" w:rsidRDefault="00D750B0" w:rsidP="00D31797">
      <w:pPr>
        <w:widowControl w:val="0"/>
        <w:autoSpaceDE w:val="0"/>
        <w:autoSpaceDN w:val="0"/>
        <w:adjustRightInd w:val="0"/>
        <w:spacing w:after="0" w:line="420" w:lineRule="exact"/>
        <w:ind w:firstLine="709"/>
        <w:jc w:val="both"/>
        <w:rPr>
          <w:rFonts w:ascii="Times New Roman" w:eastAsia="Times New Roman" w:hAnsi="Times New Roman"/>
          <w:bCs/>
          <w:sz w:val="28"/>
          <w:szCs w:val="28"/>
          <w:lang w:eastAsia="ru-RU"/>
        </w:rPr>
      </w:pPr>
    </w:p>
    <w:p w14:paraId="6F2DD048" w14:textId="77777777" w:rsidR="00D750B0" w:rsidRDefault="00D750B0" w:rsidP="00D31797">
      <w:pPr>
        <w:widowControl w:val="0"/>
        <w:autoSpaceDE w:val="0"/>
        <w:autoSpaceDN w:val="0"/>
        <w:adjustRightInd w:val="0"/>
        <w:spacing w:after="0" w:line="420" w:lineRule="exact"/>
        <w:ind w:firstLine="709"/>
        <w:jc w:val="both"/>
        <w:rPr>
          <w:rFonts w:ascii="Times New Roman" w:eastAsia="Times New Roman" w:hAnsi="Times New Roman"/>
          <w:bCs/>
          <w:sz w:val="28"/>
          <w:szCs w:val="28"/>
          <w:lang w:eastAsia="ru-RU"/>
        </w:rPr>
      </w:pPr>
    </w:p>
    <w:p w14:paraId="4B9C5E8E" w14:textId="77777777" w:rsidR="00D750B0" w:rsidRDefault="00D750B0" w:rsidP="00D31797">
      <w:pPr>
        <w:widowControl w:val="0"/>
        <w:autoSpaceDE w:val="0"/>
        <w:autoSpaceDN w:val="0"/>
        <w:adjustRightInd w:val="0"/>
        <w:spacing w:after="0" w:line="420" w:lineRule="exact"/>
        <w:ind w:firstLine="709"/>
        <w:jc w:val="both"/>
        <w:rPr>
          <w:rFonts w:ascii="Times New Roman" w:eastAsia="Times New Roman" w:hAnsi="Times New Roman"/>
          <w:bCs/>
          <w:sz w:val="28"/>
          <w:szCs w:val="28"/>
          <w:lang w:eastAsia="ru-RU"/>
        </w:rPr>
      </w:pPr>
    </w:p>
    <w:p w14:paraId="48E445ED" w14:textId="77777777" w:rsidR="00D750B0" w:rsidRDefault="00D750B0" w:rsidP="00D31797">
      <w:pPr>
        <w:widowControl w:val="0"/>
        <w:autoSpaceDE w:val="0"/>
        <w:autoSpaceDN w:val="0"/>
        <w:adjustRightInd w:val="0"/>
        <w:spacing w:after="0" w:line="420" w:lineRule="exact"/>
        <w:ind w:firstLine="709"/>
        <w:jc w:val="both"/>
        <w:rPr>
          <w:rFonts w:ascii="Times New Roman" w:eastAsia="Times New Roman" w:hAnsi="Times New Roman"/>
          <w:bCs/>
          <w:sz w:val="28"/>
          <w:szCs w:val="28"/>
          <w:lang w:eastAsia="ru-RU"/>
        </w:rPr>
      </w:pPr>
    </w:p>
    <w:p w14:paraId="3A48E13A" w14:textId="77777777" w:rsidR="00D31797" w:rsidRPr="004C533A" w:rsidRDefault="00D31797" w:rsidP="00D31797">
      <w:pPr>
        <w:widowControl w:val="0"/>
        <w:autoSpaceDE w:val="0"/>
        <w:autoSpaceDN w:val="0"/>
        <w:adjustRightInd w:val="0"/>
        <w:spacing w:after="0" w:line="360" w:lineRule="auto"/>
        <w:jc w:val="both"/>
        <w:rPr>
          <w:rFonts w:ascii="Times New Roman" w:eastAsia="Times New Roman" w:hAnsi="Times New Roman"/>
          <w:sz w:val="16"/>
          <w:szCs w:val="16"/>
          <w:lang w:eastAsia="ru-RU"/>
        </w:rPr>
      </w:pPr>
    </w:p>
    <w:p w14:paraId="18F54D99" w14:textId="77777777" w:rsidR="00D31797" w:rsidRPr="004B4771" w:rsidRDefault="00D31797" w:rsidP="00D31797">
      <w:pPr>
        <w:widowControl w:val="0"/>
        <w:autoSpaceDE w:val="0"/>
        <w:autoSpaceDN w:val="0"/>
        <w:adjustRightInd w:val="0"/>
        <w:spacing w:after="0" w:line="240" w:lineRule="auto"/>
        <w:jc w:val="center"/>
        <w:rPr>
          <w:rFonts w:ascii="Times New Roman" w:hAnsi="Times New Roman"/>
          <w:b/>
          <w:i/>
          <w:sz w:val="28"/>
          <w:szCs w:val="28"/>
        </w:rPr>
      </w:pPr>
      <w:r w:rsidRPr="004B4771">
        <w:rPr>
          <w:rFonts w:ascii="Times New Roman" w:hAnsi="Times New Roman"/>
          <w:b/>
          <w:i/>
          <w:sz w:val="28"/>
          <w:szCs w:val="28"/>
        </w:rPr>
        <w:lastRenderedPageBreak/>
        <w:t>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выявлены правонарушения)</w:t>
      </w:r>
    </w:p>
    <w:p w14:paraId="15AEA17B" w14:textId="77777777" w:rsidR="00D31797" w:rsidRPr="007608C9" w:rsidRDefault="00D31797" w:rsidP="00D31797">
      <w:pPr>
        <w:widowControl w:val="0"/>
        <w:autoSpaceDE w:val="0"/>
        <w:autoSpaceDN w:val="0"/>
        <w:adjustRightInd w:val="0"/>
        <w:spacing w:after="0" w:line="360" w:lineRule="auto"/>
        <w:ind w:firstLine="709"/>
        <w:jc w:val="center"/>
        <w:rPr>
          <w:rFonts w:ascii="Times New Roman" w:eastAsia="Times New Roman" w:hAnsi="Times New Roman"/>
          <w:b/>
          <w:bCs/>
          <w:sz w:val="16"/>
          <w:szCs w:val="16"/>
          <w:lang w:eastAsia="ru-RU"/>
        </w:rPr>
      </w:pPr>
    </w:p>
    <w:p w14:paraId="67759651" w14:textId="77777777" w:rsidR="00D31797" w:rsidRPr="007608C9" w:rsidRDefault="00D31797" w:rsidP="00D31797">
      <w:pPr>
        <w:widowControl w:val="0"/>
        <w:autoSpaceDE w:val="0"/>
        <w:autoSpaceDN w:val="0"/>
        <w:adjustRightInd w:val="0"/>
        <w:spacing w:after="0" w:line="360" w:lineRule="auto"/>
        <w:ind w:firstLine="709"/>
        <w:jc w:val="right"/>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 xml:space="preserve">Таблица </w:t>
      </w:r>
      <w:r>
        <w:rPr>
          <w:rFonts w:ascii="Times New Roman" w:eastAsia="Times New Roman" w:hAnsi="Times New Roman"/>
          <w:bCs/>
          <w:sz w:val="28"/>
          <w:szCs w:val="28"/>
          <w:lang w:eastAsia="ru-RU"/>
        </w:rPr>
        <w:t xml:space="preserve">№ </w:t>
      </w:r>
      <w:r w:rsidRPr="007608C9">
        <w:rPr>
          <w:rFonts w:ascii="Times New Roman" w:eastAsia="Times New Roman" w:hAnsi="Times New Roman"/>
          <w:bCs/>
          <w:sz w:val="28"/>
          <w:szCs w:val="28"/>
          <w:lang w:eastAsia="ru-RU"/>
        </w:rPr>
        <w:t>7</w:t>
      </w:r>
    </w:p>
    <w:p w14:paraId="251488D4" w14:textId="77777777" w:rsidR="00D31797" w:rsidRPr="007608C9" w:rsidRDefault="00D31797" w:rsidP="00D31797">
      <w:pPr>
        <w:widowControl w:val="0"/>
        <w:autoSpaceDE w:val="0"/>
        <w:autoSpaceDN w:val="0"/>
        <w:adjustRightInd w:val="0"/>
        <w:spacing w:after="0" w:line="240" w:lineRule="auto"/>
        <w:ind w:firstLine="709"/>
        <w:jc w:val="right"/>
        <w:rPr>
          <w:rFonts w:ascii="Times New Roman" w:eastAsia="Times New Roman" w:hAnsi="Times New Roman"/>
          <w:bCs/>
          <w:sz w:val="16"/>
          <w:szCs w:val="16"/>
          <w:lang w:eastAsia="ru-RU"/>
        </w:rPr>
      </w:pPr>
    </w:p>
    <w:tbl>
      <w:tblP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1585"/>
        <w:gridCol w:w="1526"/>
        <w:gridCol w:w="1526"/>
      </w:tblGrid>
      <w:tr w:rsidR="00D31797" w:rsidRPr="007608C9" w14:paraId="785D5105" w14:textId="77777777" w:rsidTr="00471824">
        <w:tc>
          <w:tcPr>
            <w:tcW w:w="5070" w:type="dxa"/>
          </w:tcPr>
          <w:p w14:paraId="1FD1F9F8"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tc>
        <w:tc>
          <w:tcPr>
            <w:tcW w:w="1585" w:type="dxa"/>
            <w:vAlign w:val="center"/>
          </w:tcPr>
          <w:p w14:paraId="556F6779"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Единица изме</w:t>
            </w:r>
            <w:r>
              <w:rPr>
                <w:rFonts w:ascii="Times New Roman" w:eastAsia="Times New Roman" w:hAnsi="Times New Roman"/>
                <w:b/>
                <w:bCs/>
                <w:sz w:val="28"/>
                <w:szCs w:val="28"/>
                <w:lang w:eastAsia="ru-RU"/>
              </w:rPr>
              <w:t>р</w:t>
            </w:r>
            <w:r w:rsidRPr="007608C9">
              <w:rPr>
                <w:rFonts w:ascii="Times New Roman" w:eastAsia="Times New Roman" w:hAnsi="Times New Roman"/>
                <w:b/>
                <w:bCs/>
                <w:sz w:val="28"/>
                <w:szCs w:val="28"/>
                <w:lang w:eastAsia="ru-RU"/>
              </w:rPr>
              <w:t>ения</w:t>
            </w:r>
          </w:p>
        </w:tc>
        <w:tc>
          <w:tcPr>
            <w:tcW w:w="1526" w:type="dxa"/>
            <w:vAlign w:val="center"/>
          </w:tcPr>
          <w:p w14:paraId="2DE178A1"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201</w:t>
            </w:r>
            <w:r>
              <w:rPr>
                <w:rFonts w:ascii="Times New Roman" w:eastAsia="Times New Roman" w:hAnsi="Times New Roman"/>
                <w:b/>
                <w:bCs/>
                <w:sz w:val="28"/>
                <w:szCs w:val="28"/>
                <w:lang w:eastAsia="ru-RU"/>
              </w:rPr>
              <w:t>9</w:t>
            </w:r>
            <w:r w:rsidRPr="007608C9">
              <w:rPr>
                <w:rFonts w:ascii="Times New Roman" w:eastAsia="Times New Roman" w:hAnsi="Times New Roman"/>
                <w:b/>
                <w:bCs/>
                <w:sz w:val="28"/>
                <w:szCs w:val="28"/>
                <w:lang w:eastAsia="ru-RU"/>
              </w:rPr>
              <w:t xml:space="preserve"> год</w:t>
            </w:r>
          </w:p>
        </w:tc>
        <w:tc>
          <w:tcPr>
            <w:tcW w:w="1526" w:type="dxa"/>
            <w:vAlign w:val="center"/>
          </w:tcPr>
          <w:p w14:paraId="3DDD9301"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20</w:t>
            </w:r>
            <w:r>
              <w:rPr>
                <w:rFonts w:ascii="Times New Roman" w:eastAsia="Times New Roman" w:hAnsi="Times New Roman"/>
                <w:b/>
                <w:bCs/>
                <w:sz w:val="28"/>
                <w:szCs w:val="28"/>
                <w:lang w:eastAsia="ru-RU"/>
              </w:rPr>
              <w:t>20</w:t>
            </w:r>
            <w:r w:rsidRPr="007608C9">
              <w:rPr>
                <w:rFonts w:ascii="Times New Roman" w:eastAsia="Times New Roman" w:hAnsi="Times New Roman"/>
                <w:b/>
                <w:bCs/>
                <w:sz w:val="28"/>
                <w:szCs w:val="28"/>
                <w:lang w:eastAsia="ru-RU"/>
              </w:rPr>
              <w:t xml:space="preserve"> год</w:t>
            </w:r>
          </w:p>
        </w:tc>
      </w:tr>
      <w:tr w:rsidR="00D31797" w:rsidRPr="007608C9" w14:paraId="0D51F43F" w14:textId="77777777" w:rsidTr="00471824">
        <w:tc>
          <w:tcPr>
            <w:tcW w:w="5070" w:type="dxa"/>
          </w:tcPr>
          <w:p w14:paraId="2EFA2DD8" w14:textId="77777777" w:rsidR="00D31797" w:rsidRPr="007608C9" w:rsidRDefault="00D31797" w:rsidP="00471824">
            <w:pPr>
              <w:widowControl w:val="0"/>
              <w:autoSpaceDE w:val="0"/>
              <w:autoSpaceDN w:val="0"/>
              <w:adjustRightInd w:val="0"/>
              <w:spacing w:after="0" w:line="240" w:lineRule="auto"/>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Доля проверок, по итогам которых по фактам выявленных нарушений наложены административные наказания</w:t>
            </w:r>
          </w:p>
        </w:tc>
        <w:tc>
          <w:tcPr>
            <w:tcW w:w="1585" w:type="dxa"/>
            <w:vAlign w:val="center"/>
          </w:tcPr>
          <w:p w14:paraId="4EBD8937"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w:t>
            </w:r>
          </w:p>
        </w:tc>
        <w:tc>
          <w:tcPr>
            <w:tcW w:w="1526" w:type="dxa"/>
            <w:vAlign w:val="center"/>
          </w:tcPr>
          <w:p w14:paraId="5845E356"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12,0</w:t>
            </w:r>
          </w:p>
        </w:tc>
        <w:tc>
          <w:tcPr>
            <w:tcW w:w="1526" w:type="dxa"/>
            <w:vAlign w:val="center"/>
          </w:tcPr>
          <w:p w14:paraId="0C2F4AB7"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16,7</w:t>
            </w:r>
          </w:p>
        </w:tc>
      </w:tr>
    </w:tbl>
    <w:p w14:paraId="1C13DD58" w14:textId="77777777" w:rsidR="00D31797" w:rsidRDefault="00D31797" w:rsidP="00D31797">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p w14:paraId="411F453F" w14:textId="6F3DA8BC" w:rsidR="00D31797" w:rsidRPr="004B4771" w:rsidRDefault="00D31797" w:rsidP="00D31797">
      <w:pPr>
        <w:widowControl w:val="0"/>
        <w:autoSpaceDE w:val="0"/>
        <w:autoSpaceDN w:val="0"/>
        <w:adjustRightInd w:val="0"/>
        <w:spacing w:after="0" w:line="240" w:lineRule="auto"/>
        <w:jc w:val="center"/>
        <w:rPr>
          <w:rFonts w:ascii="Times New Roman" w:hAnsi="Times New Roman"/>
          <w:b/>
          <w:i/>
          <w:sz w:val="28"/>
          <w:szCs w:val="28"/>
        </w:rPr>
      </w:pPr>
      <w:r w:rsidRPr="004B4771">
        <w:rPr>
          <w:rFonts w:ascii="Times New Roman" w:hAnsi="Times New Roman"/>
          <w:b/>
          <w:i/>
          <w:sz w:val="28"/>
          <w:szCs w:val="28"/>
        </w:rPr>
        <w:t xml:space="preserve">Доля предписаний, выданных в рамках лицензионного контроля, </w:t>
      </w:r>
      <w:r w:rsidR="004B4771" w:rsidRPr="004B4771">
        <w:rPr>
          <w:rFonts w:ascii="Times New Roman" w:hAnsi="Times New Roman"/>
          <w:b/>
          <w:i/>
          <w:sz w:val="28"/>
          <w:szCs w:val="28"/>
        </w:rPr>
        <w:br/>
      </w:r>
      <w:r w:rsidRPr="004B4771">
        <w:rPr>
          <w:rFonts w:ascii="Times New Roman" w:hAnsi="Times New Roman"/>
          <w:b/>
          <w:i/>
          <w:sz w:val="28"/>
          <w:szCs w:val="28"/>
        </w:rPr>
        <w:t xml:space="preserve">не исполненных после истечения срока, установленного в предписаниях </w:t>
      </w:r>
      <w:r w:rsidR="004B4771" w:rsidRPr="004B4771">
        <w:rPr>
          <w:rFonts w:ascii="Times New Roman" w:hAnsi="Times New Roman"/>
          <w:b/>
          <w:i/>
          <w:sz w:val="28"/>
          <w:szCs w:val="28"/>
        </w:rPr>
        <w:br/>
      </w:r>
      <w:r w:rsidRPr="004B4771">
        <w:rPr>
          <w:rFonts w:ascii="Times New Roman" w:hAnsi="Times New Roman"/>
          <w:b/>
          <w:i/>
          <w:sz w:val="28"/>
          <w:szCs w:val="28"/>
        </w:rPr>
        <w:t>(в процентах от общего числа проверок, по результатам которых выявлены нарушения лицензионных требований)</w:t>
      </w:r>
    </w:p>
    <w:p w14:paraId="67B05847" w14:textId="77777777" w:rsidR="00D31797" w:rsidRPr="007608C9" w:rsidRDefault="00D31797" w:rsidP="00D31797">
      <w:pPr>
        <w:widowControl w:val="0"/>
        <w:autoSpaceDE w:val="0"/>
        <w:autoSpaceDN w:val="0"/>
        <w:adjustRightInd w:val="0"/>
        <w:spacing w:after="0" w:line="360" w:lineRule="auto"/>
        <w:ind w:firstLine="709"/>
        <w:jc w:val="center"/>
        <w:rPr>
          <w:rFonts w:ascii="Times New Roman" w:eastAsia="Times New Roman" w:hAnsi="Times New Roman"/>
          <w:b/>
          <w:bCs/>
          <w:sz w:val="16"/>
          <w:szCs w:val="16"/>
          <w:lang w:eastAsia="ru-RU"/>
        </w:rPr>
      </w:pPr>
    </w:p>
    <w:p w14:paraId="73378630" w14:textId="77777777" w:rsidR="00D31797" w:rsidRPr="007608C9" w:rsidRDefault="00D31797" w:rsidP="00D31797">
      <w:pPr>
        <w:widowControl w:val="0"/>
        <w:autoSpaceDE w:val="0"/>
        <w:autoSpaceDN w:val="0"/>
        <w:adjustRightInd w:val="0"/>
        <w:spacing w:after="0" w:line="360" w:lineRule="auto"/>
        <w:ind w:firstLine="709"/>
        <w:jc w:val="right"/>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 xml:space="preserve">Таблица </w:t>
      </w:r>
      <w:r>
        <w:rPr>
          <w:rFonts w:ascii="Times New Roman" w:eastAsia="Times New Roman" w:hAnsi="Times New Roman"/>
          <w:bCs/>
          <w:sz w:val="28"/>
          <w:szCs w:val="28"/>
          <w:lang w:eastAsia="ru-RU"/>
        </w:rPr>
        <w:t xml:space="preserve">№ </w:t>
      </w:r>
      <w:r w:rsidRPr="007608C9">
        <w:rPr>
          <w:rFonts w:ascii="Times New Roman" w:eastAsia="Times New Roman" w:hAnsi="Times New Roman"/>
          <w:bCs/>
          <w:sz w:val="28"/>
          <w:szCs w:val="28"/>
          <w:lang w:eastAsia="ru-RU"/>
        </w:rPr>
        <w:t>8</w:t>
      </w:r>
    </w:p>
    <w:p w14:paraId="3423DCF2" w14:textId="77777777" w:rsidR="00D31797" w:rsidRPr="007608C9" w:rsidRDefault="00D31797" w:rsidP="00D31797">
      <w:pPr>
        <w:widowControl w:val="0"/>
        <w:autoSpaceDE w:val="0"/>
        <w:autoSpaceDN w:val="0"/>
        <w:adjustRightInd w:val="0"/>
        <w:spacing w:after="0" w:line="240" w:lineRule="auto"/>
        <w:ind w:firstLine="709"/>
        <w:jc w:val="right"/>
        <w:rPr>
          <w:rFonts w:ascii="Times New Roman" w:eastAsia="Times New Roman" w:hAnsi="Times New Roman"/>
          <w:bCs/>
          <w:sz w:val="16"/>
          <w:szCs w:val="16"/>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2"/>
        <w:gridCol w:w="1819"/>
        <w:gridCol w:w="1576"/>
        <w:gridCol w:w="1559"/>
      </w:tblGrid>
      <w:tr w:rsidR="00D31797" w:rsidRPr="007608C9" w14:paraId="7885DE91" w14:textId="77777777" w:rsidTr="00471824">
        <w:tc>
          <w:tcPr>
            <w:tcW w:w="4822" w:type="dxa"/>
          </w:tcPr>
          <w:p w14:paraId="5EDFECFB"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tc>
        <w:tc>
          <w:tcPr>
            <w:tcW w:w="1819" w:type="dxa"/>
            <w:vAlign w:val="center"/>
          </w:tcPr>
          <w:p w14:paraId="4F933472"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Единица изме</w:t>
            </w:r>
            <w:r>
              <w:rPr>
                <w:rFonts w:ascii="Times New Roman" w:eastAsia="Times New Roman" w:hAnsi="Times New Roman"/>
                <w:b/>
                <w:bCs/>
                <w:sz w:val="28"/>
                <w:szCs w:val="28"/>
                <w:lang w:eastAsia="ru-RU"/>
              </w:rPr>
              <w:t>р</w:t>
            </w:r>
            <w:r w:rsidRPr="007608C9">
              <w:rPr>
                <w:rFonts w:ascii="Times New Roman" w:eastAsia="Times New Roman" w:hAnsi="Times New Roman"/>
                <w:b/>
                <w:bCs/>
                <w:sz w:val="28"/>
                <w:szCs w:val="28"/>
                <w:lang w:eastAsia="ru-RU"/>
              </w:rPr>
              <w:t>ения</w:t>
            </w:r>
          </w:p>
        </w:tc>
        <w:tc>
          <w:tcPr>
            <w:tcW w:w="1576" w:type="dxa"/>
            <w:vAlign w:val="center"/>
          </w:tcPr>
          <w:p w14:paraId="5D4FDC65"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201</w:t>
            </w:r>
            <w:r>
              <w:rPr>
                <w:rFonts w:ascii="Times New Roman" w:eastAsia="Times New Roman" w:hAnsi="Times New Roman"/>
                <w:b/>
                <w:bCs/>
                <w:sz w:val="28"/>
                <w:szCs w:val="28"/>
                <w:lang w:eastAsia="ru-RU"/>
              </w:rPr>
              <w:t>9</w:t>
            </w:r>
            <w:r w:rsidRPr="007608C9">
              <w:rPr>
                <w:rFonts w:ascii="Times New Roman" w:eastAsia="Times New Roman" w:hAnsi="Times New Roman"/>
                <w:b/>
                <w:bCs/>
                <w:sz w:val="28"/>
                <w:szCs w:val="28"/>
                <w:lang w:eastAsia="ru-RU"/>
              </w:rPr>
              <w:t xml:space="preserve"> год</w:t>
            </w:r>
          </w:p>
        </w:tc>
        <w:tc>
          <w:tcPr>
            <w:tcW w:w="1559" w:type="dxa"/>
            <w:vAlign w:val="center"/>
          </w:tcPr>
          <w:p w14:paraId="5BC6E682"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20</w:t>
            </w:r>
            <w:r>
              <w:rPr>
                <w:rFonts w:ascii="Times New Roman" w:eastAsia="Times New Roman" w:hAnsi="Times New Roman"/>
                <w:b/>
                <w:bCs/>
                <w:sz w:val="28"/>
                <w:szCs w:val="28"/>
                <w:lang w:eastAsia="ru-RU"/>
              </w:rPr>
              <w:t>20</w:t>
            </w:r>
            <w:r w:rsidRPr="007608C9">
              <w:rPr>
                <w:rFonts w:ascii="Times New Roman" w:eastAsia="Times New Roman" w:hAnsi="Times New Roman"/>
                <w:b/>
                <w:bCs/>
                <w:sz w:val="28"/>
                <w:szCs w:val="28"/>
                <w:lang w:eastAsia="ru-RU"/>
              </w:rPr>
              <w:t xml:space="preserve"> год</w:t>
            </w:r>
          </w:p>
        </w:tc>
      </w:tr>
      <w:tr w:rsidR="00D31797" w:rsidRPr="007608C9" w14:paraId="793E99D5" w14:textId="77777777" w:rsidTr="00471824">
        <w:tc>
          <w:tcPr>
            <w:tcW w:w="4822" w:type="dxa"/>
          </w:tcPr>
          <w:p w14:paraId="42B85C9B" w14:textId="77777777" w:rsidR="00D31797" w:rsidRPr="007608C9" w:rsidRDefault="00D31797" w:rsidP="00471824">
            <w:pPr>
              <w:widowControl w:val="0"/>
              <w:autoSpaceDE w:val="0"/>
              <w:autoSpaceDN w:val="0"/>
              <w:adjustRightInd w:val="0"/>
              <w:spacing w:after="0" w:line="240" w:lineRule="auto"/>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Доля предписаний, выданных в рамках лицензионного контроля, не исполненных после истечения срока, установленного в предписаниях</w:t>
            </w:r>
          </w:p>
        </w:tc>
        <w:tc>
          <w:tcPr>
            <w:tcW w:w="1819" w:type="dxa"/>
            <w:vAlign w:val="center"/>
          </w:tcPr>
          <w:p w14:paraId="35C590EF"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w:t>
            </w:r>
          </w:p>
        </w:tc>
        <w:tc>
          <w:tcPr>
            <w:tcW w:w="1576" w:type="dxa"/>
            <w:vAlign w:val="center"/>
          </w:tcPr>
          <w:p w14:paraId="7755E681"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1,6</w:t>
            </w:r>
          </w:p>
        </w:tc>
        <w:tc>
          <w:tcPr>
            <w:tcW w:w="1559" w:type="dxa"/>
            <w:vAlign w:val="center"/>
          </w:tcPr>
          <w:p w14:paraId="3578E038"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6,8</w:t>
            </w:r>
          </w:p>
        </w:tc>
      </w:tr>
    </w:tbl>
    <w:p w14:paraId="72BB9BA1" w14:textId="77777777" w:rsidR="004B4771" w:rsidRDefault="004B4771" w:rsidP="00D31797">
      <w:pPr>
        <w:widowControl w:val="0"/>
        <w:autoSpaceDE w:val="0"/>
        <w:autoSpaceDN w:val="0"/>
        <w:adjustRightInd w:val="0"/>
        <w:spacing w:after="0" w:line="240" w:lineRule="auto"/>
        <w:jc w:val="center"/>
        <w:rPr>
          <w:rFonts w:ascii="Times New Roman" w:hAnsi="Times New Roman"/>
          <w:b/>
          <w:i/>
          <w:sz w:val="28"/>
          <w:szCs w:val="28"/>
        </w:rPr>
      </w:pPr>
    </w:p>
    <w:p w14:paraId="756DDED4" w14:textId="77777777" w:rsidR="00D31797" w:rsidRPr="004B4771" w:rsidRDefault="00D31797" w:rsidP="00D31797">
      <w:pPr>
        <w:widowControl w:val="0"/>
        <w:autoSpaceDE w:val="0"/>
        <w:autoSpaceDN w:val="0"/>
        <w:adjustRightInd w:val="0"/>
        <w:spacing w:after="0" w:line="240" w:lineRule="auto"/>
        <w:jc w:val="center"/>
        <w:rPr>
          <w:rFonts w:ascii="Times New Roman" w:hAnsi="Times New Roman"/>
          <w:b/>
          <w:i/>
          <w:sz w:val="28"/>
          <w:szCs w:val="28"/>
        </w:rPr>
      </w:pPr>
      <w:r w:rsidRPr="004B4771">
        <w:rPr>
          <w:rFonts w:ascii="Times New Roman" w:hAnsi="Times New Roman"/>
          <w:b/>
          <w:i/>
          <w:sz w:val="28"/>
          <w:szCs w:val="28"/>
        </w:rPr>
        <w:t xml:space="preserve">Отношение суммы взысканных (уплаченных) административных штрафов к общей сумме наложенных административных штрафов </w:t>
      </w:r>
      <w:r w:rsidRPr="004B4771">
        <w:rPr>
          <w:rFonts w:ascii="Times New Roman" w:hAnsi="Times New Roman"/>
          <w:b/>
          <w:i/>
          <w:sz w:val="28"/>
          <w:szCs w:val="28"/>
        </w:rPr>
        <w:br/>
        <w:t>(в процентах)</w:t>
      </w:r>
    </w:p>
    <w:p w14:paraId="130A708A" w14:textId="77777777" w:rsidR="00D31797" w:rsidRPr="007608C9" w:rsidRDefault="00D31797" w:rsidP="00D31797">
      <w:pPr>
        <w:widowControl w:val="0"/>
        <w:autoSpaceDE w:val="0"/>
        <w:autoSpaceDN w:val="0"/>
        <w:adjustRightInd w:val="0"/>
        <w:spacing w:after="0" w:line="360" w:lineRule="auto"/>
        <w:ind w:firstLine="709"/>
        <w:jc w:val="right"/>
        <w:rPr>
          <w:rFonts w:ascii="Times New Roman" w:eastAsia="Times New Roman" w:hAnsi="Times New Roman"/>
          <w:bCs/>
          <w:sz w:val="16"/>
          <w:szCs w:val="16"/>
          <w:lang w:eastAsia="ru-RU"/>
        </w:rPr>
      </w:pPr>
    </w:p>
    <w:p w14:paraId="128C2BFD" w14:textId="77777777" w:rsidR="00D31797" w:rsidRPr="007608C9" w:rsidRDefault="00D31797" w:rsidP="00D31797">
      <w:pPr>
        <w:widowControl w:val="0"/>
        <w:autoSpaceDE w:val="0"/>
        <w:autoSpaceDN w:val="0"/>
        <w:adjustRightInd w:val="0"/>
        <w:spacing w:after="0" w:line="360" w:lineRule="auto"/>
        <w:ind w:firstLine="709"/>
        <w:jc w:val="right"/>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 xml:space="preserve">Таблица </w:t>
      </w:r>
      <w:r>
        <w:rPr>
          <w:rFonts w:ascii="Times New Roman" w:eastAsia="Times New Roman" w:hAnsi="Times New Roman"/>
          <w:bCs/>
          <w:sz w:val="28"/>
          <w:szCs w:val="28"/>
          <w:lang w:eastAsia="ru-RU"/>
        </w:rPr>
        <w:t xml:space="preserve">№ </w:t>
      </w:r>
      <w:r w:rsidRPr="007608C9">
        <w:rPr>
          <w:rFonts w:ascii="Times New Roman" w:eastAsia="Times New Roman" w:hAnsi="Times New Roman"/>
          <w:bCs/>
          <w:sz w:val="28"/>
          <w:szCs w:val="28"/>
          <w:lang w:eastAsia="ru-RU"/>
        </w:rPr>
        <w:t>9</w:t>
      </w:r>
    </w:p>
    <w:p w14:paraId="268031D3" w14:textId="77777777" w:rsidR="00D31797" w:rsidRPr="007608C9" w:rsidRDefault="00D31797" w:rsidP="00D31797">
      <w:pPr>
        <w:widowControl w:val="0"/>
        <w:autoSpaceDE w:val="0"/>
        <w:autoSpaceDN w:val="0"/>
        <w:adjustRightInd w:val="0"/>
        <w:spacing w:after="0" w:line="360" w:lineRule="auto"/>
        <w:ind w:firstLine="709"/>
        <w:jc w:val="right"/>
        <w:rPr>
          <w:rFonts w:ascii="Times New Roman" w:eastAsia="Times New Roman" w:hAnsi="Times New Roman"/>
          <w:bCs/>
          <w:sz w:val="16"/>
          <w:szCs w:val="16"/>
          <w:lang w:eastAsia="ru-RU"/>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3"/>
        <w:gridCol w:w="1689"/>
        <w:gridCol w:w="1488"/>
        <w:gridCol w:w="1488"/>
      </w:tblGrid>
      <w:tr w:rsidR="00D31797" w:rsidRPr="007608C9" w14:paraId="7C6696B7" w14:textId="77777777" w:rsidTr="00471824">
        <w:tc>
          <w:tcPr>
            <w:tcW w:w="5093" w:type="dxa"/>
            <w:vAlign w:val="center"/>
          </w:tcPr>
          <w:p w14:paraId="1F0425E0"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tc>
        <w:tc>
          <w:tcPr>
            <w:tcW w:w="1689" w:type="dxa"/>
            <w:vAlign w:val="center"/>
          </w:tcPr>
          <w:p w14:paraId="7D2DBB04"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Единица изме</w:t>
            </w:r>
            <w:r>
              <w:rPr>
                <w:rFonts w:ascii="Times New Roman" w:eastAsia="Times New Roman" w:hAnsi="Times New Roman"/>
                <w:b/>
                <w:bCs/>
                <w:sz w:val="28"/>
                <w:szCs w:val="28"/>
                <w:lang w:eastAsia="ru-RU"/>
              </w:rPr>
              <w:t>р</w:t>
            </w:r>
            <w:r w:rsidRPr="007608C9">
              <w:rPr>
                <w:rFonts w:ascii="Times New Roman" w:eastAsia="Times New Roman" w:hAnsi="Times New Roman"/>
                <w:b/>
                <w:bCs/>
                <w:sz w:val="28"/>
                <w:szCs w:val="28"/>
                <w:lang w:eastAsia="ru-RU"/>
              </w:rPr>
              <w:t>ения</w:t>
            </w:r>
          </w:p>
        </w:tc>
        <w:tc>
          <w:tcPr>
            <w:tcW w:w="1488" w:type="dxa"/>
            <w:vAlign w:val="center"/>
          </w:tcPr>
          <w:p w14:paraId="5E6C94F1"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201</w:t>
            </w:r>
            <w:r>
              <w:rPr>
                <w:rFonts w:ascii="Times New Roman" w:eastAsia="Times New Roman" w:hAnsi="Times New Roman"/>
                <w:b/>
                <w:bCs/>
                <w:sz w:val="28"/>
                <w:szCs w:val="28"/>
                <w:lang w:eastAsia="ru-RU"/>
              </w:rPr>
              <w:t>9</w:t>
            </w:r>
            <w:r w:rsidRPr="007608C9">
              <w:rPr>
                <w:rFonts w:ascii="Times New Roman" w:eastAsia="Times New Roman" w:hAnsi="Times New Roman"/>
                <w:b/>
                <w:bCs/>
                <w:sz w:val="28"/>
                <w:szCs w:val="28"/>
                <w:lang w:eastAsia="ru-RU"/>
              </w:rPr>
              <w:t xml:space="preserve"> год</w:t>
            </w:r>
          </w:p>
        </w:tc>
        <w:tc>
          <w:tcPr>
            <w:tcW w:w="1488" w:type="dxa"/>
            <w:vAlign w:val="center"/>
          </w:tcPr>
          <w:p w14:paraId="069AD193"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20</w:t>
            </w:r>
            <w:r>
              <w:rPr>
                <w:rFonts w:ascii="Times New Roman" w:eastAsia="Times New Roman" w:hAnsi="Times New Roman"/>
                <w:b/>
                <w:bCs/>
                <w:sz w:val="28"/>
                <w:szCs w:val="28"/>
                <w:lang w:eastAsia="ru-RU"/>
              </w:rPr>
              <w:t>20</w:t>
            </w:r>
            <w:r w:rsidRPr="007608C9">
              <w:rPr>
                <w:rFonts w:ascii="Times New Roman" w:eastAsia="Times New Roman" w:hAnsi="Times New Roman"/>
                <w:b/>
                <w:bCs/>
                <w:sz w:val="28"/>
                <w:szCs w:val="28"/>
                <w:lang w:eastAsia="ru-RU"/>
              </w:rPr>
              <w:t xml:space="preserve"> год</w:t>
            </w:r>
          </w:p>
        </w:tc>
      </w:tr>
      <w:tr w:rsidR="00D31797" w:rsidRPr="007608C9" w14:paraId="676F1302" w14:textId="77777777" w:rsidTr="00471824">
        <w:tc>
          <w:tcPr>
            <w:tcW w:w="5093" w:type="dxa"/>
            <w:vAlign w:val="center"/>
          </w:tcPr>
          <w:p w14:paraId="06B0F208" w14:textId="77777777" w:rsidR="00D31797" w:rsidRPr="007608C9" w:rsidRDefault="00D31797" w:rsidP="00471824">
            <w:pPr>
              <w:widowControl w:val="0"/>
              <w:autoSpaceDE w:val="0"/>
              <w:autoSpaceDN w:val="0"/>
              <w:adjustRightInd w:val="0"/>
              <w:spacing w:after="0" w:line="240" w:lineRule="auto"/>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Отношение суммы взысканных (уплаченных) административных штрафов к общей сумме наложенных административных штрафов</w:t>
            </w:r>
          </w:p>
        </w:tc>
        <w:tc>
          <w:tcPr>
            <w:tcW w:w="1689" w:type="dxa"/>
            <w:vAlign w:val="center"/>
          </w:tcPr>
          <w:p w14:paraId="4D41C0A6"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w:t>
            </w:r>
          </w:p>
        </w:tc>
        <w:tc>
          <w:tcPr>
            <w:tcW w:w="1488" w:type="dxa"/>
            <w:vAlign w:val="center"/>
          </w:tcPr>
          <w:p w14:paraId="6E886C6E"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143,0</w:t>
            </w:r>
          </w:p>
        </w:tc>
        <w:tc>
          <w:tcPr>
            <w:tcW w:w="1488" w:type="dxa"/>
            <w:vAlign w:val="center"/>
          </w:tcPr>
          <w:p w14:paraId="02B4A6C9"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83,6</w:t>
            </w:r>
          </w:p>
        </w:tc>
      </w:tr>
    </w:tbl>
    <w:p w14:paraId="2B391117" w14:textId="77777777" w:rsidR="00D31797" w:rsidRDefault="00D31797" w:rsidP="00D31797">
      <w:pPr>
        <w:widowControl w:val="0"/>
        <w:autoSpaceDE w:val="0"/>
        <w:autoSpaceDN w:val="0"/>
        <w:adjustRightInd w:val="0"/>
        <w:spacing w:after="0" w:line="360" w:lineRule="auto"/>
        <w:ind w:firstLine="709"/>
        <w:jc w:val="center"/>
        <w:rPr>
          <w:rFonts w:ascii="Times New Roman" w:eastAsia="Times New Roman" w:hAnsi="Times New Roman"/>
          <w:b/>
          <w:bCs/>
          <w:sz w:val="28"/>
          <w:szCs w:val="28"/>
          <w:lang w:eastAsia="ru-RU"/>
        </w:rPr>
      </w:pPr>
    </w:p>
    <w:p w14:paraId="47517646" w14:textId="77777777" w:rsidR="00D31797" w:rsidRPr="00850269" w:rsidRDefault="00D31797" w:rsidP="00D31797">
      <w:pPr>
        <w:widowControl w:val="0"/>
        <w:autoSpaceDE w:val="0"/>
        <w:autoSpaceDN w:val="0"/>
        <w:adjustRightInd w:val="0"/>
        <w:spacing w:after="0" w:line="360" w:lineRule="auto"/>
        <w:ind w:firstLine="709"/>
        <w:jc w:val="both"/>
        <w:rPr>
          <w:rFonts w:ascii="Times New Roman" w:eastAsia="Times New Roman" w:hAnsi="Times New Roman"/>
          <w:bCs/>
          <w:sz w:val="28"/>
          <w:szCs w:val="28"/>
          <w:lang w:eastAsia="ru-RU"/>
        </w:rPr>
      </w:pPr>
      <w:r w:rsidRPr="00850269">
        <w:rPr>
          <w:rFonts w:ascii="Times New Roman" w:eastAsia="Times New Roman" w:hAnsi="Times New Roman"/>
          <w:bCs/>
          <w:sz w:val="28"/>
          <w:szCs w:val="28"/>
          <w:lang w:eastAsia="ru-RU"/>
        </w:rPr>
        <w:t>У</w:t>
      </w:r>
      <w:r>
        <w:rPr>
          <w:rFonts w:ascii="Times New Roman" w:eastAsia="Times New Roman" w:hAnsi="Times New Roman"/>
          <w:bCs/>
          <w:sz w:val="28"/>
          <w:szCs w:val="28"/>
          <w:lang w:eastAsia="ru-RU"/>
        </w:rPr>
        <w:t>меньше</w:t>
      </w:r>
      <w:r w:rsidRPr="00850269">
        <w:rPr>
          <w:rFonts w:ascii="Times New Roman" w:eastAsia="Times New Roman" w:hAnsi="Times New Roman"/>
          <w:bCs/>
          <w:sz w:val="28"/>
          <w:szCs w:val="28"/>
          <w:lang w:eastAsia="ru-RU"/>
        </w:rPr>
        <w:t xml:space="preserve">ние показателя на </w:t>
      </w:r>
      <w:r>
        <w:rPr>
          <w:rFonts w:ascii="Times New Roman" w:eastAsia="Times New Roman" w:hAnsi="Times New Roman"/>
          <w:bCs/>
          <w:sz w:val="28"/>
          <w:szCs w:val="28"/>
          <w:lang w:eastAsia="ru-RU"/>
        </w:rPr>
        <w:t>5</w:t>
      </w:r>
      <w:r w:rsidRPr="00850269">
        <w:rPr>
          <w:rFonts w:ascii="Times New Roman" w:eastAsia="Times New Roman" w:hAnsi="Times New Roman"/>
          <w:bCs/>
          <w:sz w:val="28"/>
          <w:szCs w:val="28"/>
          <w:lang w:eastAsia="ru-RU"/>
        </w:rPr>
        <w:t>9,</w:t>
      </w:r>
      <w:r>
        <w:rPr>
          <w:rFonts w:ascii="Times New Roman" w:eastAsia="Times New Roman" w:hAnsi="Times New Roman"/>
          <w:bCs/>
          <w:sz w:val="28"/>
          <w:szCs w:val="28"/>
          <w:lang w:eastAsia="ru-RU"/>
        </w:rPr>
        <w:t>4</w:t>
      </w:r>
      <w:r w:rsidRPr="00850269">
        <w:rPr>
          <w:rFonts w:ascii="Times New Roman" w:eastAsia="Times New Roman" w:hAnsi="Times New Roman"/>
          <w:bCs/>
          <w:sz w:val="28"/>
          <w:szCs w:val="28"/>
          <w:lang w:eastAsia="ru-RU"/>
        </w:rPr>
        <w:t xml:space="preserve">% связано с одной стороны с уменьшением общей суммы наложенных административных штрафов (с </w:t>
      </w:r>
      <w:r>
        <w:rPr>
          <w:rFonts w:ascii="Times New Roman" w:eastAsia="Times New Roman" w:hAnsi="Times New Roman"/>
          <w:bCs/>
          <w:sz w:val="28"/>
          <w:szCs w:val="28"/>
          <w:lang w:eastAsia="ru-RU"/>
        </w:rPr>
        <w:t>885</w:t>
      </w:r>
      <w:r w:rsidRPr="00850269">
        <w:rPr>
          <w:rFonts w:ascii="Times New Roman" w:eastAsia="Times New Roman" w:hAnsi="Times New Roman"/>
          <w:bCs/>
          <w:sz w:val="28"/>
          <w:szCs w:val="28"/>
          <w:lang w:eastAsia="ru-RU"/>
        </w:rPr>
        <w:t xml:space="preserve"> тыс. руб. в 201</w:t>
      </w:r>
      <w:r>
        <w:rPr>
          <w:rFonts w:ascii="Times New Roman" w:eastAsia="Times New Roman" w:hAnsi="Times New Roman"/>
          <w:bCs/>
          <w:sz w:val="28"/>
          <w:szCs w:val="28"/>
          <w:lang w:eastAsia="ru-RU"/>
        </w:rPr>
        <w:t>9</w:t>
      </w:r>
      <w:r w:rsidRPr="00850269">
        <w:rPr>
          <w:rFonts w:ascii="Times New Roman" w:eastAsia="Times New Roman" w:hAnsi="Times New Roman"/>
          <w:bCs/>
          <w:sz w:val="28"/>
          <w:szCs w:val="28"/>
          <w:lang w:eastAsia="ru-RU"/>
        </w:rPr>
        <w:t xml:space="preserve"> г. </w:t>
      </w:r>
      <w:r w:rsidRPr="00850269">
        <w:rPr>
          <w:rFonts w:ascii="Times New Roman" w:eastAsia="Times New Roman" w:hAnsi="Times New Roman"/>
          <w:bCs/>
          <w:sz w:val="28"/>
          <w:szCs w:val="28"/>
          <w:lang w:eastAsia="ru-RU"/>
        </w:rPr>
        <w:lastRenderedPageBreak/>
        <w:t xml:space="preserve">до </w:t>
      </w:r>
      <w:r>
        <w:rPr>
          <w:rFonts w:ascii="Times New Roman" w:eastAsia="Times New Roman" w:hAnsi="Times New Roman"/>
          <w:bCs/>
          <w:sz w:val="28"/>
          <w:szCs w:val="28"/>
          <w:lang w:eastAsia="ru-RU"/>
        </w:rPr>
        <w:t>592</w:t>
      </w:r>
      <w:r w:rsidRPr="00850269">
        <w:rPr>
          <w:rFonts w:ascii="Times New Roman" w:eastAsia="Times New Roman" w:hAnsi="Times New Roman"/>
          <w:bCs/>
          <w:sz w:val="28"/>
          <w:szCs w:val="28"/>
          <w:lang w:eastAsia="ru-RU"/>
        </w:rPr>
        <w:t xml:space="preserve"> тыс. руб. в 20</w:t>
      </w:r>
      <w:r>
        <w:rPr>
          <w:rFonts w:ascii="Times New Roman" w:eastAsia="Times New Roman" w:hAnsi="Times New Roman"/>
          <w:bCs/>
          <w:sz w:val="28"/>
          <w:szCs w:val="28"/>
          <w:lang w:eastAsia="ru-RU"/>
        </w:rPr>
        <w:t>20</w:t>
      </w:r>
      <w:r w:rsidRPr="00850269">
        <w:rPr>
          <w:rFonts w:ascii="Times New Roman" w:eastAsia="Times New Roman" w:hAnsi="Times New Roman"/>
          <w:bCs/>
          <w:sz w:val="28"/>
          <w:szCs w:val="28"/>
          <w:lang w:eastAsia="ru-RU"/>
        </w:rPr>
        <w:t xml:space="preserve"> г.) и с другой стороны с уменьшением общей суммы взысканных административных штрафов (с 1265 тыс. руб. в 201</w:t>
      </w:r>
      <w:r>
        <w:rPr>
          <w:rFonts w:ascii="Times New Roman" w:eastAsia="Times New Roman" w:hAnsi="Times New Roman"/>
          <w:bCs/>
          <w:sz w:val="28"/>
          <w:szCs w:val="28"/>
          <w:lang w:eastAsia="ru-RU"/>
        </w:rPr>
        <w:t>9</w:t>
      </w:r>
      <w:r w:rsidRPr="00850269">
        <w:rPr>
          <w:rFonts w:ascii="Times New Roman" w:eastAsia="Times New Roman" w:hAnsi="Times New Roman"/>
          <w:bCs/>
          <w:sz w:val="28"/>
          <w:szCs w:val="28"/>
          <w:lang w:eastAsia="ru-RU"/>
        </w:rPr>
        <w:t xml:space="preserve"> г. до </w:t>
      </w:r>
      <w:r>
        <w:rPr>
          <w:rFonts w:ascii="Times New Roman" w:eastAsia="Times New Roman" w:hAnsi="Times New Roman"/>
          <w:bCs/>
          <w:sz w:val="28"/>
          <w:szCs w:val="28"/>
          <w:lang w:eastAsia="ru-RU"/>
        </w:rPr>
        <w:t>495</w:t>
      </w:r>
      <w:r w:rsidRPr="00850269">
        <w:rPr>
          <w:rFonts w:ascii="Times New Roman" w:eastAsia="Times New Roman" w:hAnsi="Times New Roman"/>
          <w:bCs/>
          <w:sz w:val="28"/>
          <w:szCs w:val="28"/>
          <w:lang w:eastAsia="ru-RU"/>
        </w:rPr>
        <w:t xml:space="preserve"> тыс. руб. в 20</w:t>
      </w:r>
      <w:r>
        <w:rPr>
          <w:rFonts w:ascii="Times New Roman" w:eastAsia="Times New Roman" w:hAnsi="Times New Roman"/>
          <w:bCs/>
          <w:sz w:val="28"/>
          <w:szCs w:val="28"/>
          <w:lang w:eastAsia="ru-RU"/>
        </w:rPr>
        <w:t>20</w:t>
      </w:r>
      <w:r w:rsidRPr="00850269">
        <w:rPr>
          <w:rFonts w:ascii="Times New Roman" w:eastAsia="Times New Roman" w:hAnsi="Times New Roman"/>
          <w:bCs/>
          <w:sz w:val="28"/>
          <w:szCs w:val="28"/>
          <w:lang w:eastAsia="ru-RU"/>
        </w:rPr>
        <w:t xml:space="preserve"> г.).</w:t>
      </w:r>
    </w:p>
    <w:p w14:paraId="1B3329E2" w14:textId="77777777" w:rsidR="00D31797" w:rsidRPr="007608C9" w:rsidRDefault="00D31797" w:rsidP="00D31797">
      <w:pPr>
        <w:widowControl w:val="0"/>
        <w:autoSpaceDE w:val="0"/>
        <w:autoSpaceDN w:val="0"/>
        <w:adjustRightInd w:val="0"/>
        <w:spacing w:after="0" w:line="360" w:lineRule="auto"/>
        <w:ind w:firstLine="709"/>
        <w:jc w:val="center"/>
        <w:rPr>
          <w:rFonts w:ascii="Times New Roman" w:eastAsia="Times New Roman" w:hAnsi="Times New Roman"/>
          <w:b/>
          <w:bCs/>
          <w:sz w:val="28"/>
          <w:szCs w:val="28"/>
          <w:lang w:eastAsia="ru-RU"/>
        </w:rPr>
      </w:pPr>
    </w:p>
    <w:p w14:paraId="14DA7D66" w14:textId="3733FEC0" w:rsidR="00D31797" w:rsidRPr="004B4771" w:rsidRDefault="00D31797" w:rsidP="00D31797">
      <w:pPr>
        <w:widowControl w:val="0"/>
        <w:autoSpaceDE w:val="0"/>
        <w:autoSpaceDN w:val="0"/>
        <w:adjustRightInd w:val="0"/>
        <w:spacing w:after="0" w:line="240" w:lineRule="auto"/>
        <w:jc w:val="center"/>
        <w:rPr>
          <w:rFonts w:ascii="Times New Roman" w:hAnsi="Times New Roman"/>
          <w:b/>
          <w:i/>
          <w:sz w:val="28"/>
          <w:szCs w:val="28"/>
        </w:rPr>
      </w:pPr>
      <w:r w:rsidRPr="004B4771">
        <w:rPr>
          <w:rFonts w:ascii="Times New Roman" w:hAnsi="Times New Roman"/>
          <w:b/>
          <w:i/>
          <w:sz w:val="28"/>
          <w:szCs w:val="28"/>
        </w:rPr>
        <w:t xml:space="preserve">Средний размер наложенного административного штрафа, в том числе </w:t>
      </w:r>
      <w:r w:rsidR="004B4771">
        <w:rPr>
          <w:rFonts w:ascii="Times New Roman" w:hAnsi="Times New Roman"/>
          <w:b/>
          <w:i/>
          <w:sz w:val="28"/>
          <w:szCs w:val="28"/>
        </w:rPr>
        <w:br/>
      </w:r>
      <w:r w:rsidRPr="004B4771">
        <w:rPr>
          <w:rFonts w:ascii="Times New Roman" w:hAnsi="Times New Roman"/>
          <w:b/>
          <w:i/>
          <w:sz w:val="28"/>
          <w:szCs w:val="28"/>
        </w:rPr>
        <w:t>на должностных лиц и юридических лиц (в тыс. рублей)</w:t>
      </w:r>
    </w:p>
    <w:p w14:paraId="1D0971AC" w14:textId="77777777" w:rsidR="00D31797" w:rsidRPr="007608C9" w:rsidRDefault="00D31797" w:rsidP="00D31797">
      <w:pPr>
        <w:widowControl w:val="0"/>
        <w:autoSpaceDE w:val="0"/>
        <w:autoSpaceDN w:val="0"/>
        <w:adjustRightInd w:val="0"/>
        <w:spacing w:after="0" w:line="360" w:lineRule="auto"/>
        <w:ind w:firstLine="709"/>
        <w:jc w:val="right"/>
        <w:rPr>
          <w:rFonts w:ascii="Times New Roman" w:eastAsia="Times New Roman" w:hAnsi="Times New Roman"/>
          <w:b/>
          <w:i/>
          <w:sz w:val="28"/>
          <w:szCs w:val="28"/>
          <w:lang w:eastAsia="ru-RU"/>
        </w:rPr>
      </w:pPr>
    </w:p>
    <w:p w14:paraId="0E5A8F21" w14:textId="77777777" w:rsidR="00D31797" w:rsidRPr="007608C9" w:rsidRDefault="00D31797" w:rsidP="00D31797">
      <w:pPr>
        <w:widowControl w:val="0"/>
        <w:autoSpaceDE w:val="0"/>
        <w:autoSpaceDN w:val="0"/>
        <w:adjustRightInd w:val="0"/>
        <w:spacing w:after="0" w:line="360" w:lineRule="auto"/>
        <w:ind w:firstLine="709"/>
        <w:jc w:val="right"/>
        <w:rPr>
          <w:rFonts w:ascii="Times New Roman" w:eastAsia="Times New Roman" w:hAnsi="Times New Roman"/>
          <w:bCs/>
          <w:sz w:val="28"/>
          <w:szCs w:val="28"/>
          <w:lang w:eastAsia="ru-RU"/>
        </w:rPr>
      </w:pPr>
      <w:r w:rsidRPr="007608C9">
        <w:rPr>
          <w:rFonts w:ascii="Times New Roman" w:eastAsia="Times New Roman" w:hAnsi="Times New Roman"/>
          <w:b/>
          <w:i/>
          <w:sz w:val="28"/>
          <w:szCs w:val="28"/>
          <w:lang w:eastAsia="ru-RU"/>
        </w:rPr>
        <w:t xml:space="preserve"> </w:t>
      </w:r>
      <w:r w:rsidRPr="007608C9">
        <w:rPr>
          <w:rFonts w:ascii="Times New Roman" w:eastAsia="Times New Roman" w:hAnsi="Times New Roman"/>
          <w:bCs/>
          <w:sz w:val="28"/>
          <w:szCs w:val="28"/>
          <w:lang w:eastAsia="ru-RU"/>
        </w:rPr>
        <w:t xml:space="preserve">Таблица </w:t>
      </w:r>
      <w:r>
        <w:rPr>
          <w:rFonts w:ascii="Times New Roman" w:eastAsia="Times New Roman" w:hAnsi="Times New Roman"/>
          <w:bCs/>
          <w:sz w:val="28"/>
          <w:szCs w:val="28"/>
          <w:lang w:eastAsia="ru-RU"/>
        </w:rPr>
        <w:t xml:space="preserve">№ </w:t>
      </w:r>
      <w:r w:rsidRPr="007608C9">
        <w:rPr>
          <w:rFonts w:ascii="Times New Roman" w:eastAsia="Times New Roman" w:hAnsi="Times New Roman"/>
          <w:bCs/>
          <w:sz w:val="28"/>
          <w:szCs w:val="28"/>
          <w:lang w:eastAsia="ru-RU"/>
        </w:rPr>
        <w:t>10</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3"/>
        <w:gridCol w:w="1689"/>
        <w:gridCol w:w="1488"/>
        <w:gridCol w:w="1488"/>
      </w:tblGrid>
      <w:tr w:rsidR="00D31797" w:rsidRPr="007608C9" w14:paraId="27060B8D" w14:textId="77777777" w:rsidTr="00471824">
        <w:tc>
          <w:tcPr>
            <w:tcW w:w="5093" w:type="dxa"/>
          </w:tcPr>
          <w:p w14:paraId="4331AEF1"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tc>
        <w:tc>
          <w:tcPr>
            <w:tcW w:w="1689" w:type="dxa"/>
            <w:vAlign w:val="center"/>
          </w:tcPr>
          <w:p w14:paraId="6411381A"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Единица изме</w:t>
            </w:r>
            <w:r>
              <w:rPr>
                <w:rFonts w:ascii="Times New Roman" w:eastAsia="Times New Roman" w:hAnsi="Times New Roman"/>
                <w:b/>
                <w:bCs/>
                <w:sz w:val="28"/>
                <w:szCs w:val="28"/>
                <w:lang w:eastAsia="ru-RU"/>
              </w:rPr>
              <w:t>р</w:t>
            </w:r>
            <w:r w:rsidRPr="007608C9">
              <w:rPr>
                <w:rFonts w:ascii="Times New Roman" w:eastAsia="Times New Roman" w:hAnsi="Times New Roman"/>
                <w:b/>
                <w:bCs/>
                <w:sz w:val="28"/>
                <w:szCs w:val="28"/>
                <w:lang w:eastAsia="ru-RU"/>
              </w:rPr>
              <w:t>ения</w:t>
            </w:r>
          </w:p>
        </w:tc>
        <w:tc>
          <w:tcPr>
            <w:tcW w:w="1488" w:type="dxa"/>
            <w:vAlign w:val="center"/>
          </w:tcPr>
          <w:p w14:paraId="03A23483"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201</w:t>
            </w:r>
            <w:r>
              <w:rPr>
                <w:rFonts w:ascii="Times New Roman" w:eastAsia="Times New Roman" w:hAnsi="Times New Roman"/>
                <w:b/>
                <w:bCs/>
                <w:sz w:val="28"/>
                <w:szCs w:val="28"/>
                <w:lang w:eastAsia="ru-RU"/>
              </w:rPr>
              <w:t>9</w:t>
            </w:r>
            <w:r w:rsidRPr="007608C9">
              <w:rPr>
                <w:rFonts w:ascii="Times New Roman" w:eastAsia="Times New Roman" w:hAnsi="Times New Roman"/>
                <w:b/>
                <w:bCs/>
                <w:sz w:val="28"/>
                <w:szCs w:val="28"/>
                <w:lang w:eastAsia="ru-RU"/>
              </w:rPr>
              <w:t xml:space="preserve"> год</w:t>
            </w:r>
          </w:p>
        </w:tc>
        <w:tc>
          <w:tcPr>
            <w:tcW w:w="1488" w:type="dxa"/>
            <w:vAlign w:val="center"/>
          </w:tcPr>
          <w:p w14:paraId="00C52AC2"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20</w:t>
            </w:r>
            <w:r>
              <w:rPr>
                <w:rFonts w:ascii="Times New Roman" w:eastAsia="Times New Roman" w:hAnsi="Times New Roman"/>
                <w:b/>
                <w:bCs/>
                <w:sz w:val="28"/>
                <w:szCs w:val="28"/>
                <w:lang w:eastAsia="ru-RU"/>
              </w:rPr>
              <w:t>20</w:t>
            </w:r>
            <w:r w:rsidRPr="007608C9">
              <w:rPr>
                <w:rFonts w:ascii="Times New Roman" w:eastAsia="Times New Roman" w:hAnsi="Times New Roman"/>
                <w:b/>
                <w:bCs/>
                <w:sz w:val="28"/>
                <w:szCs w:val="28"/>
                <w:lang w:eastAsia="ru-RU"/>
              </w:rPr>
              <w:t xml:space="preserve"> год</w:t>
            </w:r>
          </w:p>
        </w:tc>
      </w:tr>
      <w:tr w:rsidR="00D31797" w:rsidRPr="007608C9" w14:paraId="150DB499" w14:textId="77777777" w:rsidTr="00471824">
        <w:tc>
          <w:tcPr>
            <w:tcW w:w="5093" w:type="dxa"/>
          </w:tcPr>
          <w:p w14:paraId="2DF5E71B" w14:textId="77777777" w:rsidR="00D31797" w:rsidRPr="007608C9" w:rsidRDefault="00D31797" w:rsidP="00471824">
            <w:pPr>
              <w:widowControl w:val="0"/>
              <w:autoSpaceDE w:val="0"/>
              <w:autoSpaceDN w:val="0"/>
              <w:adjustRightInd w:val="0"/>
              <w:spacing w:after="0" w:line="240" w:lineRule="auto"/>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Средний размер наложенного административного штрафа, в том числе на должностных лиц и юридических лиц</w:t>
            </w:r>
          </w:p>
        </w:tc>
        <w:tc>
          <w:tcPr>
            <w:tcW w:w="1689" w:type="dxa"/>
            <w:vAlign w:val="center"/>
          </w:tcPr>
          <w:p w14:paraId="4DAFD5B4"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тыс. руб.</w:t>
            </w:r>
          </w:p>
        </w:tc>
        <w:tc>
          <w:tcPr>
            <w:tcW w:w="1488" w:type="dxa"/>
            <w:vAlign w:val="center"/>
          </w:tcPr>
          <w:p w14:paraId="6DA6493F"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29,5</w:t>
            </w:r>
          </w:p>
        </w:tc>
        <w:tc>
          <w:tcPr>
            <w:tcW w:w="1488" w:type="dxa"/>
            <w:vAlign w:val="center"/>
          </w:tcPr>
          <w:p w14:paraId="1F54D8CB"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29,6</w:t>
            </w:r>
          </w:p>
        </w:tc>
      </w:tr>
    </w:tbl>
    <w:p w14:paraId="327E82C5" w14:textId="77777777" w:rsidR="00D31797" w:rsidRDefault="00D31797" w:rsidP="00D31797">
      <w:pPr>
        <w:widowControl w:val="0"/>
        <w:autoSpaceDE w:val="0"/>
        <w:autoSpaceDN w:val="0"/>
        <w:adjustRightInd w:val="0"/>
        <w:spacing w:after="0" w:line="360" w:lineRule="auto"/>
        <w:ind w:firstLine="709"/>
        <w:rPr>
          <w:rFonts w:ascii="Times New Roman" w:eastAsia="Times New Roman" w:hAnsi="Times New Roman"/>
          <w:b/>
          <w:i/>
          <w:sz w:val="28"/>
          <w:szCs w:val="28"/>
          <w:lang w:eastAsia="ru-RU"/>
        </w:rPr>
      </w:pPr>
    </w:p>
    <w:p w14:paraId="3A6B8733" w14:textId="77777777" w:rsidR="00D31797" w:rsidRPr="004B4771" w:rsidRDefault="00D31797" w:rsidP="00D31797">
      <w:pPr>
        <w:widowControl w:val="0"/>
        <w:autoSpaceDE w:val="0"/>
        <w:autoSpaceDN w:val="0"/>
        <w:adjustRightInd w:val="0"/>
        <w:spacing w:after="0" w:line="240" w:lineRule="auto"/>
        <w:jc w:val="center"/>
        <w:rPr>
          <w:rFonts w:ascii="Times New Roman" w:hAnsi="Times New Roman"/>
          <w:b/>
          <w:i/>
          <w:sz w:val="28"/>
          <w:szCs w:val="28"/>
        </w:rPr>
      </w:pPr>
      <w:r w:rsidRPr="004B4771">
        <w:rPr>
          <w:rFonts w:ascii="Times New Roman" w:hAnsi="Times New Roman"/>
          <w:b/>
          <w:i/>
          <w:sz w:val="28"/>
          <w:szCs w:val="28"/>
        </w:rPr>
        <w:t>Доля проведенных внеплановых проверок (в процентах от общего количества проведенных проверок)</w:t>
      </w:r>
    </w:p>
    <w:p w14:paraId="4A2E7BE1" w14:textId="77777777" w:rsidR="00D31797" w:rsidRPr="00CC7178" w:rsidRDefault="00D31797" w:rsidP="00D31797">
      <w:pPr>
        <w:widowControl w:val="0"/>
        <w:autoSpaceDE w:val="0"/>
        <w:autoSpaceDN w:val="0"/>
        <w:adjustRightInd w:val="0"/>
        <w:spacing w:after="0" w:line="360" w:lineRule="auto"/>
        <w:ind w:firstLine="709"/>
        <w:jc w:val="right"/>
        <w:rPr>
          <w:rFonts w:ascii="Times New Roman" w:eastAsia="Times New Roman" w:hAnsi="Times New Roman"/>
          <w:bCs/>
          <w:sz w:val="28"/>
          <w:szCs w:val="28"/>
          <w:lang w:eastAsia="ru-RU"/>
        </w:rPr>
      </w:pPr>
    </w:p>
    <w:p w14:paraId="74534419" w14:textId="77777777" w:rsidR="00D31797" w:rsidRPr="00CC7178" w:rsidRDefault="00D31797" w:rsidP="00D31797">
      <w:pPr>
        <w:widowControl w:val="0"/>
        <w:autoSpaceDE w:val="0"/>
        <w:autoSpaceDN w:val="0"/>
        <w:adjustRightInd w:val="0"/>
        <w:spacing w:after="0" w:line="360" w:lineRule="auto"/>
        <w:ind w:firstLine="709"/>
        <w:jc w:val="right"/>
        <w:rPr>
          <w:rFonts w:ascii="Times New Roman" w:eastAsia="Times New Roman" w:hAnsi="Times New Roman"/>
          <w:bCs/>
          <w:sz w:val="28"/>
          <w:szCs w:val="28"/>
          <w:lang w:eastAsia="ru-RU"/>
        </w:rPr>
      </w:pPr>
      <w:r w:rsidRPr="00CC7178">
        <w:rPr>
          <w:rFonts w:ascii="Times New Roman" w:eastAsia="Times New Roman" w:hAnsi="Times New Roman"/>
          <w:bCs/>
          <w:sz w:val="28"/>
          <w:szCs w:val="28"/>
          <w:lang w:eastAsia="ru-RU"/>
        </w:rPr>
        <w:t xml:space="preserve">Таблица </w:t>
      </w:r>
      <w:r>
        <w:rPr>
          <w:rFonts w:ascii="Times New Roman" w:eastAsia="Times New Roman" w:hAnsi="Times New Roman"/>
          <w:bCs/>
          <w:sz w:val="28"/>
          <w:szCs w:val="28"/>
          <w:lang w:eastAsia="ru-RU"/>
        </w:rPr>
        <w:t xml:space="preserve">№ </w:t>
      </w:r>
      <w:r w:rsidRPr="00CC7178">
        <w:rPr>
          <w:rFonts w:ascii="Times New Roman" w:eastAsia="Times New Roman" w:hAnsi="Times New Roman"/>
          <w:bCs/>
          <w:sz w:val="28"/>
          <w:szCs w:val="28"/>
          <w:lang w:eastAsia="ru-RU"/>
        </w:rPr>
        <w:t>11</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3"/>
        <w:gridCol w:w="1689"/>
        <w:gridCol w:w="1488"/>
        <w:gridCol w:w="1488"/>
      </w:tblGrid>
      <w:tr w:rsidR="00D31797" w:rsidRPr="007608C9" w14:paraId="788606E6" w14:textId="77777777" w:rsidTr="00471824">
        <w:tc>
          <w:tcPr>
            <w:tcW w:w="5093" w:type="dxa"/>
          </w:tcPr>
          <w:p w14:paraId="3968595C"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tc>
        <w:tc>
          <w:tcPr>
            <w:tcW w:w="1689" w:type="dxa"/>
            <w:vAlign w:val="center"/>
          </w:tcPr>
          <w:p w14:paraId="7338F603"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Единица изме</w:t>
            </w:r>
            <w:r>
              <w:rPr>
                <w:rFonts w:ascii="Times New Roman" w:eastAsia="Times New Roman" w:hAnsi="Times New Roman"/>
                <w:b/>
                <w:bCs/>
                <w:sz w:val="28"/>
                <w:szCs w:val="28"/>
                <w:lang w:eastAsia="ru-RU"/>
              </w:rPr>
              <w:t>р</w:t>
            </w:r>
            <w:r w:rsidRPr="007608C9">
              <w:rPr>
                <w:rFonts w:ascii="Times New Roman" w:eastAsia="Times New Roman" w:hAnsi="Times New Roman"/>
                <w:b/>
                <w:bCs/>
                <w:sz w:val="28"/>
                <w:szCs w:val="28"/>
                <w:lang w:eastAsia="ru-RU"/>
              </w:rPr>
              <w:t>ения</w:t>
            </w:r>
          </w:p>
        </w:tc>
        <w:tc>
          <w:tcPr>
            <w:tcW w:w="1488" w:type="dxa"/>
            <w:vAlign w:val="center"/>
          </w:tcPr>
          <w:p w14:paraId="6B42B7E4"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201</w:t>
            </w:r>
            <w:r>
              <w:rPr>
                <w:rFonts w:ascii="Times New Roman" w:eastAsia="Times New Roman" w:hAnsi="Times New Roman"/>
                <w:b/>
                <w:bCs/>
                <w:sz w:val="28"/>
                <w:szCs w:val="28"/>
                <w:lang w:eastAsia="ru-RU"/>
              </w:rPr>
              <w:t>9</w:t>
            </w:r>
            <w:r w:rsidRPr="007608C9">
              <w:rPr>
                <w:rFonts w:ascii="Times New Roman" w:eastAsia="Times New Roman" w:hAnsi="Times New Roman"/>
                <w:b/>
                <w:bCs/>
                <w:sz w:val="28"/>
                <w:szCs w:val="28"/>
                <w:lang w:eastAsia="ru-RU"/>
              </w:rPr>
              <w:t xml:space="preserve"> год</w:t>
            </w:r>
          </w:p>
        </w:tc>
        <w:tc>
          <w:tcPr>
            <w:tcW w:w="1488" w:type="dxa"/>
            <w:vAlign w:val="center"/>
          </w:tcPr>
          <w:p w14:paraId="799587C2"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20</w:t>
            </w:r>
            <w:r>
              <w:rPr>
                <w:rFonts w:ascii="Times New Roman" w:eastAsia="Times New Roman" w:hAnsi="Times New Roman"/>
                <w:b/>
                <w:bCs/>
                <w:sz w:val="28"/>
                <w:szCs w:val="28"/>
                <w:lang w:eastAsia="ru-RU"/>
              </w:rPr>
              <w:t>20</w:t>
            </w:r>
            <w:r w:rsidRPr="007608C9">
              <w:rPr>
                <w:rFonts w:ascii="Times New Roman" w:eastAsia="Times New Roman" w:hAnsi="Times New Roman"/>
                <w:b/>
                <w:bCs/>
                <w:sz w:val="28"/>
                <w:szCs w:val="28"/>
                <w:lang w:eastAsia="ru-RU"/>
              </w:rPr>
              <w:t xml:space="preserve"> год</w:t>
            </w:r>
          </w:p>
        </w:tc>
      </w:tr>
      <w:tr w:rsidR="00D31797" w:rsidRPr="007608C9" w14:paraId="5A12EB1A" w14:textId="77777777" w:rsidTr="00471824">
        <w:tc>
          <w:tcPr>
            <w:tcW w:w="5093" w:type="dxa"/>
          </w:tcPr>
          <w:p w14:paraId="48C39546" w14:textId="77777777" w:rsidR="00D31797" w:rsidRPr="007608C9" w:rsidRDefault="00D31797" w:rsidP="00471824">
            <w:pPr>
              <w:widowControl w:val="0"/>
              <w:autoSpaceDE w:val="0"/>
              <w:autoSpaceDN w:val="0"/>
              <w:adjustRightInd w:val="0"/>
              <w:spacing w:after="0" w:line="240" w:lineRule="auto"/>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Доля проведенных внеплановых проверок</w:t>
            </w:r>
          </w:p>
        </w:tc>
        <w:tc>
          <w:tcPr>
            <w:tcW w:w="1689" w:type="dxa"/>
            <w:vAlign w:val="center"/>
          </w:tcPr>
          <w:p w14:paraId="124271AE"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w:t>
            </w:r>
          </w:p>
        </w:tc>
        <w:tc>
          <w:tcPr>
            <w:tcW w:w="1488" w:type="dxa"/>
            <w:vAlign w:val="center"/>
          </w:tcPr>
          <w:p w14:paraId="1A0FCC1F"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83,1</w:t>
            </w:r>
          </w:p>
        </w:tc>
        <w:tc>
          <w:tcPr>
            <w:tcW w:w="1488" w:type="dxa"/>
            <w:vAlign w:val="center"/>
          </w:tcPr>
          <w:p w14:paraId="6B1685AB"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85,8</w:t>
            </w:r>
          </w:p>
        </w:tc>
      </w:tr>
    </w:tbl>
    <w:p w14:paraId="22D2398F" w14:textId="77777777" w:rsidR="00D31797" w:rsidRDefault="00D31797" w:rsidP="00D31797">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p w14:paraId="75F6F91D" w14:textId="77777777" w:rsidR="00D31797" w:rsidRPr="004B4771" w:rsidRDefault="00D31797" w:rsidP="00D31797">
      <w:pPr>
        <w:widowControl w:val="0"/>
        <w:autoSpaceDE w:val="0"/>
        <w:autoSpaceDN w:val="0"/>
        <w:adjustRightInd w:val="0"/>
        <w:spacing w:after="0" w:line="240" w:lineRule="auto"/>
        <w:jc w:val="center"/>
        <w:rPr>
          <w:rFonts w:ascii="Times New Roman" w:hAnsi="Times New Roman"/>
          <w:b/>
          <w:i/>
          <w:sz w:val="28"/>
          <w:szCs w:val="28"/>
        </w:rPr>
      </w:pPr>
      <w:r w:rsidRPr="004B4771">
        <w:rPr>
          <w:rFonts w:ascii="Times New Roman" w:hAnsi="Times New Roman"/>
          <w:b/>
          <w:i/>
          <w:sz w:val="28"/>
          <w:szCs w:val="28"/>
        </w:rPr>
        <w:t>Доля нарушений лицензионных требований, выявленных по результатам проведения внеплановых проверок (в процентах от общего числа правонарушений, выявленных по результатам проверок)</w:t>
      </w:r>
    </w:p>
    <w:p w14:paraId="1EBFC965" w14:textId="77777777" w:rsidR="00D31797" w:rsidRPr="007608C9" w:rsidRDefault="00D31797" w:rsidP="00D31797">
      <w:pPr>
        <w:widowControl w:val="0"/>
        <w:autoSpaceDE w:val="0"/>
        <w:autoSpaceDN w:val="0"/>
        <w:adjustRightInd w:val="0"/>
        <w:spacing w:after="0" w:line="360" w:lineRule="auto"/>
        <w:ind w:firstLine="709"/>
        <w:jc w:val="center"/>
        <w:rPr>
          <w:rFonts w:ascii="Times New Roman" w:eastAsia="Times New Roman" w:hAnsi="Times New Roman"/>
          <w:b/>
          <w:bCs/>
          <w:sz w:val="28"/>
          <w:szCs w:val="28"/>
          <w:lang w:eastAsia="ru-RU"/>
        </w:rPr>
      </w:pPr>
    </w:p>
    <w:p w14:paraId="3E9DE4E9" w14:textId="77777777" w:rsidR="00D31797" w:rsidRPr="007608C9" w:rsidRDefault="00D31797" w:rsidP="00D31797">
      <w:pPr>
        <w:widowControl w:val="0"/>
        <w:autoSpaceDE w:val="0"/>
        <w:autoSpaceDN w:val="0"/>
        <w:adjustRightInd w:val="0"/>
        <w:spacing w:after="0" w:line="360" w:lineRule="auto"/>
        <w:ind w:firstLine="709"/>
        <w:jc w:val="right"/>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 xml:space="preserve">Таблица </w:t>
      </w:r>
      <w:r>
        <w:rPr>
          <w:rFonts w:ascii="Times New Roman" w:eastAsia="Times New Roman" w:hAnsi="Times New Roman"/>
          <w:bCs/>
          <w:sz w:val="28"/>
          <w:szCs w:val="28"/>
          <w:lang w:eastAsia="ru-RU"/>
        </w:rPr>
        <w:t xml:space="preserve">№ </w:t>
      </w:r>
      <w:r w:rsidRPr="007608C9">
        <w:rPr>
          <w:rFonts w:ascii="Times New Roman" w:eastAsia="Times New Roman" w:hAnsi="Times New Roman"/>
          <w:bCs/>
          <w:sz w:val="28"/>
          <w:szCs w:val="28"/>
          <w:lang w:eastAsia="ru-RU"/>
        </w:rPr>
        <w:t>12</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3"/>
        <w:gridCol w:w="1689"/>
        <w:gridCol w:w="1488"/>
        <w:gridCol w:w="1488"/>
      </w:tblGrid>
      <w:tr w:rsidR="00D31797" w:rsidRPr="007608C9" w14:paraId="689B69A6" w14:textId="77777777" w:rsidTr="00471824">
        <w:tc>
          <w:tcPr>
            <w:tcW w:w="5093" w:type="dxa"/>
          </w:tcPr>
          <w:p w14:paraId="4A63817B"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tc>
        <w:tc>
          <w:tcPr>
            <w:tcW w:w="1689" w:type="dxa"/>
            <w:vAlign w:val="center"/>
          </w:tcPr>
          <w:p w14:paraId="666B266B"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Единица изме</w:t>
            </w:r>
            <w:r>
              <w:rPr>
                <w:rFonts w:ascii="Times New Roman" w:eastAsia="Times New Roman" w:hAnsi="Times New Roman"/>
                <w:b/>
                <w:bCs/>
                <w:sz w:val="28"/>
                <w:szCs w:val="28"/>
                <w:lang w:eastAsia="ru-RU"/>
              </w:rPr>
              <w:t>р</w:t>
            </w:r>
            <w:r w:rsidRPr="007608C9">
              <w:rPr>
                <w:rFonts w:ascii="Times New Roman" w:eastAsia="Times New Roman" w:hAnsi="Times New Roman"/>
                <w:b/>
                <w:bCs/>
                <w:sz w:val="28"/>
                <w:szCs w:val="28"/>
                <w:lang w:eastAsia="ru-RU"/>
              </w:rPr>
              <w:t>ения</w:t>
            </w:r>
          </w:p>
        </w:tc>
        <w:tc>
          <w:tcPr>
            <w:tcW w:w="1488" w:type="dxa"/>
            <w:vAlign w:val="center"/>
          </w:tcPr>
          <w:p w14:paraId="37ADD5CD"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201</w:t>
            </w:r>
            <w:r>
              <w:rPr>
                <w:rFonts w:ascii="Times New Roman" w:eastAsia="Times New Roman" w:hAnsi="Times New Roman"/>
                <w:b/>
                <w:bCs/>
                <w:sz w:val="28"/>
                <w:szCs w:val="28"/>
                <w:lang w:eastAsia="ru-RU"/>
              </w:rPr>
              <w:t xml:space="preserve">9 </w:t>
            </w:r>
            <w:r w:rsidRPr="007608C9">
              <w:rPr>
                <w:rFonts w:ascii="Times New Roman" w:eastAsia="Times New Roman" w:hAnsi="Times New Roman"/>
                <w:b/>
                <w:bCs/>
                <w:sz w:val="28"/>
                <w:szCs w:val="28"/>
                <w:lang w:eastAsia="ru-RU"/>
              </w:rPr>
              <w:t>год</w:t>
            </w:r>
          </w:p>
        </w:tc>
        <w:tc>
          <w:tcPr>
            <w:tcW w:w="1488" w:type="dxa"/>
            <w:vAlign w:val="center"/>
          </w:tcPr>
          <w:p w14:paraId="22EFE7C6"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20</w:t>
            </w:r>
            <w:r>
              <w:rPr>
                <w:rFonts w:ascii="Times New Roman" w:eastAsia="Times New Roman" w:hAnsi="Times New Roman"/>
                <w:b/>
                <w:bCs/>
                <w:sz w:val="28"/>
                <w:szCs w:val="28"/>
                <w:lang w:eastAsia="ru-RU"/>
              </w:rPr>
              <w:t xml:space="preserve">20 </w:t>
            </w:r>
            <w:r w:rsidRPr="007608C9">
              <w:rPr>
                <w:rFonts w:ascii="Times New Roman" w:eastAsia="Times New Roman" w:hAnsi="Times New Roman"/>
                <w:b/>
                <w:bCs/>
                <w:sz w:val="28"/>
                <w:szCs w:val="28"/>
                <w:lang w:eastAsia="ru-RU"/>
              </w:rPr>
              <w:t>год</w:t>
            </w:r>
          </w:p>
        </w:tc>
      </w:tr>
      <w:tr w:rsidR="00D31797" w:rsidRPr="007608C9" w14:paraId="29073346" w14:textId="77777777" w:rsidTr="00471824">
        <w:tc>
          <w:tcPr>
            <w:tcW w:w="5093" w:type="dxa"/>
          </w:tcPr>
          <w:p w14:paraId="2D30F387" w14:textId="77777777" w:rsidR="00D31797" w:rsidRPr="007608C9" w:rsidRDefault="00D31797" w:rsidP="00471824">
            <w:pPr>
              <w:widowControl w:val="0"/>
              <w:autoSpaceDE w:val="0"/>
              <w:autoSpaceDN w:val="0"/>
              <w:adjustRightInd w:val="0"/>
              <w:spacing w:after="0" w:line="240" w:lineRule="auto"/>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Доля нарушений лицензионных требований, выявленных по результатам проведения внеплановых проверок</w:t>
            </w:r>
          </w:p>
        </w:tc>
        <w:tc>
          <w:tcPr>
            <w:tcW w:w="1689" w:type="dxa"/>
            <w:vAlign w:val="center"/>
          </w:tcPr>
          <w:p w14:paraId="49FB3CF0"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w:t>
            </w:r>
          </w:p>
        </w:tc>
        <w:tc>
          <w:tcPr>
            <w:tcW w:w="1488" w:type="dxa"/>
            <w:vAlign w:val="center"/>
          </w:tcPr>
          <w:p w14:paraId="465D942F"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26,9</w:t>
            </w:r>
          </w:p>
        </w:tc>
        <w:tc>
          <w:tcPr>
            <w:tcW w:w="1488" w:type="dxa"/>
            <w:vAlign w:val="center"/>
          </w:tcPr>
          <w:p w14:paraId="0F0AB67B"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24,8</w:t>
            </w:r>
          </w:p>
        </w:tc>
      </w:tr>
    </w:tbl>
    <w:p w14:paraId="1446CCD0" w14:textId="77777777" w:rsidR="00D31797" w:rsidRDefault="00D31797" w:rsidP="00D31797">
      <w:pPr>
        <w:widowControl w:val="0"/>
        <w:autoSpaceDE w:val="0"/>
        <w:autoSpaceDN w:val="0"/>
        <w:adjustRightInd w:val="0"/>
        <w:spacing w:after="0" w:line="360" w:lineRule="auto"/>
        <w:ind w:firstLine="709"/>
        <w:jc w:val="right"/>
        <w:rPr>
          <w:rFonts w:ascii="Times New Roman" w:eastAsia="Times New Roman" w:hAnsi="Times New Roman"/>
          <w:bCs/>
          <w:sz w:val="28"/>
          <w:szCs w:val="28"/>
          <w:lang w:eastAsia="ru-RU"/>
        </w:rPr>
      </w:pPr>
    </w:p>
    <w:p w14:paraId="076E66C1" w14:textId="77777777" w:rsidR="00D750B0" w:rsidRDefault="00D750B0" w:rsidP="00D31797">
      <w:pPr>
        <w:widowControl w:val="0"/>
        <w:autoSpaceDE w:val="0"/>
        <w:autoSpaceDN w:val="0"/>
        <w:adjustRightInd w:val="0"/>
        <w:spacing w:after="0" w:line="360" w:lineRule="auto"/>
        <w:ind w:firstLine="709"/>
        <w:jc w:val="right"/>
        <w:rPr>
          <w:rFonts w:ascii="Times New Roman" w:eastAsia="Times New Roman" w:hAnsi="Times New Roman"/>
          <w:bCs/>
          <w:sz w:val="28"/>
          <w:szCs w:val="28"/>
          <w:lang w:eastAsia="ru-RU"/>
        </w:rPr>
      </w:pPr>
    </w:p>
    <w:p w14:paraId="7B2C0CDE" w14:textId="7A2ABA8A" w:rsidR="00D31797" w:rsidRPr="004B4771" w:rsidRDefault="00D31797" w:rsidP="00D31797">
      <w:pPr>
        <w:widowControl w:val="0"/>
        <w:autoSpaceDE w:val="0"/>
        <w:autoSpaceDN w:val="0"/>
        <w:adjustRightInd w:val="0"/>
        <w:spacing w:after="0" w:line="240" w:lineRule="auto"/>
        <w:jc w:val="center"/>
        <w:rPr>
          <w:rFonts w:ascii="Times New Roman" w:hAnsi="Times New Roman"/>
          <w:b/>
          <w:i/>
          <w:sz w:val="28"/>
          <w:szCs w:val="28"/>
        </w:rPr>
      </w:pPr>
      <w:r w:rsidRPr="004B4771">
        <w:rPr>
          <w:rFonts w:ascii="Times New Roman" w:hAnsi="Times New Roman"/>
          <w:b/>
          <w:i/>
          <w:sz w:val="28"/>
          <w:szCs w:val="28"/>
        </w:rPr>
        <w:lastRenderedPageBreak/>
        <w:t xml:space="preserve">Доля лицензиатов, в деятельности которых выявлены нарушения </w:t>
      </w:r>
      <w:r w:rsidR="004B4771">
        <w:rPr>
          <w:rFonts w:ascii="Times New Roman" w:hAnsi="Times New Roman"/>
          <w:b/>
          <w:i/>
          <w:sz w:val="28"/>
          <w:szCs w:val="28"/>
        </w:rPr>
        <w:br/>
      </w:r>
      <w:r w:rsidRPr="004B4771">
        <w:rPr>
          <w:rFonts w:ascii="Times New Roman" w:hAnsi="Times New Roman"/>
          <w:b/>
          <w:i/>
          <w:sz w:val="28"/>
          <w:szCs w:val="28"/>
        </w:rPr>
        <w:t>по результатам проведения проверок (в процентах от общей численности проверенных лиц)</w:t>
      </w:r>
    </w:p>
    <w:p w14:paraId="63F6A186" w14:textId="77777777" w:rsidR="00D31797" w:rsidRPr="007608C9" w:rsidRDefault="00D31797" w:rsidP="00D31797">
      <w:pPr>
        <w:widowControl w:val="0"/>
        <w:autoSpaceDE w:val="0"/>
        <w:autoSpaceDN w:val="0"/>
        <w:adjustRightInd w:val="0"/>
        <w:spacing w:after="0" w:line="360" w:lineRule="auto"/>
        <w:ind w:firstLine="709"/>
        <w:jc w:val="center"/>
        <w:rPr>
          <w:rFonts w:ascii="Times New Roman" w:eastAsia="Times New Roman" w:hAnsi="Times New Roman"/>
          <w:b/>
          <w:bCs/>
          <w:sz w:val="28"/>
          <w:szCs w:val="28"/>
          <w:lang w:eastAsia="ru-RU"/>
        </w:rPr>
      </w:pPr>
    </w:p>
    <w:p w14:paraId="079F7BB5" w14:textId="77777777" w:rsidR="00D31797" w:rsidRPr="007608C9" w:rsidRDefault="00D31797" w:rsidP="00D31797">
      <w:pPr>
        <w:widowControl w:val="0"/>
        <w:autoSpaceDE w:val="0"/>
        <w:autoSpaceDN w:val="0"/>
        <w:adjustRightInd w:val="0"/>
        <w:spacing w:after="0" w:line="360" w:lineRule="auto"/>
        <w:ind w:firstLine="709"/>
        <w:jc w:val="right"/>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 xml:space="preserve">Таблица </w:t>
      </w:r>
      <w:r>
        <w:rPr>
          <w:rFonts w:ascii="Times New Roman" w:eastAsia="Times New Roman" w:hAnsi="Times New Roman"/>
          <w:bCs/>
          <w:sz w:val="28"/>
          <w:szCs w:val="28"/>
          <w:lang w:eastAsia="ru-RU"/>
        </w:rPr>
        <w:t xml:space="preserve">№ </w:t>
      </w:r>
      <w:r w:rsidRPr="007608C9">
        <w:rPr>
          <w:rFonts w:ascii="Times New Roman" w:eastAsia="Times New Roman" w:hAnsi="Times New Roman"/>
          <w:bCs/>
          <w:sz w:val="28"/>
          <w:szCs w:val="28"/>
          <w:lang w:eastAsia="ru-RU"/>
        </w:rPr>
        <w:t>13</w:t>
      </w:r>
    </w:p>
    <w:p w14:paraId="0C59830F" w14:textId="77777777" w:rsidR="00D31797" w:rsidRPr="007608C9" w:rsidRDefault="00D31797" w:rsidP="00D31797">
      <w:pPr>
        <w:widowControl w:val="0"/>
        <w:autoSpaceDE w:val="0"/>
        <w:autoSpaceDN w:val="0"/>
        <w:adjustRightInd w:val="0"/>
        <w:spacing w:after="0" w:line="360" w:lineRule="auto"/>
        <w:ind w:firstLine="709"/>
        <w:jc w:val="right"/>
        <w:rPr>
          <w:rFonts w:ascii="Times New Roman" w:eastAsia="Times New Roman" w:hAnsi="Times New Roman"/>
          <w:bCs/>
          <w:sz w:val="16"/>
          <w:szCs w:val="16"/>
          <w:lang w:eastAsia="ru-RU"/>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3"/>
        <w:gridCol w:w="1689"/>
        <w:gridCol w:w="1488"/>
        <w:gridCol w:w="1488"/>
      </w:tblGrid>
      <w:tr w:rsidR="00D31797" w:rsidRPr="007608C9" w14:paraId="235BB999" w14:textId="77777777" w:rsidTr="00471824">
        <w:tc>
          <w:tcPr>
            <w:tcW w:w="5093" w:type="dxa"/>
          </w:tcPr>
          <w:p w14:paraId="610581AE"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tc>
        <w:tc>
          <w:tcPr>
            <w:tcW w:w="1689" w:type="dxa"/>
            <w:vAlign w:val="center"/>
          </w:tcPr>
          <w:p w14:paraId="2B4CE8FF"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Единица изме</w:t>
            </w:r>
            <w:r>
              <w:rPr>
                <w:rFonts w:ascii="Times New Roman" w:eastAsia="Times New Roman" w:hAnsi="Times New Roman"/>
                <w:b/>
                <w:bCs/>
                <w:sz w:val="28"/>
                <w:szCs w:val="28"/>
                <w:lang w:eastAsia="ru-RU"/>
              </w:rPr>
              <w:t>р</w:t>
            </w:r>
            <w:r w:rsidRPr="007608C9">
              <w:rPr>
                <w:rFonts w:ascii="Times New Roman" w:eastAsia="Times New Roman" w:hAnsi="Times New Roman"/>
                <w:b/>
                <w:bCs/>
                <w:sz w:val="28"/>
                <w:szCs w:val="28"/>
                <w:lang w:eastAsia="ru-RU"/>
              </w:rPr>
              <w:t>ения</w:t>
            </w:r>
          </w:p>
        </w:tc>
        <w:tc>
          <w:tcPr>
            <w:tcW w:w="1488" w:type="dxa"/>
            <w:vAlign w:val="center"/>
          </w:tcPr>
          <w:p w14:paraId="409350FC"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201</w:t>
            </w:r>
            <w:r>
              <w:rPr>
                <w:rFonts w:ascii="Times New Roman" w:eastAsia="Times New Roman" w:hAnsi="Times New Roman"/>
                <w:b/>
                <w:bCs/>
                <w:sz w:val="28"/>
                <w:szCs w:val="28"/>
                <w:lang w:eastAsia="ru-RU"/>
              </w:rPr>
              <w:t>9</w:t>
            </w:r>
            <w:r w:rsidRPr="007608C9">
              <w:rPr>
                <w:rFonts w:ascii="Times New Roman" w:eastAsia="Times New Roman" w:hAnsi="Times New Roman"/>
                <w:b/>
                <w:bCs/>
                <w:sz w:val="28"/>
                <w:szCs w:val="28"/>
                <w:lang w:eastAsia="ru-RU"/>
              </w:rPr>
              <w:t xml:space="preserve"> год</w:t>
            </w:r>
          </w:p>
        </w:tc>
        <w:tc>
          <w:tcPr>
            <w:tcW w:w="1488" w:type="dxa"/>
            <w:vAlign w:val="center"/>
          </w:tcPr>
          <w:p w14:paraId="6E969EEC"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7608C9">
              <w:rPr>
                <w:rFonts w:ascii="Times New Roman" w:eastAsia="Times New Roman" w:hAnsi="Times New Roman"/>
                <w:b/>
                <w:bCs/>
                <w:sz w:val="28"/>
                <w:szCs w:val="28"/>
                <w:lang w:eastAsia="ru-RU"/>
              </w:rPr>
              <w:t>20</w:t>
            </w:r>
            <w:r>
              <w:rPr>
                <w:rFonts w:ascii="Times New Roman" w:eastAsia="Times New Roman" w:hAnsi="Times New Roman"/>
                <w:b/>
                <w:bCs/>
                <w:sz w:val="28"/>
                <w:szCs w:val="28"/>
                <w:lang w:eastAsia="ru-RU"/>
              </w:rPr>
              <w:t>20</w:t>
            </w:r>
            <w:r w:rsidRPr="007608C9">
              <w:rPr>
                <w:rFonts w:ascii="Times New Roman" w:eastAsia="Times New Roman" w:hAnsi="Times New Roman"/>
                <w:b/>
                <w:bCs/>
                <w:sz w:val="28"/>
                <w:szCs w:val="28"/>
                <w:lang w:eastAsia="ru-RU"/>
              </w:rPr>
              <w:t xml:space="preserve"> год</w:t>
            </w:r>
          </w:p>
        </w:tc>
      </w:tr>
      <w:tr w:rsidR="00D31797" w:rsidRPr="007608C9" w14:paraId="19D5607A" w14:textId="77777777" w:rsidTr="00471824">
        <w:tc>
          <w:tcPr>
            <w:tcW w:w="5093" w:type="dxa"/>
          </w:tcPr>
          <w:p w14:paraId="10EBF1C9" w14:textId="77777777" w:rsidR="00D31797" w:rsidRPr="007608C9" w:rsidRDefault="00D31797" w:rsidP="00471824">
            <w:pPr>
              <w:widowControl w:val="0"/>
              <w:autoSpaceDE w:val="0"/>
              <w:autoSpaceDN w:val="0"/>
              <w:adjustRightInd w:val="0"/>
              <w:spacing w:after="0" w:line="240" w:lineRule="auto"/>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Доля лицензиатов, в деятельности которых выявлены нарушения по результатам проведения проверок</w:t>
            </w:r>
          </w:p>
        </w:tc>
        <w:tc>
          <w:tcPr>
            <w:tcW w:w="1689" w:type="dxa"/>
            <w:vAlign w:val="center"/>
          </w:tcPr>
          <w:p w14:paraId="46A75F45"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w:t>
            </w:r>
          </w:p>
        </w:tc>
        <w:tc>
          <w:tcPr>
            <w:tcW w:w="1488" w:type="dxa"/>
            <w:vAlign w:val="center"/>
          </w:tcPr>
          <w:p w14:paraId="1DFEBD33"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19,4</w:t>
            </w:r>
          </w:p>
        </w:tc>
        <w:tc>
          <w:tcPr>
            <w:tcW w:w="1488" w:type="dxa"/>
            <w:vAlign w:val="center"/>
          </w:tcPr>
          <w:p w14:paraId="50AD0CEA" w14:textId="77777777" w:rsidR="00D31797" w:rsidRPr="007608C9" w:rsidRDefault="00D31797" w:rsidP="0047182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21,2</w:t>
            </w:r>
          </w:p>
        </w:tc>
      </w:tr>
    </w:tbl>
    <w:p w14:paraId="29E2D847" w14:textId="77777777" w:rsidR="00D31797" w:rsidRDefault="00D31797" w:rsidP="00D31797">
      <w:pPr>
        <w:widowControl w:val="0"/>
        <w:autoSpaceDE w:val="0"/>
        <w:autoSpaceDN w:val="0"/>
        <w:adjustRightInd w:val="0"/>
        <w:spacing w:after="0" w:line="360" w:lineRule="auto"/>
        <w:ind w:firstLine="709"/>
        <w:jc w:val="both"/>
        <w:rPr>
          <w:rFonts w:ascii="Times New Roman" w:eastAsia="Times New Roman" w:hAnsi="Times New Roman"/>
          <w:bCs/>
          <w:sz w:val="28"/>
          <w:szCs w:val="28"/>
          <w:lang w:eastAsia="ru-RU"/>
        </w:rPr>
      </w:pPr>
    </w:p>
    <w:p w14:paraId="7E8FD8DB" w14:textId="73328C01" w:rsidR="00D31797" w:rsidRPr="004B4771" w:rsidRDefault="00D31797" w:rsidP="00D31797">
      <w:pPr>
        <w:widowControl w:val="0"/>
        <w:autoSpaceDE w:val="0"/>
        <w:autoSpaceDN w:val="0"/>
        <w:adjustRightInd w:val="0"/>
        <w:spacing w:after="0" w:line="240" w:lineRule="auto"/>
        <w:jc w:val="center"/>
        <w:rPr>
          <w:rFonts w:ascii="Times New Roman" w:hAnsi="Times New Roman"/>
          <w:b/>
          <w:i/>
          <w:sz w:val="28"/>
          <w:szCs w:val="28"/>
        </w:rPr>
      </w:pPr>
      <w:r w:rsidRPr="004B4771">
        <w:rPr>
          <w:rFonts w:ascii="Times New Roman" w:hAnsi="Times New Roman"/>
          <w:b/>
          <w:i/>
          <w:sz w:val="28"/>
          <w:szCs w:val="28"/>
        </w:rPr>
        <w:t xml:space="preserve">Доля решений, принятых лицензирующим органом по результатам рассмотрения заявлений о представлении, продлении срока действия, переоформлении, прекращении действия, а также о выдаче дубликата или копии лицензии и предоставленных заявителю в электронной форме </w:t>
      </w:r>
      <w:r w:rsidR="004B4771">
        <w:rPr>
          <w:rFonts w:ascii="Times New Roman" w:hAnsi="Times New Roman"/>
          <w:b/>
          <w:i/>
          <w:sz w:val="28"/>
          <w:szCs w:val="28"/>
        </w:rPr>
        <w:br/>
      </w:r>
      <w:r w:rsidRPr="004B4771">
        <w:rPr>
          <w:rFonts w:ascii="Times New Roman" w:hAnsi="Times New Roman"/>
          <w:b/>
          <w:i/>
          <w:sz w:val="28"/>
          <w:szCs w:val="28"/>
        </w:rPr>
        <w:t>(в процентах от общего количества заявлений)</w:t>
      </w:r>
    </w:p>
    <w:p w14:paraId="6F7F4B2F" w14:textId="77777777" w:rsidR="00D31797" w:rsidRPr="007608C9" w:rsidRDefault="00D31797" w:rsidP="00D31797">
      <w:pPr>
        <w:widowControl w:val="0"/>
        <w:autoSpaceDE w:val="0"/>
        <w:autoSpaceDN w:val="0"/>
        <w:adjustRightInd w:val="0"/>
        <w:spacing w:after="0" w:line="360" w:lineRule="auto"/>
        <w:ind w:firstLine="709"/>
        <w:jc w:val="right"/>
        <w:rPr>
          <w:rFonts w:ascii="Times New Roman" w:eastAsia="Times New Roman" w:hAnsi="Times New Roman"/>
          <w:bCs/>
          <w:sz w:val="28"/>
          <w:szCs w:val="28"/>
          <w:lang w:eastAsia="ru-RU"/>
        </w:rPr>
      </w:pPr>
    </w:p>
    <w:p w14:paraId="01742D35" w14:textId="77777777" w:rsidR="00D31797" w:rsidRPr="007608C9" w:rsidRDefault="00D31797" w:rsidP="00D31797">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608C9">
        <w:rPr>
          <w:rFonts w:ascii="Times New Roman" w:eastAsia="Times New Roman" w:hAnsi="Times New Roman"/>
          <w:sz w:val="28"/>
          <w:szCs w:val="28"/>
          <w:lang w:eastAsia="ru-RU"/>
        </w:rPr>
        <w:t xml:space="preserve">В </w:t>
      </w:r>
      <w:r w:rsidRPr="007608C9">
        <w:rPr>
          <w:rFonts w:ascii="Times New Roman" w:eastAsia="Times New Roman" w:hAnsi="Times New Roman"/>
          <w:bCs/>
          <w:sz w:val="28"/>
          <w:szCs w:val="28"/>
          <w:lang w:eastAsia="ru-RU"/>
        </w:rPr>
        <w:t>201</w:t>
      </w:r>
      <w:r>
        <w:rPr>
          <w:rFonts w:ascii="Times New Roman" w:eastAsia="Times New Roman" w:hAnsi="Times New Roman"/>
          <w:bCs/>
          <w:sz w:val="28"/>
          <w:szCs w:val="28"/>
          <w:lang w:eastAsia="ru-RU"/>
        </w:rPr>
        <w:t>9</w:t>
      </w:r>
      <w:r w:rsidRPr="007608C9">
        <w:rPr>
          <w:rFonts w:ascii="Times New Roman" w:eastAsia="Times New Roman" w:hAnsi="Times New Roman"/>
          <w:bCs/>
          <w:sz w:val="28"/>
          <w:szCs w:val="28"/>
          <w:lang w:eastAsia="ru-RU"/>
        </w:rPr>
        <w:t xml:space="preserve"> и 20</w:t>
      </w:r>
      <w:r>
        <w:rPr>
          <w:rFonts w:ascii="Times New Roman" w:eastAsia="Times New Roman" w:hAnsi="Times New Roman"/>
          <w:bCs/>
          <w:sz w:val="28"/>
          <w:szCs w:val="28"/>
          <w:lang w:eastAsia="ru-RU"/>
        </w:rPr>
        <w:t>20</w:t>
      </w:r>
      <w:r w:rsidRPr="007608C9">
        <w:rPr>
          <w:rFonts w:ascii="Times New Roman" w:eastAsia="Times New Roman" w:hAnsi="Times New Roman"/>
          <w:bCs/>
          <w:sz w:val="28"/>
          <w:szCs w:val="28"/>
          <w:lang w:eastAsia="ru-RU"/>
        </w:rPr>
        <w:t xml:space="preserve"> </w:t>
      </w:r>
      <w:r w:rsidRPr="007608C9">
        <w:rPr>
          <w:rFonts w:ascii="Times New Roman" w:eastAsia="Times New Roman" w:hAnsi="Times New Roman"/>
          <w:sz w:val="28"/>
          <w:szCs w:val="28"/>
          <w:lang w:eastAsia="ru-RU"/>
        </w:rPr>
        <w:t xml:space="preserve">годах заявления о представлении, продлении срока действия, переоформлении, прекращении действия, а также о выдаче дубликата или копии лицензии в электронной форме не поступали. </w:t>
      </w:r>
    </w:p>
    <w:p w14:paraId="7532003D" w14:textId="77777777" w:rsidR="004B4771" w:rsidRPr="007608C9" w:rsidRDefault="004B4771" w:rsidP="00D31797">
      <w:pPr>
        <w:widowControl w:val="0"/>
        <w:autoSpaceDE w:val="0"/>
        <w:autoSpaceDN w:val="0"/>
        <w:adjustRightInd w:val="0"/>
        <w:spacing w:after="0" w:line="360" w:lineRule="auto"/>
        <w:jc w:val="both"/>
        <w:rPr>
          <w:rFonts w:ascii="Times New Roman" w:eastAsia="Times New Roman" w:hAnsi="Times New Roman"/>
          <w:sz w:val="28"/>
          <w:szCs w:val="28"/>
          <w:lang w:eastAsia="ru-RU"/>
        </w:rPr>
      </w:pPr>
    </w:p>
    <w:p w14:paraId="003CABEB" w14:textId="77777777" w:rsidR="00D31797" w:rsidRPr="007608C9" w:rsidRDefault="00D31797" w:rsidP="00D31797">
      <w:pPr>
        <w:widowControl w:val="0"/>
        <w:autoSpaceDE w:val="0"/>
        <w:autoSpaceDN w:val="0"/>
        <w:adjustRightInd w:val="0"/>
        <w:spacing w:after="0" w:line="240" w:lineRule="auto"/>
        <w:ind w:firstLine="709"/>
        <w:jc w:val="center"/>
        <w:rPr>
          <w:rFonts w:ascii="Times New Roman" w:eastAsia="Times New Roman" w:hAnsi="Times New Roman"/>
          <w:b/>
          <w:i/>
          <w:sz w:val="28"/>
          <w:szCs w:val="28"/>
          <w:lang w:eastAsia="ru-RU"/>
        </w:rPr>
      </w:pPr>
      <w:r w:rsidRPr="007608C9">
        <w:rPr>
          <w:rFonts w:ascii="Times New Roman" w:eastAsia="Times New Roman" w:hAnsi="Times New Roman"/>
          <w:b/>
          <w:i/>
          <w:sz w:val="28"/>
          <w:szCs w:val="28"/>
          <w:lang w:eastAsia="ru-RU"/>
        </w:rPr>
        <w:t>4.5.2. Анализ причин отказа в предоставлении лицензии, переоформлении лицензии, продлении срока действия лицензии в случаях, предусмотренных законодательством Российской Федерации.</w:t>
      </w:r>
    </w:p>
    <w:p w14:paraId="329C0DAB" w14:textId="77777777" w:rsidR="00D31797" w:rsidRPr="007608C9" w:rsidRDefault="00D31797" w:rsidP="00D31797">
      <w:pPr>
        <w:widowControl w:val="0"/>
        <w:autoSpaceDE w:val="0"/>
        <w:autoSpaceDN w:val="0"/>
        <w:adjustRightInd w:val="0"/>
        <w:spacing w:after="0" w:line="360" w:lineRule="auto"/>
        <w:ind w:firstLine="709"/>
        <w:jc w:val="center"/>
        <w:rPr>
          <w:rFonts w:ascii="Times New Roman" w:eastAsia="Times New Roman" w:hAnsi="Times New Roman"/>
          <w:b/>
          <w:i/>
          <w:sz w:val="20"/>
          <w:szCs w:val="20"/>
          <w:lang w:eastAsia="ru-RU"/>
        </w:rPr>
      </w:pPr>
    </w:p>
    <w:p w14:paraId="27C534E9" w14:textId="77777777" w:rsidR="00D31797" w:rsidRPr="007608C9" w:rsidRDefault="00D31797" w:rsidP="00D31797">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608C9">
        <w:rPr>
          <w:rFonts w:ascii="Times New Roman" w:eastAsia="Times New Roman" w:hAnsi="Times New Roman"/>
          <w:sz w:val="28"/>
          <w:szCs w:val="28"/>
          <w:lang w:eastAsia="ru-RU"/>
        </w:rPr>
        <w:t xml:space="preserve">Наиболее распространенными причинами отказа в предоставлении (переоформлении) лицензии на осуществление деятельности в области использования атомной энергии являются: </w:t>
      </w:r>
    </w:p>
    <w:p w14:paraId="538BA410" w14:textId="77777777" w:rsidR="00D31797" w:rsidRPr="007608C9" w:rsidRDefault="00D31797" w:rsidP="00D31797">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608C9">
        <w:rPr>
          <w:rFonts w:ascii="Times New Roman" w:eastAsia="Times New Roman" w:hAnsi="Times New Roman"/>
          <w:sz w:val="28"/>
          <w:szCs w:val="28"/>
          <w:lang w:eastAsia="ru-RU"/>
        </w:rPr>
        <w:t>- наличие в документах, представленных для получения лицензии, недостоверной или искаженной информации;</w:t>
      </w:r>
    </w:p>
    <w:p w14:paraId="16E6D665" w14:textId="77777777" w:rsidR="00D750B0" w:rsidRDefault="00D31797" w:rsidP="00D750B0">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608C9">
        <w:rPr>
          <w:rFonts w:ascii="Times New Roman" w:eastAsia="Times New Roman" w:hAnsi="Times New Roman"/>
          <w:sz w:val="28"/>
          <w:szCs w:val="28"/>
          <w:lang w:eastAsia="ru-RU"/>
        </w:rPr>
        <w:t>- установленная в экспертном заключении недостаточная обоснованность обеспечения ядерной и радиационной безопасности ядерной установки, радиационного источника, пункта хранения и/или заявленной деятельности.</w:t>
      </w:r>
    </w:p>
    <w:p w14:paraId="0E3B1CFC" w14:textId="77777777" w:rsidR="00D750B0" w:rsidRDefault="00D31797" w:rsidP="00D750B0">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608C9">
        <w:rPr>
          <w:rFonts w:ascii="Times New Roman" w:eastAsia="Times New Roman" w:hAnsi="Times New Roman"/>
          <w:sz w:val="28"/>
          <w:szCs w:val="28"/>
          <w:lang w:eastAsia="ru-RU"/>
        </w:rPr>
        <w:t xml:space="preserve">- выводы экспертного заключения о том, что безопасность объекта </w:t>
      </w:r>
      <w:r w:rsidRPr="007608C9">
        <w:rPr>
          <w:rFonts w:ascii="Times New Roman" w:eastAsia="Times New Roman" w:hAnsi="Times New Roman"/>
          <w:sz w:val="28"/>
          <w:szCs w:val="28"/>
          <w:lang w:eastAsia="ru-RU"/>
        </w:rPr>
        <w:lastRenderedPageBreak/>
        <w:t xml:space="preserve">использования атомной энергии и (или) лицензируемого вида деятельности </w:t>
      </w:r>
      <w:r w:rsidR="004B4771">
        <w:rPr>
          <w:rFonts w:ascii="Times New Roman" w:eastAsia="Times New Roman" w:hAnsi="Times New Roman"/>
          <w:sz w:val="28"/>
          <w:szCs w:val="28"/>
          <w:lang w:eastAsia="ru-RU"/>
        </w:rPr>
        <w:br/>
      </w:r>
      <w:r w:rsidRPr="007608C9">
        <w:rPr>
          <w:rFonts w:ascii="Times New Roman" w:eastAsia="Times New Roman" w:hAnsi="Times New Roman"/>
          <w:sz w:val="28"/>
          <w:szCs w:val="28"/>
          <w:lang w:eastAsia="ru-RU"/>
        </w:rPr>
        <w:t xml:space="preserve">не обеспечена и (или) что документы, представленные соискателем лицензии для получения лицензии и обосновывающие безопасность объекта использования атомной энергии и (или) лицензируемого вида деятельности, </w:t>
      </w:r>
      <w:r w:rsidR="004B4771">
        <w:rPr>
          <w:rFonts w:ascii="Times New Roman" w:eastAsia="Times New Roman" w:hAnsi="Times New Roman"/>
          <w:sz w:val="28"/>
          <w:szCs w:val="28"/>
          <w:lang w:eastAsia="ru-RU"/>
        </w:rPr>
        <w:br/>
      </w:r>
      <w:r w:rsidRPr="007608C9">
        <w:rPr>
          <w:rFonts w:ascii="Times New Roman" w:eastAsia="Times New Roman" w:hAnsi="Times New Roman"/>
          <w:sz w:val="28"/>
          <w:szCs w:val="28"/>
          <w:lang w:eastAsia="ru-RU"/>
        </w:rPr>
        <w:t>не соответствуют законодательству Российской Федерации, требованиям федеральных норм и правил в области использования атомной энергии;</w:t>
      </w:r>
    </w:p>
    <w:p w14:paraId="403DAAFD" w14:textId="775AF15E" w:rsidR="004B4771" w:rsidRDefault="00D31797" w:rsidP="00D750B0">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608C9">
        <w:rPr>
          <w:rFonts w:ascii="Times New Roman" w:eastAsia="Times New Roman" w:hAnsi="Times New Roman"/>
          <w:sz w:val="28"/>
          <w:szCs w:val="28"/>
          <w:lang w:eastAsia="ru-RU"/>
        </w:rPr>
        <w:t>- неудовлетворительные результаты проверки (инспекции), свидетельствующие о том, что фактическое состояние объекта использования атомной энергии, его элементов и систем не соответствует требованиям федеральных норм и правил в области использования атомной энергии;</w:t>
      </w:r>
      <w:r>
        <w:rPr>
          <w:rFonts w:ascii="Times New Roman" w:eastAsia="Times New Roman" w:hAnsi="Times New Roman"/>
          <w:sz w:val="28"/>
          <w:szCs w:val="28"/>
          <w:lang w:eastAsia="ru-RU"/>
        </w:rPr>
        <w:t xml:space="preserve"> </w:t>
      </w:r>
      <w:r w:rsidR="004B4771">
        <w:rPr>
          <w:rFonts w:ascii="Times New Roman" w:eastAsia="Times New Roman" w:hAnsi="Times New Roman"/>
          <w:sz w:val="28"/>
          <w:szCs w:val="28"/>
          <w:lang w:eastAsia="ru-RU"/>
        </w:rPr>
        <w:br/>
      </w:r>
      <w:r w:rsidRPr="007608C9">
        <w:rPr>
          <w:rFonts w:ascii="Times New Roman" w:eastAsia="Times New Roman" w:hAnsi="Times New Roman"/>
          <w:sz w:val="28"/>
          <w:szCs w:val="28"/>
          <w:lang w:eastAsia="ru-RU"/>
        </w:rPr>
        <w:t>у соискателя лицензии отсутствует возможность осуществлять лицензируемый вид деятельность с соблюдением установленных требований по обеспечению безопасности объекта использования атом</w:t>
      </w:r>
      <w:r>
        <w:rPr>
          <w:rFonts w:ascii="Times New Roman" w:eastAsia="Times New Roman" w:hAnsi="Times New Roman"/>
          <w:sz w:val="28"/>
          <w:szCs w:val="28"/>
          <w:lang w:eastAsia="ru-RU"/>
        </w:rPr>
        <w:t>ной энергии и проводимых работ.</w:t>
      </w:r>
    </w:p>
    <w:p w14:paraId="18D57498" w14:textId="77777777" w:rsidR="004B4771" w:rsidRPr="007608C9" w:rsidRDefault="004B4771" w:rsidP="00D31797">
      <w:pPr>
        <w:widowControl w:val="0"/>
        <w:autoSpaceDE w:val="0"/>
        <w:autoSpaceDN w:val="0"/>
        <w:adjustRightInd w:val="0"/>
        <w:spacing w:after="0" w:line="360" w:lineRule="auto"/>
        <w:jc w:val="both"/>
        <w:rPr>
          <w:rFonts w:ascii="Times New Roman" w:eastAsia="Times New Roman" w:hAnsi="Times New Roman"/>
          <w:sz w:val="28"/>
          <w:szCs w:val="28"/>
          <w:lang w:eastAsia="ru-RU"/>
        </w:rPr>
      </w:pPr>
    </w:p>
    <w:p w14:paraId="16189453" w14:textId="23279E68" w:rsidR="00D31797" w:rsidRPr="007608C9" w:rsidRDefault="00D31797" w:rsidP="00D750B0">
      <w:pPr>
        <w:widowControl w:val="0"/>
        <w:autoSpaceDE w:val="0"/>
        <w:autoSpaceDN w:val="0"/>
        <w:adjustRightInd w:val="0"/>
        <w:spacing w:after="0" w:line="240" w:lineRule="auto"/>
        <w:ind w:firstLine="709"/>
        <w:jc w:val="center"/>
        <w:rPr>
          <w:rFonts w:ascii="Times New Roman" w:eastAsia="Times New Roman" w:hAnsi="Times New Roman"/>
          <w:b/>
          <w:i/>
          <w:sz w:val="28"/>
          <w:szCs w:val="28"/>
          <w:lang w:eastAsia="ru-RU"/>
        </w:rPr>
      </w:pPr>
      <w:r w:rsidRPr="007608C9">
        <w:rPr>
          <w:rFonts w:ascii="Times New Roman" w:eastAsia="Times New Roman" w:hAnsi="Times New Roman"/>
          <w:b/>
          <w:i/>
          <w:sz w:val="28"/>
          <w:szCs w:val="28"/>
          <w:lang w:eastAsia="ru-RU"/>
        </w:rPr>
        <w:t>4.5.3. Причины нарушений, приведших к вынесению административных наказаний, при</w:t>
      </w:r>
      <w:r>
        <w:rPr>
          <w:rFonts w:ascii="Times New Roman" w:eastAsia="Times New Roman" w:hAnsi="Times New Roman"/>
          <w:b/>
          <w:i/>
          <w:sz w:val="28"/>
          <w:szCs w:val="28"/>
          <w:lang w:eastAsia="ru-RU"/>
        </w:rPr>
        <w:t xml:space="preserve">остановлению действия лицензии </w:t>
      </w:r>
      <w:r w:rsidR="00D750B0">
        <w:rPr>
          <w:rFonts w:ascii="Times New Roman" w:eastAsia="Times New Roman" w:hAnsi="Times New Roman"/>
          <w:b/>
          <w:i/>
          <w:sz w:val="28"/>
          <w:szCs w:val="28"/>
          <w:lang w:eastAsia="ru-RU"/>
        </w:rPr>
        <w:br/>
      </w:r>
      <w:r w:rsidRPr="007608C9">
        <w:rPr>
          <w:rFonts w:ascii="Times New Roman" w:eastAsia="Times New Roman" w:hAnsi="Times New Roman"/>
          <w:b/>
          <w:i/>
          <w:sz w:val="28"/>
          <w:szCs w:val="28"/>
          <w:lang w:eastAsia="ru-RU"/>
        </w:rPr>
        <w:t>и аннулированию лицензии.</w:t>
      </w:r>
    </w:p>
    <w:p w14:paraId="47FEF351" w14:textId="77777777" w:rsidR="00D31797" w:rsidRPr="007608C9" w:rsidRDefault="00D31797" w:rsidP="00D31797">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1AC948FD" w14:textId="6CD319EA" w:rsidR="00D31797" w:rsidRPr="007608C9" w:rsidRDefault="00D31797" w:rsidP="00D31797">
      <w:pPr>
        <w:widowControl w:val="0"/>
        <w:autoSpaceDE w:val="0"/>
        <w:autoSpaceDN w:val="0"/>
        <w:adjustRightInd w:val="0"/>
        <w:spacing w:after="0" w:line="480" w:lineRule="exact"/>
        <w:ind w:firstLine="709"/>
        <w:jc w:val="both"/>
        <w:rPr>
          <w:rFonts w:ascii="Times New Roman" w:eastAsia="Times New Roman" w:hAnsi="Times New Roman"/>
          <w:sz w:val="28"/>
          <w:szCs w:val="28"/>
          <w:lang w:eastAsia="ru-RU"/>
        </w:rPr>
      </w:pPr>
      <w:r w:rsidRPr="007608C9">
        <w:rPr>
          <w:rFonts w:ascii="Times New Roman" w:eastAsia="Times New Roman" w:hAnsi="Times New Roman"/>
          <w:sz w:val="28"/>
          <w:szCs w:val="28"/>
          <w:lang w:eastAsia="ru-RU"/>
        </w:rPr>
        <w:t xml:space="preserve">Наиболее распространенной причиной, приводящей к вынесению административных наказаний, приостановлению действия лицензии </w:t>
      </w:r>
      <w:r w:rsidR="004B4771">
        <w:rPr>
          <w:rFonts w:ascii="Times New Roman" w:eastAsia="Times New Roman" w:hAnsi="Times New Roman"/>
          <w:sz w:val="28"/>
          <w:szCs w:val="28"/>
          <w:lang w:eastAsia="ru-RU"/>
        </w:rPr>
        <w:br/>
      </w:r>
      <w:r w:rsidRPr="007608C9">
        <w:rPr>
          <w:rFonts w:ascii="Times New Roman" w:eastAsia="Times New Roman" w:hAnsi="Times New Roman"/>
          <w:sz w:val="28"/>
          <w:szCs w:val="28"/>
          <w:lang w:eastAsia="ru-RU"/>
        </w:rPr>
        <w:t xml:space="preserve">и аннулированию лицензии на осуществление деятельности в области использования атомной энергии, является </w:t>
      </w:r>
      <w:r w:rsidRPr="007608C9">
        <w:rPr>
          <w:rFonts w:ascii="Times New Roman" w:eastAsia="Times New Roman" w:hAnsi="Times New Roman"/>
          <w:sz w:val="28"/>
          <w:szCs w:val="20"/>
          <w:lang w:eastAsia="ru-RU"/>
        </w:rPr>
        <w:t>несоблюдение требований федеральных норм и правил в области использования атомной энергии, а также условий действия лицензий</w:t>
      </w:r>
      <w:r w:rsidRPr="007608C9">
        <w:rPr>
          <w:rFonts w:ascii="Times New Roman" w:eastAsia="Times New Roman" w:hAnsi="Times New Roman"/>
          <w:sz w:val="28"/>
          <w:szCs w:val="28"/>
          <w:lang w:eastAsia="ru-RU"/>
        </w:rPr>
        <w:t>.</w:t>
      </w:r>
    </w:p>
    <w:p w14:paraId="3701CE3A" w14:textId="77777777" w:rsidR="00D31797" w:rsidRDefault="00D31797" w:rsidP="00D31797">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6583AB29" w14:textId="77777777" w:rsidR="00D750B0" w:rsidRDefault="00D750B0" w:rsidP="00D31797">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074A30C5" w14:textId="77777777" w:rsidR="00D750B0" w:rsidRDefault="00D750B0" w:rsidP="00D31797">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443DA61F" w14:textId="77777777" w:rsidR="00D750B0" w:rsidRDefault="00D750B0" w:rsidP="00D31797">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0C1AC1B7" w14:textId="77777777" w:rsidR="00D750B0" w:rsidRDefault="00D750B0" w:rsidP="00D31797">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798643C6" w14:textId="77777777" w:rsidR="00D750B0" w:rsidRPr="007608C9" w:rsidRDefault="00D750B0" w:rsidP="00D31797">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5B516960" w14:textId="41F4C057" w:rsidR="00D31797" w:rsidRPr="007608C9" w:rsidRDefault="00D31797" w:rsidP="00D750B0">
      <w:pPr>
        <w:widowControl w:val="0"/>
        <w:autoSpaceDE w:val="0"/>
        <w:autoSpaceDN w:val="0"/>
        <w:adjustRightInd w:val="0"/>
        <w:spacing w:after="0" w:line="240" w:lineRule="auto"/>
        <w:jc w:val="center"/>
        <w:rPr>
          <w:rFonts w:ascii="Times New Roman" w:eastAsia="Times New Roman" w:hAnsi="Times New Roman"/>
          <w:b/>
          <w:i/>
          <w:sz w:val="28"/>
          <w:szCs w:val="28"/>
          <w:lang w:eastAsia="ru-RU"/>
        </w:rPr>
      </w:pPr>
      <w:r w:rsidRPr="007608C9">
        <w:rPr>
          <w:rFonts w:ascii="Times New Roman" w:eastAsia="Times New Roman" w:hAnsi="Times New Roman"/>
          <w:b/>
          <w:i/>
          <w:sz w:val="28"/>
          <w:szCs w:val="28"/>
          <w:lang w:eastAsia="ru-RU"/>
        </w:rPr>
        <w:lastRenderedPageBreak/>
        <w:t xml:space="preserve">4.5.4. Анализ наиболее существенных случаев причинения вреда жизни </w:t>
      </w:r>
      <w:r w:rsidR="00D750B0">
        <w:rPr>
          <w:rFonts w:ascii="Times New Roman" w:eastAsia="Times New Roman" w:hAnsi="Times New Roman"/>
          <w:b/>
          <w:i/>
          <w:sz w:val="28"/>
          <w:szCs w:val="28"/>
          <w:lang w:eastAsia="ru-RU"/>
        </w:rPr>
        <w:br/>
      </w:r>
      <w:r w:rsidRPr="007608C9">
        <w:rPr>
          <w:rFonts w:ascii="Times New Roman" w:eastAsia="Times New Roman" w:hAnsi="Times New Roman"/>
          <w:b/>
          <w:i/>
          <w:sz w:val="28"/>
          <w:szCs w:val="28"/>
          <w:lang w:eastAsia="ru-RU"/>
        </w:rPr>
        <w:t>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будущем.</w:t>
      </w:r>
    </w:p>
    <w:p w14:paraId="5D446DB3" w14:textId="77777777" w:rsidR="00D31797" w:rsidRPr="007608C9" w:rsidRDefault="00D31797" w:rsidP="00D31797">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25316676" w14:textId="0E47EE55" w:rsidR="00D31797" w:rsidRPr="0042041D" w:rsidRDefault="00D31797" w:rsidP="00D31797">
      <w:pPr>
        <w:widowControl w:val="0"/>
        <w:autoSpaceDE w:val="0"/>
        <w:autoSpaceDN w:val="0"/>
        <w:adjustRightInd w:val="0"/>
        <w:spacing w:after="0" w:line="500" w:lineRule="exact"/>
        <w:ind w:firstLine="709"/>
        <w:jc w:val="both"/>
        <w:rPr>
          <w:rFonts w:ascii="Times New Roman" w:eastAsia="Times New Roman" w:hAnsi="Times New Roman"/>
          <w:bCs/>
          <w:sz w:val="28"/>
          <w:szCs w:val="28"/>
          <w:lang w:eastAsia="ru-RU"/>
        </w:rPr>
      </w:pPr>
      <w:r w:rsidRPr="007608C9">
        <w:rPr>
          <w:rFonts w:ascii="Times New Roman" w:eastAsia="Times New Roman" w:hAnsi="Times New Roman"/>
          <w:bCs/>
          <w:sz w:val="28"/>
          <w:szCs w:val="28"/>
          <w:lang w:eastAsia="ru-RU"/>
        </w:rPr>
        <w:t>В 201</w:t>
      </w:r>
      <w:r>
        <w:rPr>
          <w:rFonts w:ascii="Times New Roman" w:eastAsia="Times New Roman" w:hAnsi="Times New Roman"/>
          <w:bCs/>
          <w:sz w:val="28"/>
          <w:szCs w:val="28"/>
          <w:lang w:eastAsia="ru-RU"/>
        </w:rPr>
        <w:t>9</w:t>
      </w:r>
      <w:r w:rsidRPr="007608C9">
        <w:rPr>
          <w:rFonts w:ascii="Times New Roman" w:eastAsia="Times New Roman" w:hAnsi="Times New Roman"/>
          <w:bCs/>
          <w:sz w:val="28"/>
          <w:szCs w:val="28"/>
          <w:lang w:eastAsia="ru-RU"/>
        </w:rPr>
        <w:t xml:space="preserve"> и 20</w:t>
      </w:r>
      <w:r>
        <w:rPr>
          <w:rFonts w:ascii="Times New Roman" w:eastAsia="Times New Roman" w:hAnsi="Times New Roman"/>
          <w:bCs/>
          <w:sz w:val="28"/>
          <w:szCs w:val="28"/>
          <w:lang w:eastAsia="ru-RU"/>
        </w:rPr>
        <w:t>20</w:t>
      </w:r>
      <w:r w:rsidRPr="007608C9">
        <w:rPr>
          <w:rFonts w:ascii="Times New Roman" w:eastAsia="Times New Roman" w:hAnsi="Times New Roman"/>
          <w:bCs/>
          <w:sz w:val="28"/>
          <w:szCs w:val="28"/>
          <w:lang w:eastAsia="ru-RU"/>
        </w:rPr>
        <w:t xml:space="preserve"> годах грубых нарушений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w:t>
      </w:r>
      <w:r w:rsidR="004B4771">
        <w:rPr>
          <w:rFonts w:ascii="Times New Roman" w:eastAsia="Times New Roman" w:hAnsi="Times New Roman"/>
          <w:bCs/>
          <w:sz w:val="28"/>
          <w:szCs w:val="28"/>
          <w:lang w:eastAsia="ru-RU"/>
        </w:rPr>
        <w:br/>
      </w:r>
      <w:r w:rsidRPr="007608C9">
        <w:rPr>
          <w:rFonts w:ascii="Times New Roman" w:eastAsia="Times New Roman" w:hAnsi="Times New Roman"/>
          <w:bCs/>
          <w:sz w:val="28"/>
          <w:szCs w:val="28"/>
          <w:lang w:eastAsia="ru-RU"/>
        </w:rPr>
        <w:t xml:space="preserve">и юридических лиц, безопасности государства, возникновение чрезвычайных ситуаций техногенного характера, при осуществлении деятельности </w:t>
      </w:r>
      <w:r w:rsidRPr="007608C9">
        <w:rPr>
          <w:rFonts w:ascii="Times New Roman" w:eastAsia="Times New Roman" w:hAnsi="Times New Roman"/>
          <w:sz w:val="28"/>
          <w:szCs w:val="28"/>
          <w:lang w:eastAsia="ru-RU"/>
        </w:rPr>
        <w:t>в области использования атомной энергии</w:t>
      </w:r>
      <w:r>
        <w:rPr>
          <w:rFonts w:ascii="Times New Roman" w:eastAsia="Times New Roman" w:hAnsi="Times New Roman"/>
          <w:bCs/>
          <w:sz w:val="28"/>
          <w:szCs w:val="28"/>
          <w:lang w:eastAsia="ru-RU"/>
        </w:rPr>
        <w:t xml:space="preserve"> не выявлено.</w:t>
      </w:r>
    </w:p>
    <w:p w14:paraId="73348F10" w14:textId="77777777" w:rsidR="00D31797" w:rsidRPr="007608C9" w:rsidRDefault="00D31797" w:rsidP="00D31797">
      <w:pPr>
        <w:widowControl w:val="0"/>
        <w:autoSpaceDE w:val="0"/>
        <w:autoSpaceDN w:val="0"/>
        <w:adjustRightInd w:val="0"/>
        <w:spacing w:after="0" w:line="360" w:lineRule="auto"/>
        <w:jc w:val="both"/>
        <w:rPr>
          <w:rFonts w:ascii="Times New Roman" w:eastAsia="Times New Roman" w:hAnsi="Times New Roman"/>
          <w:sz w:val="28"/>
          <w:szCs w:val="28"/>
          <w:lang w:eastAsia="ru-RU"/>
        </w:rPr>
      </w:pPr>
    </w:p>
    <w:p w14:paraId="42613C9E" w14:textId="77777777" w:rsidR="00D31797" w:rsidRPr="007608C9" w:rsidRDefault="00D31797" w:rsidP="00D31797">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7608C9">
        <w:rPr>
          <w:rFonts w:ascii="Times New Roman" w:eastAsia="Times New Roman" w:hAnsi="Times New Roman"/>
          <w:b/>
          <w:i/>
          <w:sz w:val="28"/>
          <w:szCs w:val="28"/>
          <w:lang w:eastAsia="ru-RU"/>
        </w:rPr>
        <w:t>4.5.5. Сведения об используемой лицензирующим органом системе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14:paraId="275F5124" w14:textId="77777777" w:rsidR="00D31797" w:rsidRPr="007608C9" w:rsidRDefault="00D31797" w:rsidP="00D31797">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0EB8A075" w14:textId="77777777" w:rsidR="00D31797" w:rsidRPr="007608C9" w:rsidRDefault="00D31797" w:rsidP="00D31797">
      <w:pPr>
        <w:widowControl w:val="0"/>
        <w:autoSpaceDE w:val="0"/>
        <w:autoSpaceDN w:val="0"/>
        <w:adjustRightInd w:val="0"/>
        <w:spacing w:after="0" w:line="480" w:lineRule="exact"/>
        <w:ind w:firstLine="709"/>
        <w:jc w:val="both"/>
        <w:rPr>
          <w:rFonts w:ascii="Times New Roman" w:eastAsia="Times New Roman" w:hAnsi="Times New Roman"/>
          <w:sz w:val="28"/>
          <w:szCs w:val="28"/>
          <w:lang w:eastAsia="ru-RU"/>
        </w:rPr>
      </w:pPr>
      <w:r w:rsidRPr="007608C9">
        <w:rPr>
          <w:rFonts w:ascii="Times New Roman" w:eastAsia="Times New Roman" w:hAnsi="Times New Roman"/>
          <w:sz w:val="28"/>
          <w:szCs w:val="28"/>
          <w:lang w:eastAsia="ru-RU"/>
        </w:rPr>
        <w:t>Информация об авариях и инцидентах, несчастных случаях, в том числе групповых и со смертельным исходом, в круглосуточном режиме фиксируется оперативным дежурным Ростехнадзора, затем передается в уполномоченное подразделение Ростехнадзора для анализа, обобщения, разработки и реализации предложений для дальнейшего недопущения возникновения подобных ситуаций, в соответствии с действующими федеральными нормами и правилами расследования аварий и инцидентов в области использования атомной энергии.</w:t>
      </w:r>
    </w:p>
    <w:p w14:paraId="5BF05BD4" w14:textId="77777777" w:rsidR="00D31797" w:rsidRDefault="00D31797" w:rsidP="00D31797">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2EE2E8E9" w14:textId="77777777" w:rsidR="00D750B0" w:rsidRPr="007608C9" w:rsidRDefault="00D750B0" w:rsidP="00D31797">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2EFFBE1E" w14:textId="1F446A6B" w:rsidR="00D31797" w:rsidRPr="007608C9" w:rsidRDefault="00D31797" w:rsidP="00D31797">
      <w:pPr>
        <w:widowControl w:val="0"/>
        <w:autoSpaceDE w:val="0"/>
        <w:autoSpaceDN w:val="0"/>
        <w:adjustRightInd w:val="0"/>
        <w:spacing w:after="0" w:line="240" w:lineRule="auto"/>
        <w:ind w:firstLine="709"/>
        <w:jc w:val="center"/>
        <w:rPr>
          <w:rFonts w:ascii="Times New Roman" w:eastAsia="Times New Roman" w:hAnsi="Times New Roman"/>
          <w:b/>
          <w:i/>
          <w:sz w:val="28"/>
          <w:szCs w:val="28"/>
          <w:lang w:eastAsia="ru-RU"/>
        </w:rPr>
      </w:pPr>
      <w:r w:rsidRPr="007608C9">
        <w:rPr>
          <w:rFonts w:ascii="Times New Roman" w:eastAsia="Times New Roman" w:hAnsi="Times New Roman"/>
          <w:b/>
          <w:i/>
          <w:sz w:val="28"/>
          <w:szCs w:val="28"/>
          <w:lang w:eastAsia="ru-RU"/>
        </w:rPr>
        <w:lastRenderedPageBreak/>
        <w:t xml:space="preserve">4.5.6. Сведения об оспаривании в суде оснований и результатов проведения лицензирующими органами мероприятий по контролю </w:t>
      </w:r>
      <w:r w:rsidR="004B4771">
        <w:rPr>
          <w:rFonts w:ascii="Times New Roman" w:eastAsia="Times New Roman" w:hAnsi="Times New Roman"/>
          <w:b/>
          <w:i/>
          <w:sz w:val="28"/>
          <w:szCs w:val="28"/>
          <w:lang w:eastAsia="ru-RU"/>
        </w:rPr>
        <w:br/>
      </w:r>
      <w:r w:rsidRPr="007608C9">
        <w:rPr>
          <w:rFonts w:ascii="Times New Roman" w:eastAsia="Times New Roman" w:hAnsi="Times New Roman"/>
          <w:b/>
          <w:i/>
          <w:sz w:val="28"/>
          <w:szCs w:val="28"/>
          <w:lang w:eastAsia="ru-RU"/>
        </w:rPr>
        <w:t>за деятельностью лицензиатов, сведения об оспаривании результатов рассмотрения заявлений лицензиатов (количество удовлетворенных судом исков, наиболее распространенные основания для удовлетворения обращений истцов, меры реагирования, принятые в отношении должностных лиц лицензирующих органов).</w:t>
      </w:r>
    </w:p>
    <w:p w14:paraId="242D402B" w14:textId="77777777" w:rsidR="00D31797" w:rsidRPr="007608C9" w:rsidRDefault="00D31797" w:rsidP="00D31797">
      <w:pPr>
        <w:widowControl w:val="0"/>
        <w:autoSpaceDE w:val="0"/>
        <w:autoSpaceDN w:val="0"/>
        <w:adjustRightInd w:val="0"/>
        <w:spacing w:after="0" w:line="360" w:lineRule="auto"/>
        <w:ind w:firstLine="709"/>
        <w:jc w:val="both"/>
        <w:rPr>
          <w:rFonts w:ascii="Times New Roman" w:eastAsia="Times New Roman" w:hAnsi="Times New Roman"/>
          <w:b/>
          <w:i/>
          <w:sz w:val="28"/>
          <w:szCs w:val="28"/>
          <w:lang w:eastAsia="ru-RU"/>
        </w:rPr>
      </w:pPr>
    </w:p>
    <w:p w14:paraId="77037F18" w14:textId="6200793D" w:rsidR="00D31797" w:rsidRDefault="00D31797" w:rsidP="00D31797">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608C9">
        <w:rPr>
          <w:rFonts w:ascii="Times New Roman" w:eastAsia="Times New Roman" w:hAnsi="Times New Roman"/>
          <w:sz w:val="28"/>
          <w:szCs w:val="28"/>
          <w:lang w:eastAsia="ru-RU"/>
        </w:rPr>
        <w:t xml:space="preserve">В </w:t>
      </w:r>
      <w:r w:rsidRPr="007608C9">
        <w:rPr>
          <w:rFonts w:ascii="Times New Roman" w:eastAsia="Times New Roman" w:hAnsi="Times New Roman"/>
          <w:bCs/>
          <w:sz w:val="28"/>
          <w:szCs w:val="28"/>
          <w:lang w:eastAsia="ru-RU"/>
        </w:rPr>
        <w:t>201</w:t>
      </w:r>
      <w:r>
        <w:rPr>
          <w:rFonts w:ascii="Times New Roman" w:eastAsia="Times New Roman" w:hAnsi="Times New Roman"/>
          <w:bCs/>
          <w:sz w:val="28"/>
          <w:szCs w:val="28"/>
          <w:lang w:eastAsia="ru-RU"/>
        </w:rPr>
        <w:t>9</w:t>
      </w:r>
      <w:r w:rsidRPr="007608C9">
        <w:rPr>
          <w:rFonts w:ascii="Times New Roman" w:eastAsia="Times New Roman" w:hAnsi="Times New Roman"/>
          <w:bCs/>
          <w:sz w:val="28"/>
          <w:szCs w:val="28"/>
          <w:lang w:eastAsia="ru-RU"/>
        </w:rPr>
        <w:t xml:space="preserve"> и 20</w:t>
      </w:r>
      <w:r>
        <w:rPr>
          <w:rFonts w:ascii="Times New Roman" w:eastAsia="Times New Roman" w:hAnsi="Times New Roman"/>
          <w:bCs/>
          <w:sz w:val="28"/>
          <w:szCs w:val="28"/>
          <w:lang w:eastAsia="ru-RU"/>
        </w:rPr>
        <w:t>20</w:t>
      </w:r>
      <w:r w:rsidRPr="007608C9">
        <w:rPr>
          <w:rFonts w:ascii="Times New Roman" w:eastAsia="Times New Roman" w:hAnsi="Times New Roman"/>
          <w:bCs/>
          <w:sz w:val="28"/>
          <w:szCs w:val="28"/>
          <w:lang w:eastAsia="ru-RU"/>
        </w:rPr>
        <w:t xml:space="preserve"> </w:t>
      </w:r>
      <w:r w:rsidRPr="007608C9">
        <w:rPr>
          <w:rFonts w:ascii="Times New Roman" w:eastAsia="Times New Roman" w:hAnsi="Times New Roman"/>
          <w:sz w:val="28"/>
          <w:szCs w:val="28"/>
          <w:lang w:eastAsia="ru-RU"/>
        </w:rPr>
        <w:t xml:space="preserve">годах соискатели лицензии и (или) лицензиаты </w:t>
      </w:r>
      <w:r w:rsidR="004B4771">
        <w:rPr>
          <w:rFonts w:ascii="Times New Roman" w:eastAsia="Times New Roman" w:hAnsi="Times New Roman"/>
          <w:sz w:val="28"/>
          <w:szCs w:val="28"/>
          <w:lang w:eastAsia="ru-RU"/>
        </w:rPr>
        <w:br/>
      </w:r>
      <w:r w:rsidRPr="007608C9">
        <w:rPr>
          <w:rFonts w:ascii="Times New Roman" w:eastAsia="Times New Roman" w:hAnsi="Times New Roman"/>
          <w:sz w:val="28"/>
          <w:szCs w:val="28"/>
          <w:lang w:eastAsia="ru-RU"/>
        </w:rPr>
        <w:t>не обращались в суд с целью оспаривания оснований и результатов проверочных мероприятий, осуществляемых Ростехнадзором при предоставлении государственной услуги по лицензированию деятельности в области</w:t>
      </w:r>
      <w:r>
        <w:rPr>
          <w:rFonts w:ascii="Times New Roman" w:eastAsia="Times New Roman" w:hAnsi="Times New Roman"/>
          <w:sz w:val="28"/>
          <w:szCs w:val="28"/>
          <w:lang w:eastAsia="ru-RU"/>
        </w:rPr>
        <w:t xml:space="preserve"> использования атомной энергии.</w:t>
      </w:r>
    </w:p>
    <w:p w14:paraId="4F3207F3" w14:textId="77777777" w:rsidR="00E96162" w:rsidRDefault="00E96162" w:rsidP="000D51C8">
      <w:pPr>
        <w:widowControl w:val="0"/>
        <w:autoSpaceDE w:val="0"/>
        <w:autoSpaceDN w:val="0"/>
        <w:adjustRightInd w:val="0"/>
        <w:spacing w:after="0" w:line="360" w:lineRule="auto"/>
        <w:jc w:val="both"/>
        <w:rPr>
          <w:rFonts w:ascii="Times New Roman" w:eastAsia="Times New Roman" w:hAnsi="Times New Roman"/>
          <w:sz w:val="28"/>
          <w:szCs w:val="28"/>
          <w:lang w:eastAsia="ru-RU"/>
        </w:rPr>
      </w:pPr>
    </w:p>
    <w:p w14:paraId="4D67DB67" w14:textId="474BADF5" w:rsidR="00AC53BA" w:rsidRDefault="00AC53BA" w:rsidP="00AC53BA">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AC53BA">
        <w:rPr>
          <w:rFonts w:ascii="Times New Roman" w:eastAsia="Times New Roman" w:hAnsi="Times New Roman"/>
          <w:b/>
          <w:sz w:val="28"/>
          <w:szCs w:val="28"/>
          <w:lang w:eastAsia="ru-RU"/>
        </w:rPr>
        <w:t>4</w:t>
      </w:r>
      <w:r w:rsidRPr="004B4771">
        <w:rPr>
          <w:rFonts w:ascii="Times New Roman" w:eastAsia="Times New Roman" w:hAnsi="Times New Roman"/>
          <w:b/>
          <w:i/>
          <w:sz w:val="28"/>
          <w:szCs w:val="28"/>
          <w:lang w:eastAsia="ru-RU"/>
        </w:rPr>
        <w:t xml:space="preserve">.6. Данные социологических опросов юридических лиц </w:t>
      </w:r>
      <w:r w:rsidR="004B4771">
        <w:rPr>
          <w:rFonts w:ascii="Times New Roman" w:eastAsia="Times New Roman" w:hAnsi="Times New Roman"/>
          <w:b/>
          <w:i/>
          <w:sz w:val="28"/>
          <w:szCs w:val="28"/>
          <w:lang w:eastAsia="ru-RU"/>
        </w:rPr>
        <w:br/>
      </w:r>
      <w:r w:rsidRPr="004B4771">
        <w:rPr>
          <w:rFonts w:ascii="Times New Roman" w:eastAsia="Times New Roman" w:hAnsi="Times New Roman"/>
          <w:b/>
          <w:i/>
          <w:sz w:val="28"/>
          <w:szCs w:val="28"/>
          <w:lang w:eastAsia="ru-RU"/>
        </w:rPr>
        <w:t>и индивидуальных предпринимателей по вопросу качества предоставляемых государственных услуг</w:t>
      </w:r>
      <w:r w:rsidR="00463251" w:rsidRPr="004B4771">
        <w:rPr>
          <w:rFonts w:ascii="Times New Roman" w:eastAsia="Times New Roman" w:hAnsi="Times New Roman"/>
          <w:b/>
          <w:i/>
          <w:sz w:val="28"/>
          <w:szCs w:val="28"/>
          <w:lang w:eastAsia="ru-RU"/>
        </w:rPr>
        <w:t xml:space="preserve"> по лицензированию отдельных видов деятельности</w:t>
      </w:r>
      <w:r w:rsidR="000136C3" w:rsidRPr="004B4771">
        <w:rPr>
          <w:rFonts w:ascii="Times New Roman" w:eastAsia="Times New Roman" w:hAnsi="Times New Roman"/>
          <w:b/>
          <w:i/>
          <w:sz w:val="28"/>
          <w:szCs w:val="28"/>
          <w:lang w:eastAsia="ru-RU"/>
        </w:rPr>
        <w:t xml:space="preserve"> </w:t>
      </w:r>
      <w:r w:rsidR="004B4771">
        <w:rPr>
          <w:rFonts w:ascii="Times New Roman" w:eastAsia="Times New Roman" w:hAnsi="Times New Roman"/>
          <w:b/>
          <w:i/>
          <w:sz w:val="28"/>
          <w:szCs w:val="28"/>
          <w:lang w:eastAsia="ru-RU"/>
        </w:rPr>
        <w:br/>
      </w:r>
      <w:r w:rsidR="000136C3" w:rsidRPr="004B4771">
        <w:rPr>
          <w:rFonts w:ascii="Times New Roman" w:eastAsia="Times New Roman" w:hAnsi="Times New Roman"/>
          <w:b/>
          <w:i/>
          <w:sz w:val="28"/>
          <w:szCs w:val="28"/>
          <w:lang w:eastAsia="ru-RU"/>
        </w:rPr>
        <w:t>и деятельности в области использования атомной энергии</w:t>
      </w:r>
    </w:p>
    <w:p w14:paraId="2458EE5D" w14:textId="77777777" w:rsidR="00463251" w:rsidRDefault="00463251" w:rsidP="0046325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27061C41" w14:textId="4006F527" w:rsidR="00C330C2" w:rsidRDefault="00463251" w:rsidP="00F25ED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Во исполнение Указа Президента Российской Федерации от </w:t>
      </w:r>
      <w:r w:rsidR="0098649B" w:rsidRPr="0098649B">
        <w:rPr>
          <w:rFonts w:ascii="Times New Roman" w:eastAsia="Times New Roman" w:hAnsi="Times New Roman"/>
          <w:sz w:val="28"/>
          <w:szCs w:val="28"/>
          <w:lang w:eastAsia="ru-RU"/>
        </w:rPr>
        <w:t>7</w:t>
      </w:r>
      <w:r w:rsidR="00E27C63">
        <w:rPr>
          <w:rFonts w:ascii="Times New Roman" w:eastAsia="Times New Roman" w:hAnsi="Times New Roman"/>
          <w:sz w:val="28"/>
          <w:szCs w:val="28"/>
          <w:lang w:eastAsia="ru-RU"/>
        </w:rPr>
        <w:t xml:space="preserve"> мая </w:t>
      </w:r>
      <w:r w:rsidR="0098649B" w:rsidRPr="0098649B">
        <w:rPr>
          <w:rFonts w:ascii="Times New Roman" w:eastAsia="Times New Roman" w:hAnsi="Times New Roman"/>
          <w:sz w:val="28"/>
          <w:szCs w:val="28"/>
          <w:lang w:eastAsia="ru-RU"/>
        </w:rPr>
        <w:t>2012</w:t>
      </w:r>
      <w:r w:rsidR="00E27C63">
        <w:rPr>
          <w:rFonts w:ascii="Times New Roman" w:eastAsia="Times New Roman" w:hAnsi="Times New Roman"/>
          <w:sz w:val="28"/>
          <w:szCs w:val="28"/>
          <w:lang w:eastAsia="ru-RU"/>
        </w:rPr>
        <w:t xml:space="preserve"> г.</w:t>
      </w:r>
      <w:r w:rsidR="0098649B" w:rsidRPr="0098649B">
        <w:rPr>
          <w:rFonts w:ascii="Times New Roman" w:eastAsia="Times New Roman" w:hAnsi="Times New Roman"/>
          <w:sz w:val="28"/>
          <w:szCs w:val="28"/>
          <w:lang w:eastAsia="ru-RU"/>
        </w:rPr>
        <w:t xml:space="preserve"> </w:t>
      </w:r>
      <w:r w:rsidR="00D750B0">
        <w:rPr>
          <w:rFonts w:ascii="Times New Roman" w:eastAsia="Times New Roman" w:hAnsi="Times New Roman"/>
          <w:sz w:val="28"/>
          <w:szCs w:val="28"/>
          <w:lang w:eastAsia="ru-RU"/>
        </w:rPr>
        <w:br/>
      </w:r>
      <w:r w:rsidR="0098649B">
        <w:rPr>
          <w:rFonts w:ascii="Times New Roman" w:eastAsia="Times New Roman" w:hAnsi="Times New Roman"/>
          <w:sz w:val="28"/>
          <w:szCs w:val="28"/>
          <w:lang w:eastAsia="ru-RU"/>
        </w:rPr>
        <w:t>№</w:t>
      </w:r>
      <w:r w:rsidR="0098649B" w:rsidRPr="0098649B">
        <w:rPr>
          <w:rFonts w:ascii="Times New Roman" w:eastAsia="Times New Roman" w:hAnsi="Times New Roman"/>
          <w:sz w:val="28"/>
          <w:szCs w:val="28"/>
          <w:lang w:eastAsia="ru-RU"/>
        </w:rPr>
        <w:t xml:space="preserve"> 601 </w:t>
      </w:r>
      <w:r w:rsidR="0098649B">
        <w:rPr>
          <w:rFonts w:ascii="Times New Roman" w:eastAsia="Times New Roman" w:hAnsi="Times New Roman"/>
          <w:sz w:val="28"/>
          <w:szCs w:val="28"/>
          <w:lang w:eastAsia="ru-RU"/>
        </w:rPr>
        <w:t>«</w:t>
      </w:r>
      <w:r w:rsidR="0098649B" w:rsidRPr="0098649B">
        <w:rPr>
          <w:rFonts w:ascii="Times New Roman" w:eastAsia="Times New Roman" w:hAnsi="Times New Roman"/>
          <w:sz w:val="28"/>
          <w:szCs w:val="28"/>
          <w:lang w:eastAsia="ru-RU"/>
        </w:rPr>
        <w:t>Об основных направлениях совершенствования сист</w:t>
      </w:r>
      <w:r w:rsidR="0098649B">
        <w:rPr>
          <w:rFonts w:ascii="Times New Roman" w:eastAsia="Times New Roman" w:hAnsi="Times New Roman"/>
          <w:sz w:val="28"/>
          <w:szCs w:val="28"/>
          <w:lang w:eastAsia="ru-RU"/>
        </w:rPr>
        <w:t>емы государственного управления»</w:t>
      </w:r>
      <w:r w:rsidR="00037D08">
        <w:rPr>
          <w:rFonts w:ascii="Times New Roman" w:eastAsia="Times New Roman" w:hAnsi="Times New Roman"/>
          <w:sz w:val="28"/>
          <w:szCs w:val="28"/>
          <w:lang w:eastAsia="ru-RU"/>
        </w:rPr>
        <w:t>,</w:t>
      </w:r>
      <w:r w:rsidR="0098649B">
        <w:rPr>
          <w:rFonts w:ascii="Times New Roman" w:eastAsia="Times New Roman" w:hAnsi="Times New Roman"/>
          <w:sz w:val="28"/>
          <w:szCs w:val="28"/>
          <w:lang w:eastAsia="ru-RU"/>
        </w:rPr>
        <w:t xml:space="preserve"> в соответствии с приказом Ростехнадзора </w:t>
      </w:r>
      <w:r w:rsidR="00D750B0">
        <w:rPr>
          <w:rFonts w:ascii="Times New Roman" w:eastAsia="Times New Roman" w:hAnsi="Times New Roman"/>
          <w:sz w:val="28"/>
          <w:szCs w:val="28"/>
          <w:lang w:eastAsia="ru-RU"/>
        </w:rPr>
        <w:br/>
      </w:r>
      <w:r w:rsidR="0098649B">
        <w:rPr>
          <w:rFonts w:ascii="Times New Roman" w:eastAsia="Times New Roman" w:hAnsi="Times New Roman"/>
          <w:sz w:val="28"/>
          <w:szCs w:val="28"/>
          <w:lang w:eastAsia="ru-RU"/>
        </w:rPr>
        <w:t>от 13</w:t>
      </w:r>
      <w:r w:rsidR="00E27C63">
        <w:rPr>
          <w:rFonts w:ascii="Times New Roman" w:eastAsia="Times New Roman" w:hAnsi="Times New Roman"/>
          <w:sz w:val="28"/>
          <w:szCs w:val="28"/>
          <w:lang w:eastAsia="ru-RU"/>
        </w:rPr>
        <w:t xml:space="preserve"> ноября </w:t>
      </w:r>
      <w:r w:rsidR="0098649B">
        <w:rPr>
          <w:rFonts w:ascii="Times New Roman" w:eastAsia="Times New Roman" w:hAnsi="Times New Roman"/>
          <w:sz w:val="28"/>
          <w:szCs w:val="28"/>
          <w:lang w:eastAsia="ru-RU"/>
        </w:rPr>
        <w:t>2014</w:t>
      </w:r>
      <w:r w:rsidR="00E27C63">
        <w:rPr>
          <w:rFonts w:ascii="Times New Roman" w:eastAsia="Times New Roman" w:hAnsi="Times New Roman"/>
          <w:sz w:val="28"/>
          <w:szCs w:val="28"/>
          <w:lang w:eastAsia="ru-RU"/>
        </w:rPr>
        <w:t xml:space="preserve"> г.</w:t>
      </w:r>
      <w:r w:rsidR="0098649B">
        <w:rPr>
          <w:rFonts w:ascii="Times New Roman" w:eastAsia="Times New Roman" w:hAnsi="Times New Roman"/>
          <w:sz w:val="28"/>
          <w:szCs w:val="28"/>
          <w:lang w:eastAsia="ru-RU"/>
        </w:rPr>
        <w:t xml:space="preserve"> № 507 «Об утверждении положения о проведении мониторинга общественной оценки деятельности государственн</w:t>
      </w:r>
      <w:r w:rsidR="00E27C63">
        <w:rPr>
          <w:rFonts w:ascii="Times New Roman" w:eastAsia="Times New Roman" w:hAnsi="Times New Roman"/>
          <w:sz w:val="28"/>
          <w:szCs w:val="28"/>
          <w:lang w:eastAsia="ru-RU"/>
        </w:rPr>
        <w:t xml:space="preserve">ых гражданских служащих </w:t>
      </w:r>
      <w:r w:rsidR="0098649B">
        <w:rPr>
          <w:rFonts w:ascii="Times New Roman" w:eastAsia="Times New Roman" w:hAnsi="Times New Roman"/>
          <w:sz w:val="28"/>
          <w:szCs w:val="28"/>
          <w:lang w:eastAsia="ru-RU"/>
        </w:rPr>
        <w:t xml:space="preserve">по предоставлению государственных услуг Федеральной службы </w:t>
      </w:r>
      <w:r w:rsidR="004B4771">
        <w:rPr>
          <w:rFonts w:ascii="Times New Roman" w:eastAsia="Times New Roman" w:hAnsi="Times New Roman"/>
          <w:sz w:val="28"/>
          <w:szCs w:val="28"/>
          <w:lang w:eastAsia="ru-RU"/>
        </w:rPr>
        <w:br/>
      </w:r>
      <w:r w:rsidR="0098649B">
        <w:rPr>
          <w:rFonts w:ascii="Times New Roman" w:eastAsia="Times New Roman" w:hAnsi="Times New Roman"/>
          <w:sz w:val="28"/>
          <w:szCs w:val="28"/>
          <w:lang w:eastAsia="ru-RU"/>
        </w:rPr>
        <w:t xml:space="preserve">по технологическому, экологическому и атомному надзору» создан </w:t>
      </w:r>
      <w:r w:rsidR="004B4771">
        <w:rPr>
          <w:rFonts w:ascii="Times New Roman" w:eastAsia="Times New Roman" w:hAnsi="Times New Roman"/>
          <w:sz w:val="28"/>
          <w:szCs w:val="28"/>
          <w:lang w:eastAsia="ru-RU"/>
        </w:rPr>
        <w:br/>
      </w:r>
      <w:r w:rsidR="0098649B">
        <w:rPr>
          <w:rFonts w:ascii="Times New Roman" w:eastAsia="Times New Roman" w:hAnsi="Times New Roman"/>
          <w:sz w:val="28"/>
          <w:szCs w:val="28"/>
          <w:lang w:eastAsia="ru-RU"/>
        </w:rPr>
        <w:t>и с 24</w:t>
      </w:r>
      <w:r w:rsidR="00E27C63">
        <w:rPr>
          <w:rFonts w:ascii="Times New Roman" w:eastAsia="Times New Roman" w:hAnsi="Times New Roman"/>
          <w:sz w:val="28"/>
          <w:szCs w:val="28"/>
          <w:lang w:eastAsia="ru-RU"/>
        </w:rPr>
        <w:t xml:space="preserve"> декабря </w:t>
      </w:r>
      <w:r w:rsidR="0098649B">
        <w:rPr>
          <w:rFonts w:ascii="Times New Roman" w:eastAsia="Times New Roman" w:hAnsi="Times New Roman"/>
          <w:sz w:val="28"/>
          <w:szCs w:val="28"/>
          <w:lang w:eastAsia="ru-RU"/>
        </w:rPr>
        <w:t>2015</w:t>
      </w:r>
      <w:r w:rsidR="00E27C63">
        <w:rPr>
          <w:rFonts w:ascii="Times New Roman" w:eastAsia="Times New Roman" w:hAnsi="Times New Roman"/>
          <w:sz w:val="28"/>
          <w:szCs w:val="28"/>
          <w:lang w:eastAsia="ru-RU"/>
        </w:rPr>
        <w:t xml:space="preserve"> г.</w:t>
      </w:r>
      <w:r w:rsidR="0098649B">
        <w:rPr>
          <w:rFonts w:ascii="Times New Roman" w:eastAsia="Times New Roman" w:hAnsi="Times New Roman"/>
          <w:sz w:val="28"/>
          <w:szCs w:val="28"/>
          <w:lang w:eastAsia="ru-RU"/>
        </w:rPr>
        <w:t xml:space="preserve"> </w:t>
      </w:r>
      <w:r w:rsidR="00064A48">
        <w:rPr>
          <w:rFonts w:ascii="Times New Roman" w:eastAsia="Times New Roman" w:hAnsi="Times New Roman"/>
          <w:sz w:val="28"/>
          <w:szCs w:val="28"/>
          <w:lang w:eastAsia="ru-RU"/>
        </w:rPr>
        <w:t xml:space="preserve">функционирует </w:t>
      </w:r>
      <w:r w:rsidR="00FD23DA">
        <w:rPr>
          <w:rFonts w:ascii="Times New Roman" w:eastAsia="Times New Roman" w:hAnsi="Times New Roman"/>
          <w:sz w:val="28"/>
          <w:szCs w:val="28"/>
          <w:lang w:eastAsia="ru-RU"/>
        </w:rPr>
        <w:t xml:space="preserve">на официальном сайте Ростехнадзора </w:t>
      </w:r>
      <w:r w:rsidR="00FD23DA">
        <w:rPr>
          <w:rFonts w:ascii="Times New Roman" w:eastAsia="Times New Roman" w:hAnsi="Times New Roman"/>
          <w:sz w:val="28"/>
          <w:szCs w:val="28"/>
          <w:lang w:val="en-US" w:eastAsia="ru-RU"/>
        </w:rPr>
        <w:t>www</w:t>
      </w:r>
      <w:r w:rsidR="00FD23DA" w:rsidRPr="00FD23DA">
        <w:rPr>
          <w:rFonts w:ascii="Times New Roman" w:eastAsia="Times New Roman" w:hAnsi="Times New Roman"/>
          <w:sz w:val="28"/>
          <w:szCs w:val="28"/>
          <w:lang w:eastAsia="ru-RU"/>
        </w:rPr>
        <w:t>.</w:t>
      </w:r>
      <w:proofErr w:type="spellStart"/>
      <w:r w:rsidR="00FD23DA">
        <w:rPr>
          <w:rFonts w:ascii="Times New Roman" w:eastAsia="Times New Roman" w:hAnsi="Times New Roman"/>
          <w:sz w:val="28"/>
          <w:szCs w:val="28"/>
          <w:lang w:val="en-US" w:eastAsia="ru-RU"/>
        </w:rPr>
        <w:t>gosnadzor</w:t>
      </w:r>
      <w:proofErr w:type="spellEnd"/>
      <w:r w:rsidR="00FD23DA" w:rsidRPr="00FD23DA">
        <w:rPr>
          <w:rFonts w:ascii="Times New Roman" w:eastAsia="Times New Roman" w:hAnsi="Times New Roman"/>
          <w:sz w:val="28"/>
          <w:szCs w:val="28"/>
          <w:lang w:eastAsia="ru-RU"/>
        </w:rPr>
        <w:t>.</w:t>
      </w:r>
      <w:proofErr w:type="spellStart"/>
      <w:r w:rsidR="00FD23DA">
        <w:rPr>
          <w:rFonts w:ascii="Times New Roman" w:eastAsia="Times New Roman" w:hAnsi="Times New Roman"/>
          <w:sz w:val="28"/>
          <w:szCs w:val="28"/>
          <w:lang w:val="en-US" w:eastAsia="ru-RU"/>
        </w:rPr>
        <w:t>ru</w:t>
      </w:r>
      <w:proofErr w:type="spellEnd"/>
      <w:r w:rsidR="00FB3812">
        <w:rPr>
          <w:rFonts w:ascii="Times New Roman" w:eastAsia="Times New Roman" w:hAnsi="Times New Roman"/>
          <w:sz w:val="28"/>
          <w:szCs w:val="28"/>
          <w:lang w:eastAsia="ru-RU"/>
        </w:rPr>
        <w:t xml:space="preserve"> </w:t>
      </w:r>
      <w:r w:rsidR="00FD23DA">
        <w:rPr>
          <w:rFonts w:ascii="Times New Roman" w:eastAsia="Times New Roman" w:hAnsi="Times New Roman"/>
          <w:sz w:val="28"/>
          <w:szCs w:val="28"/>
          <w:lang w:eastAsia="ru-RU"/>
        </w:rPr>
        <w:t>электронный сервис «Анкетирование заявителей по вопросам оказания государственных услуг».</w:t>
      </w:r>
    </w:p>
    <w:p w14:paraId="30A0B15A" w14:textId="01975E37" w:rsidR="00BF7A72" w:rsidRDefault="00BF7A72" w:rsidP="00F25ED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 2020</w:t>
      </w:r>
      <w:r w:rsidRPr="00E96111">
        <w:rPr>
          <w:rFonts w:ascii="Times New Roman" w:eastAsia="Times New Roman" w:hAnsi="Times New Roman"/>
          <w:sz w:val="28"/>
          <w:szCs w:val="28"/>
          <w:lang w:eastAsia="ru-RU"/>
        </w:rPr>
        <w:t xml:space="preserve"> год посредством интернет-анкетирования на официальном сайте Ростехнадзора www.gosnadzor.ru получено </w:t>
      </w:r>
      <w:r w:rsidR="00C330C2">
        <w:rPr>
          <w:rFonts w:ascii="Times New Roman" w:eastAsia="Times New Roman" w:hAnsi="Times New Roman"/>
          <w:sz w:val="28"/>
          <w:szCs w:val="28"/>
          <w:lang w:eastAsia="ru-RU"/>
        </w:rPr>
        <w:t>189</w:t>
      </w:r>
      <w:r w:rsidRPr="00E96111">
        <w:rPr>
          <w:rFonts w:ascii="Times New Roman" w:eastAsia="Times New Roman" w:hAnsi="Times New Roman"/>
          <w:sz w:val="28"/>
          <w:szCs w:val="28"/>
          <w:lang w:eastAsia="ru-RU"/>
        </w:rPr>
        <w:t xml:space="preserve"> результат</w:t>
      </w:r>
      <w:r>
        <w:rPr>
          <w:rFonts w:ascii="Times New Roman" w:eastAsia="Times New Roman" w:hAnsi="Times New Roman"/>
          <w:sz w:val="28"/>
          <w:szCs w:val="28"/>
          <w:lang w:eastAsia="ru-RU"/>
        </w:rPr>
        <w:t>ов</w:t>
      </w:r>
      <w:r w:rsidRPr="00E96111">
        <w:rPr>
          <w:rFonts w:ascii="Times New Roman" w:eastAsia="Times New Roman" w:hAnsi="Times New Roman"/>
          <w:sz w:val="28"/>
          <w:szCs w:val="28"/>
          <w:lang w:eastAsia="ru-RU"/>
        </w:rPr>
        <w:t xml:space="preserve"> общественной оценки деятельности государственных гражданских служащих Ростехнадзора </w:t>
      </w:r>
      <w:r>
        <w:rPr>
          <w:rFonts w:ascii="Times New Roman" w:eastAsia="Times New Roman" w:hAnsi="Times New Roman"/>
          <w:sz w:val="28"/>
          <w:szCs w:val="28"/>
          <w:lang w:eastAsia="ru-RU"/>
        </w:rPr>
        <w:br/>
      </w:r>
      <w:r w:rsidRPr="00E96111">
        <w:rPr>
          <w:rFonts w:ascii="Times New Roman" w:eastAsia="Times New Roman" w:hAnsi="Times New Roman"/>
          <w:sz w:val="28"/>
          <w:szCs w:val="28"/>
          <w:lang w:eastAsia="ru-RU"/>
        </w:rPr>
        <w:t xml:space="preserve">по предоставлению Ростехнадзором государственных услуг от получателей </w:t>
      </w:r>
      <w:r w:rsidRPr="00E96111">
        <w:rPr>
          <w:rFonts w:ascii="Times New Roman" w:eastAsia="Times New Roman" w:hAnsi="Times New Roman"/>
          <w:sz w:val="28"/>
          <w:szCs w:val="28"/>
          <w:lang w:eastAsia="ru-RU"/>
        </w:rPr>
        <w:lastRenderedPageBreak/>
        <w:t>государственной услуги (далее - общественная оценка), проведён опрос получателей государственных услуг (</w:t>
      </w:r>
      <w:r w:rsidR="00C330C2">
        <w:rPr>
          <w:rFonts w:ascii="Times New Roman" w:eastAsia="Times New Roman" w:hAnsi="Times New Roman"/>
          <w:sz w:val="28"/>
          <w:szCs w:val="28"/>
          <w:lang w:eastAsia="ru-RU"/>
        </w:rPr>
        <w:t>92,0</w:t>
      </w:r>
      <w:r w:rsidRPr="00E96111">
        <w:rPr>
          <w:rFonts w:ascii="Times New Roman" w:eastAsia="Times New Roman" w:hAnsi="Times New Roman"/>
          <w:sz w:val="28"/>
          <w:szCs w:val="28"/>
          <w:lang w:eastAsia="ru-RU"/>
        </w:rPr>
        <w:t xml:space="preserve"> % респондентов оценивают деятельность Ростехнадзора по предоставлению государственных услуг</w:t>
      </w:r>
      <w:r>
        <w:rPr>
          <w:rFonts w:ascii="Times New Roman" w:eastAsia="Times New Roman" w:hAnsi="Times New Roman"/>
          <w:sz w:val="28"/>
          <w:szCs w:val="28"/>
          <w:lang w:eastAsia="ru-RU"/>
        </w:rPr>
        <w:t xml:space="preserve"> </w:t>
      </w:r>
      <w:r w:rsidRPr="00E96111">
        <w:rPr>
          <w:rFonts w:ascii="Times New Roman" w:eastAsia="Times New Roman" w:hAnsi="Times New Roman"/>
          <w:sz w:val="28"/>
          <w:szCs w:val="28"/>
          <w:lang w:eastAsia="ru-RU"/>
        </w:rPr>
        <w:t xml:space="preserve">как удовлетворительную и </w:t>
      </w:r>
      <w:r w:rsidR="00C330C2">
        <w:rPr>
          <w:rFonts w:ascii="Times New Roman" w:eastAsia="Times New Roman" w:hAnsi="Times New Roman"/>
          <w:sz w:val="28"/>
          <w:szCs w:val="28"/>
          <w:lang w:eastAsia="ru-RU"/>
        </w:rPr>
        <w:t>8,0</w:t>
      </w:r>
      <w:r w:rsidRPr="00E96111">
        <w:rPr>
          <w:rFonts w:ascii="Times New Roman" w:eastAsia="Times New Roman" w:hAnsi="Times New Roman"/>
          <w:sz w:val="28"/>
          <w:szCs w:val="28"/>
          <w:lang w:eastAsia="ru-RU"/>
        </w:rPr>
        <w:t xml:space="preserve"> % респондентов – как неудовлетворительную).</w:t>
      </w:r>
    </w:p>
    <w:p w14:paraId="2DA11871" w14:textId="4028EA9A" w:rsidR="00E96111" w:rsidRDefault="00BF7A72" w:rsidP="00F25ED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 2019</w:t>
      </w:r>
      <w:r w:rsidR="00E96111" w:rsidRPr="00E96111">
        <w:rPr>
          <w:rFonts w:ascii="Times New Roman" w:eastAsia="Times New Roman" w:hAnsi="Times New Roman"/>
          <w:sz w:val="28"/>
          <w:szCs w:val="28"/>
          <w:lang w:eastAsia="ru-RU"/>
        </w:rPr>
        <w:t xml:space="preserve"> год посредством интернет-анкетирования на официальном сайте Ростехнадзора www.gosnadzor.ru получено 289 результат</w:t>
      </w:r>
      <w:r w:rsidR="00E96111">
        <w:rPr>
          <w:rFonts w:ascii="Times New Roman" w:eastAsia="Times New Roman" w:hAnsi="Times New Roman"/>
          <w:sz w:val="28"/>
          <w:szCs w:val="28"/>
          <w:lang w:eastAsia="ru-RU"/>
        </w:rPr>
        <w:t>ов</w:t>
      </w:r>
      <w:r w:rsidR="00E96111" w:rsidRPr="00E96111">
        <w:rPr>
          <w:rFonts w:ascii="Times New Roman" w:eastAsia="Times New Roman" w:hAnsi="Times New Roman"/>
          <w:sz w:val="28"/>
          <w:szCs w:val="28"/>
          <w:lang w:eastAsia="ru-RU"/>
        </w:rPr>
        <w:t xml:space="preserve"> общественной оценки деятельности государственных гражданских служащих Ростехнадзора </w:t>
      </w:r>
      <w:r w:rsidR="00D750B0">
        <w:rPr>
          <w:rFonts w:ascii="Times New Roman" w:eastAsia="Times New Roman" w:hAnsi="Times New Roman"/>
          <w:sz w:val="28"/>
          <w:szCs w:val="28"/>
          <w:lang w:eastAsia="ru-RU"/>
        </w:rPr>
        <w:br/>
      </w:r>
      <w:r w:rsidR="00E96111" w:rsidRPr="00E96111">
        <w:rPr>
          <w:rFonts w:ascii="Times New Roman" w:eastAsia="Times New Roman" w:hAnsi="Times New Roman"/>
          <w:sz w:val="28"/>
          <w:szCs w:val="28"/>
          <w:lang w:eastAsia="ru-RU"/>
        </w:rPr>
        <w:t>по предоставлению Ростехнадзором государственных услуг от получателей государственной услуги (далее - общественная оценка), проведён опрос получателей государственных услуг (</w:t>
      </w:r>
      <w:r w:rsidR="00E96111">
        <w:rPr>
          <w:rFonts w:ascii="Times New Roman" w:eastAsia="Times New Roman" w:hAnsi="Times New Roman"/>
          <w:sz w:val="28"/>
          <w:szCs w:val="28"/>
          <w:lang w:eastAsia="ru-RU"/>
        </w:rPr>
        <w:t>94,4</w:t>
      </w:r>
      <w:r w:rsidR="00E96111" w:rsidRPr="00E96111">
        <w:rPr>
          <w:rFonts w:ascii="Times New Roman" w:eastAsia="Times New Roman" w:hAnsi="Times New Roman"/>
          <w:sz w:val="28"/>
          <w:szCs w:val="28"/>
          <w:lang w:eastAsia="ru-RU"/>
        </w:rPr>
        <w:t xml:space="preserve"> % респондентов оценивают деятельность Ростехнадзора по предоставлению государственных услуг</w:t>
      </w:r>
      <w:r w:rsidR="00E96111">
        <w:rPr>
          <w:rFonts w:ascii="Times New Roman" w:eastAsia="Times New Roman" w:hAnsi="Times New Roman"/>
          <w:sz w:val="28"/>
          <w:szCs w:val="28"/>
          <w:lang w:eastAsia="ru-RU"/>
        </w:rPr>
        <w:t xml:space="preserve"> </w:t>
      </w:r>
      <w:r w:rsidR="00E96111" w:rsidRPr="00E96111">
        <w:rPr>
          <w:rFonts w:ascii="Times New Roman" w:eastAsia="Times New Roman" w:hAnsi="Times New Roman"/>
          <w:sz w:val="28"/>
          <w:szCs w:val="28"/>
          <w:lang w:eastAsia="ru-RU"/>
        </w:rPr>
        <w:t xml:space="preserve">как удовлетворительную и </w:t>
      </w:r>
      <w:r w:rsidR="00E96111">
        <w:rPr>
          <w:rFonts w:ascii="Times New Roman" w:eastAsia="Times New Roman" w:hAnsi="Times New Roman"/>
          <w:sz w:val="28"/>
          <w:szCs w:val="28"/>
          <w:lang w:eastAsia="ru-RU"/>
        </w:rPr>
        <w:t>5,6</w:t>
      </w:r>
      <w:r w:rsidR="00E96111" w:rsidRPr="00E96111">
        <w:rPr>
          <w:rFonts w:ascii="Times New Roman" w:eastAsia="Times New Roman" w:hAnsi="Times New Roman"/>
          <w:sz w:val="28"/>
          <w:szCs w:val="28"/>
          <w:lang w:eastAsia="ru-RU"/>
        </w:rPr>
        <w:t xml:space="preserve"> % респондентов – как неудовлетворительную).</w:t>
      </w:r>
    </w:p>
    <w:p w14:paraId="0877AF71" w14:textId="604EC987" w:rsidR="00E96162" w:rsidRPr="009230AD" w:rsidRDefault="00A50C2D" w:rsidP="00F25ED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A50C2D">
        <w:rPr>
          <w:rFonts w:ascii="Times New Roman" w:eastAsia="Times New Roman" w:hAnsi="Times New Roman"/>
          <w:sz w:val="28"/>
          <w:szCs w:val="28"/>
          <w:lang w:eastAsia="ru-RU"/>
        </w:rPr>
        <w:t>Провед</w:t>
      </w:r>
      <w:r>
        <w:rPr>
          <w:rFonts w:ascii="Times New Roman" w:eastAsia="Times New Roman" w:hAnsi="Times New Roman"/>
          <w:sz w:val="28"/>
          <w:szCs w:val="28"/>
          <w:lang w:eastAsia="ru-RU"/>
        </w:rPr>
        <w:t>е</w:t>
      </w:r>
      <w:r w:rsidRPr="00A50C2D">
        <w:rPr>
          <w:rFonts w:ascii="Times New Roman" w:eastAsia="Times New Roman" w:hAnsi="Times New Roman"/>
          <w:sz w:val="28"/>
          <w:szCs w:val="28"/>
          <w:lang w:eastAsia="ru-RU"/>
        </w:rPr>
        <w:t xml:space="preserve">нный анализ общественной оценки по результатам интернет-анкетирования и проведённого опроса показал удовлетворённость качеством предоставления государственных услуг Ростехнадзора. Предложения </w:t>
      </w:r>
      <w:r w:rsidR="00D750B0">
        <w:rPr>
          <w:rFonts w:ascii="Times New Roman" w:eastAsia="Times New Roman" w:hAnsi="Times New Roman"/>
          <w:sz w:val="28"/>
          <w:szCs w:val="28"/>
          <w:lang w:eastAsia="ru-RU"/>
        </w:rPr>
        <w:br/>
      </w:r>
      <w:r w:rsidRPr="00A50C2D">
        <w:rPr>
          <w:rFonts w:ascii="Times New Roman" w:eastAsia="Times New Roman" w:hAnsi="Times New Roman"/>
          <w:sz w:val="28"/>
          <w:szCs w:val="28"/>
          <w:lang w:eastAsia="ru-RU"/>
        </w:rPr>
        <w:t>по улучшению качества предоставления государственных услуг, предоставляемых Ростехнадзором, обобщены и учтены</w:t>
      </w:r>
      <w:r w:rsidR="0068554B">
        <w:rPr>
          <w:rFonts w:ascii="Times New Roman" w:eastAsia="Times New Roman" w:hAnsi="Times New Roman"/>
          <w:sz w:val="28"/>
          <w:szCs w:val="28"/>
          <w:lang w:eastAsia="ru-RU"/>
        </w:rPr>
        <w:t xml:space="preserve"> в</w:t>
      </w:r>
      <w:r w:rsidRPr="00A50C2D">
        <w:rPr>
          <w:rFonts w:ascii="Times New Roman" w:eastAsia="Times New Roman" w:hAnsi="Times New Roman"/>
          <w:sz w:val="28"/>
          <w:szCs w:val="28"/>
          <w:lang w:eastAsia="ru-RU"/>
        </w:rPr>
        <w:t xml:space="preserve"> нынешней работе.</w:t>
      </w:r>
    </w:p>
    <w:p w14:paraId="729233CD" w14:textId="77777777" w:rsidR="00E96162" w:rsidRPr="00A95EA6" w:rsidRDefault="00E96162" w:rsidP="00A95EA6">
      <w:pPr>
        <w:spacing w:after="0" w:line="240" w:lineRule="auto"/>
        <w:rPr>
          <w:rFonts w:ascii="Times New Roman" w:eastAsia="Times New Roman" w:hAnsi="Times New Roman"/>
          <w:sz w:val="32"/>
          <w:szCs w:val="32"/>
          <w:lang w:eastAsia="ru-RU"/>
        </w:rPr>
      </w:pPr>
    </w:p>
    <w:p w14:paraId="6DDA30B0" w14:textId="77777777" w:rsidR="00A95EA6" w:rsidRPr="00A95EA6" w:rsidRDefault="00A95EA6" w:rsidP="00A95EA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sz w:val="32"/>
          <w:szCs w:val="32"/>
          <w:lang w:eastAsia="ru-RU"/>
        </w:rPr>
      </w:pPr>
      <w:r w:rsidRPr="00A95EA6">
        <w:rPr>
          <w:rFonts w:ascii="Times New Roman" w:eastAsia="Times New Roman" w:hAnsi="Times New Roman"/>
          <w:sz w:val="32"/>
          <w:szCs w:val="32"/>
          <w:lang w:eastAsia="ru-RU"/>
        </w:rPr>
        <w:t>Раздел 5.</w:t>
      </w:r>
    </w:p>
    <w:p w14:paraId="668ABB75" w14:textId="77777777" w:rsidR="00A95EA6" w:rsidRPr="00A95EA6" w:rsidRDefault="00A95EA6" w:rsidP="00A95EA6">
      <w:pPr>
        <w:spacing w:after="0" w:line="240" w:lineRule="auto"/>
        <w:rPr>
          <w:rFonts w:ascii="Times New Roman" w:eastAsia="Times New Roman" w:hAnsi="Times New Roman"/>
          <w:sz w:val="32"/>
          <w:szCs w:val="32"/>
          <w:lang w:eastAsia="ru-RU"/>
        </w:rPr>
      </w:pPr>
    </w:p>
    <w:p w14:paraId="73466A84" w14:textId="77777777" w:rsidR="00830C1A" w:rsidRDefault="00830C1A" w:rsidP="00830C1A">
      <w:pPr>
        <w:spacing w:after="0" w:line="360" w:lineRule="exact"/>
        <w:ind w:firstLine="709"/>
        <w:jc w:val="center"/>
        <w:rPr>
          <w:rFonts w:ascii="Times New Roman" w:hAnsi="Times New Roman"/>
          <w:b/>
          <w:sz w:val="28"/>
          <w:szCs w:val="28"/>
        </w:rPr>
      </w:pPr>
      <w:r>
        <w:rPr>
          <w:rFonts w:ascii="Times New Roman" w:hAnsi="Times New Roman"/>
          <w:b/>
          <w:sz w:val="28"/>
          <w:szCs w:val="28"/>
        </w:rPr>
        <w:t xml:space="preserve">5. </w:t>
      </w:r>
      <w:r w:rsidRPr="00A9280E">
        <w:rPr>
          <w:rFonts w:ascii="Times New Roman" w:hAnsi="Times New Roman"/>
          <w:b/>
          <w:sz w:val="28"/>
          <w:szCs w:val="28"/>
        </w:rPr>
        <w:t xml:space="preserve">Выводы и предложения по осуществлению лицензирования </w:t>
      </w:r>
      <w:r w:rsidR="00EF78B6">
        <w:rPr>
          <w:rFonts w:ascii="Times New Roman" w:hAnsi="Times New Roman"/>
          <w:b/>
          <w:sz w:val="28"/>
          <w:szCs w:val="28"/>
        </w:rPr>
        <w:t xml:space="preserve">отдельных видов деятельности и </w:t>
      </w:r>
      <w:r w:rsidRPr="00A9280E">
        <w:rPr>
          <w:rFonts w:ascii="Times New Roman" w:hAnsi="Times New Roman"/>
          <w:b/>
          <w:sz w:val="28"/>
          <w:szCs w:val="28"/>
        </w:rPr>
        <w:t xml:space="preserve">деятельности </w:t>
      </w:r>
      <w:r w:rsidR="00EF78B6">
        <w:rPr>
          <w:rFonts w:ascii="Times New Roman" w:hAnsi="Times New Roman"/>
          <w:b/>
          <w:sz w:val="28"/>
          <w:szCs w:val="28"/>
        </w:rPr>
        <w:t>в области использования атомной энергии</w:t>
      </w:r>
    </w:p>
    <w:p w14:paraId="6F71432F" w14:textId="77777777" w:rsidR="00830C1A" w:rsidRDefault="00830C1A" w:rsidP="00830C1A">
      <w:pPr>
        <w:spacing w:after="0" w:line="360" w:lineRule="exact"/>
        <w:ind w:firstLine="709"/>
        <w:jc w:val="both"/>
        <w:rPr>
          <w:rFonts w:ascii="Times New Roman" w:hAnsi="Times New Roman"/>
          <w:b/>
          <w:sz w:val="28"/>
          <w:szCs w:val="28"/>
        </w:rPr>
      </w:pPr>
    </w:p>
    <w:p w14:paraId="672B5E61" w14:textId="77777777" w:rsidR="002F2CBC" w:rsidRDefault="002F2CBC" w:rsidP="00F25EDE">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Основными проблемами при эксплуатации опасных производственных объектов являются:</w:t>
      </w:r>
    </w:p>
    <w:p w14:paraId="05D09645" w14:textId="77777777" w:rsidR="002F2CBC" w:rsidRDefault="00893111" w:rsidP="00F25EDE">
      <w:pPr>
        <w:widowControl w:val="0"/>
        <w:spacing w:after="0" w:line="360" w:lineRule="auto"/>
        <w:ind w:firstLine="709"/>
        <w:jc w:val="both"/>
        <w:rPr>
          <w:rFonts w:ascii="Times New Roman" w:hAnsi="Times New Roman"/>
          <w:sz w:val="28"/>
          <w:szCs w:val="28"/>
        </w:rPr>
      </w:pPr>
      <w:r w:rsidRPr="00215A09">
        <w:rPr>
          <w:rFonts w:ascii="Times New Roman" w:hAnsi="Times New Roman"/>
          <w:sz w:val="28"/>
          <w:szCs w:val="28"/>
        </w:rPr>
        <w:t xml:space="preserve">нарушения </w:t>
      </w:r>
      <w:r w:rsidR="002F2CBC">
        <w:rPr>
          <w:rFonts w:ascii="Times New Roman" w:hAnsi="Times New Roman"/>
          <w:sz w:val="28"/>
          <w:szCs w:val="28"/>
        </w:rPr>
        <w:t xml:space="preserve">в области промышленной безопасности </w:t>
      </w:r>
      <w:r w:rsidRPr="00215A09">
        <w:rPr>
          <w:rFonts w:ascii="Times New Roman" w:hAnsi="Times New Roman"/>
          <w:sz w:val="28"/>
          <w:szCs w:val="28"/>
        </w:rPr>
        <w:t xml:space="preserve">не подвергаются всестороннему анализу со стороны собственников и руководителей предприятий, специалистов; </w:t>
      </w:r>
    </w:p>
    <w:p w14:paraId="2E217F2D" w14:textId="77777777" w:rsidR="002F2CBC" w:rsidRDefault="002F2CBC" w:rsidP="00F25EDE">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мероприятия, направленные на</w:t>
      </w:r>
      <w:r w:rsidR="00893111" w:rsidRPr="00215A09">
        <w:rPr>
          <w:rFonts w:ascii="Times New Roman" w:hAnsi="Times New Roman"/>
          <w:sz w:val="28"/>
          <w:szCs w:val="28"/>
        </w:rPr>
        <w:t xml:space="preserve"> предотвращение</w:t>
      </w:r>
      <w:r>
        <w:rPr>
          <w:rFonts w:ascii="Times New Roman" w:hAnsi="Times New Roman"/>
          <w:sz w:val="28"/>
          <w:szCs w:val="28"/>
        </w:rPr>
        <w:t xml:space="preserve"> нарушений в области </w:t>
      </w:r>
      <w:r>
        <w:rPr>
          <w:rFonts w:ascii="Times New Roman" w:hAnsi="Times New Roman"/>
          <w:sz w:val="28"/>
          <w:szCs w:val="28"/>
        </w:rPr>
        <w:lastRenderedPageBreak/>
        <w:t>промышленной безопасности</w:t>
      </w:r>
      <w:r w:rsidR="00893111">
        <w:rPr>
          <w:rFonts w:ascii="Times New Roman" w:hAnsi="Times New Roman"/>
          <w:sz w:val="28"/>
          <w:szCs w:val="28"/>
        </w:rPr>
        <w:t>, носят формальный характер</w:t>
      </w:r>
      <w:r>
        <w:rPr>
          <w:rFonts w:ascii="Times New Roman" w:hAnsi="Times New Roman"/>
          <w:sz w:val="28"/>
          <w:szCs w:val="28"/>
        </w:rPr>
        <w:t>;</w:t>
      </w:r>
    </w:p>
    <w:p w14:paraId="5618BE55" w14:textId="77777777" w:rsidR="00EF78B6" w:rsidRDefault="00037D08" w:rsidP="00F25EDE">
      <w:pPr>
        <w:widowControl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Г</w:t>
      </w:r>
      <w:r w:rsidR="00EF78B6" w:rsidRPr="00EF78B6">
        <w:rPr>
          <w:rFonts w:ascii="Times New Roman" w:hAnsi="Times New Roman"/>
          <w:color w:val="000000"/>
          <w:sz w:val="28"/>
          <w:szCs w:val="28"/>
        </w:rPr>
        <w:t xml:space="preserve">осударственное регулирование деятельности </w:t>
      </w:r>
      <w:r w:rsidR="00EF78B6">
        <w:rPr>
          <w:rFonts w:ascii="Times New Roman" w:hAnsi="Times New Roman"/>
          <w:color w:val="000000"/>
          <w:sz w:val="28"/>
          <w:szCs w:val="28"/>
        </w:rPr>
        <w:t>в области промышленной безопасности</w:t>
      </w:r>
      <w:r w:rsidR="00EF78B6" w:rsidRPr="00EF78B6">
        <w:rPr>
          <w:rFonts w:ascii="Times New Roman" w:hAnsi="Times New Roman"/>
          <w:color w:val="000000"/>
          <w:sz w:val="28"/>
          <w:szCs w:val="28"/>
        </w:rPr>
        <w:t xml:space="preserve"> в форме лицензирования </w:t>
      </w:r>
      <w:r w:rsidR="002A0ED1">
        <w:rPr>
          <w:rFonts w:ascii="Times New Roman" w:hAnsi="Times New Roman"/>
          <w:color w:val="000000"/>
          <w:sz w:val="28"/>
          <w:szCs w:val="28"/>
        </w:rPr>
        <w:t>соответствующих</w:t>
      </w:r>
      <w:r w:rsidR="00EF78B6" w:rsidRPr="00EF78B6">
        <w:rPr>
          <w:rFonts w:ascii="Times New Roman" w:hAnsi="Times New Roman"/>
          <w:color w:val="000000"/>
          <w:sz w:val="28"/>
          <w:szCs w:val="28"/>
        </w:rPr>
        <w:t xml:space="preserve"> вид</w:t>
      </w:r>
      <w:r w:rsidR="002A0ED1">
        <w:rPr>
          <w:rFonts w:ascii="Times New Roman" w:hAnsi="Times New Roman"/>
          <w:color w:val="000000"/>
          <w:sz w:val="28"/>
          <w:szCs w:val="28"/>
        </w:rPr>
        <w:t>ов</w:t>
      </w:r>
      <w:r>
        <w:rPr>
          <w:rFonts w:ascii="Times New Roman" w:hAnsi="Times New Roman"/>
          <w:color w:val="000000"/>
          <w:sz w:val="28"/>
          <w:szCs w:val="28"/>
        </w:rPr>
        <w:t xml:space="preserve"> деятельности</w:t>
      </w:r>
      <w:r w:rsidR="00EF78B6" w:rsidRPr="00EF78B6">
        <w:t xml:space="preserve"> </w:t>
      </w:r>
      <w:r w:rsidR="00EF78B6" w:rsidRPr="00EF78B6">
        <w:rPr>
          <w:rFonts w:ascii="Times New Roman" w:hAnsi="Times New Roman"/>
          <w:color w:val="000000"/>
          <w:sz w:val="28"/>
          <w:szCs w:val="28"/>
        </w:rPr>
        <w:t>является мерой, учитывающей реальное неудовлетворительное состояние промышленной безопасности при эксплуатации оп</w:t>
      </w:r>
      <w:r w:rsidR="00EF78B6">
        <w:rPr>
          <w:rFonts w:ascii="Times New Roman" w:hAnsi="Times New Roman"/>
          <w:color w:val="000000"/>
          <w:sz w:val="28"/>
          <w:szCs w:val="28"/>
        </w:rPr>
        <w:t xml:space="preserve">асных производственных объектов. </w:t>
      </w:r>
      <w:r w:rsidR="00EF78B6" w:rsidRPr="00EF78B6">
        <w:rPr>
          <w:rFonts w:ascii="Times New Roman" w:hAnsi="Times New Roman"/>
          <w:color w:val="000000"/>
          <w:sz w:val="28"/>
          <w:szCs w:val="28"/>
        </w:rPr>
        <w:t xml:space="preserve"> </w:t>
      </w:r>
    </w:p>
    <w:p w14:paraId="0E4AACAE" w14:textId="77777777" w:rsidR="007F70C3" w:rsidRDefault="007F70C3" w:rsidP="00F25EDE">
      <w:pPr>
        <w:widowControl w:val="0"/>
        <w:spacing w:after="0" w:line="360" w:lineRule="auto"/>
        <w:ind w:firstLine="709"/>
        <w:jc w:val="both"/>
        <w:rPr>
          <w:rFonts w:ascii="Times New Roman" w:hAnsi="Times New Roman"/>
          <w:color w:val="000000"/>
          <w:sz w:val="28"/>
          <w:szCs w:val="28"/>
        </w:rPr>
      </w:pPr>
      <w:r w:rsidRPr="007F70C3">
        <w:rPr>
          <w:rFonts w:ascii="Times New Roman" w:hAnsi="Times New Roman"/>
          <w:color w:val="000000"/>
          <w:sz w:val="28"/>
          <w:szCs w:val="28"/>
        </w:rPr>
        <w:t>Применение альтернативного режима регулирования для лицензируемых видов деятельности, отнесенных к компетенции Ростехнадзора, в настоящее время нецелесообразно.</w:t>
      </w:r>
    </w:p>
    <w:p w14:paraId="61CF54F8" w14:textId="1E57592A" w:rsidR="00B15C47" w:rsidRDefault="00905EEE" w:rsidP="00F25EDE">
      <w:pPr>
        <w:widowControl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Проблемой при осуществлении лицензирования деятельности </w:t>
      </w:r>
      <w:r w:rsidR="002C733B">
        <w:rPr>
          <w:rFonts w:ascii="Times New Roman" w:hAnsi="Times New Roman"/>
          <w:color w:val="000000"/>
          <w:sz w:val="28"/>
          <w:szCs w:val="28"/>
        </w:rPr>
        <w:br/>
      </w:r>
      <w:r>
        <w:rPr>
          <w:rFonts w:ascii="Times New Roman" w:hAnsi="Times New Roman"/>
          <w:color w:val="000000"/>
          <w:sz w:val="28"/>
          <w:szCs w:val="28"/>
        </w:rPr>
        <w:t xml:space="preserve">по проведению экспертизы промышленной безопасности является </w:t>
      </w:r>
      <w:r w:rsidR="00B15C47">
        <w:rPr>
          <w:rFonts w:ascii="Times New Roman" w:hAnsi="Times New Roman"/>
          <w:color w:val="000000"/>
          <w:sz w:val="28"/>
          <w:szCs w:val="28"/>
        </w:rPr>
        <w:t>фиктивно</w:t>
      </w:r>
      <w:r w:rsidR="001F34A5">
        <w:rPr>
          <w:rFonts w:ascii="Times New Roman" w:hAnsi="Times New Roman"/>
          <w:color w:val="000000"/>
          <w:sz w:val="28"/>
          <w:szCs w:val="28"/>
        </w:rPr>
        <w:t>е</w:t>
      </w:r>
      <w:r w:rsidR="00B15C47">
        <w:rPr>
          <w:rFonts w:ascii="Times New Roman" w:hAnsi="Times New Roman"/>
          <w:color w:val="000000"/>
          <w:sz w:val="28"/>
          <w:szCs w:val="28"/>
        </w:rPr>
        <w:t xml:space="preserve"> </w:t>
      </w:r>
      <w:r w:rsidR="00B15C47" w:rsidRPr="00B15C47">
        <w:rPr>
          <w:rFonts w:ascii="Times New Roman" w:hAnsi="Times New Roman"/>
          <w:color w:val="000000"/>
          <w:sz w:val="28"/>
          <w:szCs w:val="28"/>
        </w:rPr>
        <w:t>оформлен</w:t>
      </w:r>
      <w:r>
        <w:rPr>
          <w:rFonts w:ascii="Times New Roman" w:hAnsi="Times New Roman"/>
          <w:color w:val="000000"/>
          <w:sz w:val="28"/>
          <w:szCs w:val="28"/>
        </w:rPr>
        <w:t>и</w:t>
      </w:r>
      <w:r w:rsidR="000C2783">
        <w:rPr>
          <w:rFonts w:ascii="Times New Roman" w:hAnsi="Times New Roman"/>
          <w:color w:val="000000"/>
          <w:sz w:val="28"/>
          <w:szCs w:val="28"/>
        </w:rPr>
        <w:t>е</w:t>
      </w:r>
      <w:r>
        <w:rPr>
          <w:rFonts w:ascii="Times New Roman" w:hAnsi="Times New Roman"/>
          <w:color w:val="000000"/>
          <w:sz w:val="28"/>
          <w:szCs w:val="28"/>
        </w:rPr>
        <w:t xml:space="preserve"> экспертов </w:t>
      </w:r>
      <w:r w:rsidR="00E761F6">
        <w:rPr>
          <w:rFonts w:ascii="Times New Roman" w:hAnsi="Times New Roman"/>
          <w:color w:val="000000"/>
          <w:sz w:val="28"/>
          <w:szCs w:val="28"/>
        </w:rPr>
        <w:t xml:space="preserve">на основную работу одновременно </w:t>
      </w:r>
      <w:r w:rsidR="00B15C47" w:rsidRPr="00B15C47">
        <w:rPr>
          <w:rFonts w:ascii="Times New Roman" w:hAnsi="Times New Roman"/>
          <w:color w:val="000000"/>
          <w:sz w:val="28"/>
          <w:szCs w:val="28"/>
        </w:rPr>
        <w:t>в нес</w:t>
      </w:r>
      <w:r w:rsidR="00B15C47">
        <w:rPr>
          <w:rFonts w:ascii="Times New Roman" w:hAnsi="Times New Roman"/>
          <w:color w:val="000000"/>
          <w:sz w:val="28"/>
          <w:szCs w:val="28"/>
        </w:rPr>
        <w:t>кольких экспертных организациях</w:t>
      </w:r>
      <w:r w:rsidR="00E761F6">
        <w:rPr>
          <w:rFonts w:ascii="Times New Roman" w:hAnsi="Times New Roman"/>
          <w:color w:val="000000"/>
          <w:sz w:val="28"/>
          <w:szCs w:val="28"/>
        </w:rPr>
        <w:t>, а также</w:t>
      </w:r>
      <w:r w:rsidR="00E761F6" w:rsidRPr="00E761F6">
        <w:t xml:space="preserve"> </w:t>
      </w:r>
      <w:r w:rsidR="00E761F6" w:rsidRPr="00E761F6">
        <w:rPr>
          <w:rFonts w:ascii="Times New Roman" w:hAnsi="Times New Roman"/>
          <w:color w:val="000000"/>
          <w:sz w:val="28"/>
          <w:szCs w:val="28"/>
        </w:rPr>
        <w:t xml:space="preserve">фальсификации подписей экспертов </w:t>
      </w:r>
      <w:r w:rsidR="000C2783">
        <w:rPr>
          <w:rFonts w:ascii="Times New Roman" w:hAnsi="Times New Roman"/>
          <w:color w:val="000000"/>
          <w:sz w:val="28"/>
          <w:szCs w:val="28"/>
        </w:rPr>
        <w:br/>
      </w:r>
      <w:r w:rsidR="00E761F6" w:rsidRPr="00E761F6">
        <w:rPr>
          <w:rFonts w:ascii="Times New Roman" w:hAnsi="Times New Roman"/>
          <w:color w:val="000000"/>
          <w:sz w:val="28"/>
          <w:szCs w:val="28"/>
        </w:rPr>
        <w:t>на заключениях экспе</w:t>
      </w:r>
      <w:r w:rsidR="00E761F6">
        <w:rPr>
          <w:rFonts w:ascii="Times New Roman" w:hAnsi="Times New Roman"/>
          <w:color w:val="000000"/>
          <w:sz w:val="28"/>
          <w:szCs w:val="28"/>
        </w:rPr>
        <w:t>ртизы промышленной безопасности</w:t>
      </w:r>
      <w:r w:rsidR="00B15C47" w:rsidRPr="00B15C47">
        <w:rPr>
          <w:rFonts w:ascii="Times New Roman" w:hAnsi="Times New Roman"/>
          <w:color w:val="000000"/>
          <w:sz w:val="28"/>
          <w:szCs w:val="28"/>
        </w:rPr>
        <w:t xml:space="preserve">. </w:t>
      </w:r>
    </w:p>
    <w:p w14:paraId="6269FDE3" w14:textId="6229B69E" w:rsidR="00F60A1A" w:rsidRDefault="00E761F6" w:rsidP="00F25EDE">
      <w:pPr>
        <w:widowControl w:val="0"/>
        <w:spacing w:after="0" w:line="360" w:lineRule="auto"/>
        <w:ind w:firstLine="709"/>
        <w:jc w:val="both"/>
        <w:rPr>
          <w:rFonts w:ascii="Times New Roman" w:hAnsi="Times New Roman"/>
          <w:sz w:val="28"/>
          <w:szCs w:val="28"/>
          <w:lang w:eastAsia="ru-RU"/>
        </w:rPr>
      </w:pPr>
      <w:r>
        <w:rPr>
          <w:rFonts w:ascii="Times New Roman" w:hAnsi="Times New Roman"/>
          <w:color w:val="000000"/>
          <w:sz w:val="28"/>
          <w:szCs w:val="28"/>
        </w:rPr>
        <w:t>П</w:t>
      </w:r>
      <w:r w:rsidRPr="00E761F6">
        <w:rPr>
          <w:rFonts w:ascii="Times New Roman" w:hAnsi="Times New Roman"/>
          <w:color w:val="000000"/>
          <w:sz w:val="28"/>
          <w:szCs w:val="28"/>
        </w:rPr>
        <w:t xml:space="preserve">одобная </w:t>
      </w:r>
      <w:r w:rsidR="00F60A1A">
        <w:rPr>
          <w:rFonts w:ascii="Times New Roman" w:hAnsi="Times New Roman"/>
          <w:color w:val="000000"/>
          <w:sz w:val="28"/>
          <w:szCs w:val="28"/>
        </w:rPr>
        <w:t>связана</w:t>
      </w:r>
      <w:r w:rsidRPr="00E761F6">
        <w:rPr>
          <w:rFonts w:ascii="Times New Roman" w:hAnsi="Times New Roman"/>
          <w:color w:val="000000"/>
          <w:sz w:val="28"/>
          <w:szCs w:val="28"/>
        </w:rPr>
        <w:t xml:space="preserve"> с тем, что почти все экспертные организации являются субъектами малого предпринимательства, в отношении которых плановые проверки в соответствии с требованиями Федерального закона от 26 декабря </w:t>
      </w:r>
      <w:r w:rsidR="00F60A1A">
        <w:rPr>
          <w:rFonts w:ascii="Times New Roman" w:hAnsi="Times New Roman"/>
          <w:color w:val="000000"/>
          <w:sz w:val="28"/>
          <w:szCs w:val="28"/>
        </w:rPr>
        <w:br/>
      </w:r>
      <w:r w:rsidRPr="00E761F6">
        <w:rPr>
          <w:rFonts w:ascii="Times New Roman" w:hAnsi="Times New Roman"/>
          <w:color w:val="000000"/>
          <w:sz w:val="28"/>
          <w:szCs w:val="28"/>
        </w:rPr>
        <w:t xml:space="preserve">2008 г. № 294-ФЗ «О защите прав юридических лиц и индивидуальных предпринимателей при осуществлении государственного контроля (надзора) </w:t>
      </w:r>
      <w:r w:rsidR="00F60A1A">
        <w:rPr>
          <w:rFonts w:ascii="Times New Roman" w:hAnsi="Times New Roman"/>
          <w:color w:val="000000"/>
          <w:sz w:val="28"/>
          <w:szCs w:val="28"/>
        </w:rPr>
        <w:br/>
      </w:r>
      <w:r w:rsidRPr="00E761F6">
        <w:rPr>
          <w:rFonts w:ascii="Times New Roman" w:hAnsi="Times New Roman"/>
          <w:color w:val="000000"/>
          <w:sz w:val="28"/>
          <w:szCs w:val="28"/>
        </w:rPr>
        <w:t>и муниципального контроля» не пров</w:t>
      </w:r>
      <w:r w:rsidR="00F60A1A">
        <w:rPr>
          <w:rFonts w:ascii="Times New Roman" w:hAnsi="Times New Roman"/>
          <w:color w:val="000000"/>
          <w:sz w:val="28"/>
          <w:szCs w:val="28"/>
        </w:rPr>
        <w:t>одились</w:t>
      </w:r>
      <w:r w:rsidRPr="00E761F6">
        <w:rPr>
          <w:rFonts w:ascii="Times New Roman" w:hAnsi="Times New Roman"/>
          <w:color w:val="000000"/>
          <w:sz w:val="28"/>
          <w:szCs w:val="28"/>
        </w:rPr>
        <w:t>.</w:t>
      </w:r>
      <w:r w:rsidR="00F60A1A">
        <w:rPr>
          <w:rFonts w:ascii="Times New Roman" w:hAnsi="Times New Roman"/>
          <w:color w:val="000000"/>
          <w:sz w:val="28"/>
          <w:szCs w:val="28"/>
        </w:rPr>
        <w:t xml:space="preserve"> Одновременно в 2020 году действовали предусмотренные постановлением Правительства Российской Федерации от 3 апреля 2020 г. № 438 «</w:t>
      </w:r>
      <w:r w:rsidR="00F60A1A">
        <w:rPr>
          <w:rFonts w:ascii="Times New Roman" w:hAnsi="Times New Roman"/>
          <w:sz w:val="28"/>
          <w:szCs w:val="28"/>
          <w:lang w:eastAsia="ru-RU"/>
        </w:rPr>
        <w:t xml:space="preserve">Об особенностях осуществления </w:t>
      </w:r>
      <w:r w:rsidR="00F60A1A">
        <w:rPr>
          <w:rFonts w:ascii="Times New Roman" w:hAnsi="Times New Roman"/>
          <w:sz w:val="28"/>
          <w:szCs w:val="28"/>
          <w:lang w:eastAsia="ru-RU"/>
        </w:rPr>
        <w:br/>
      </w:r>
      <w:r w:rsidR="00F60A1A">
        <w:rPr>
          <w:rFonts w:ascii="Times New Roman" w:hAnsi="Times New Roman"/>
          <w:sz w:val="28"/>
          <w:szCs w:val="28"/>
          <w:lang w:eastAsia="ru-RU"/>
        </w:rPr>
        <w:t xml:space="preserve">в 2020 году государственного контроля (надзора), муниципального контроля </w:t>
      </w:r>
      <w:r w:rsidR="00F60A1A">
        <w:rPr>
          <w:rFonts w:ascii="Times New Roman" w:hAnsi="Times New Roman"/>
          <w:sz w:val="28"/>
          <w:szCs w:val="28"/>
          <w:lang w:eastAsia="ru-RU"/>
        </w:rPr>
        <w:br/>
      </w:r>
      <w:r w:rsidR="00F60A1A">
        <w:rPr>
          <w:rFonts w:ascii="Times New Roman" w:hAnsi="Times New Roman"/>
          <w:sz w:val="28"/>
          <w:szCs w:val="28"/>
          <w:lang w:eastAsia="ru-RU"/>
        </w:rPr>
        <w:t xml:space="preserve">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w:t>
      </w:r>
      <w:r w:rsidR="00F60A1A">
        <w:rPr>
          <w:rFonts w:ascii="Times New Roman" w:hAnsi="Times New Roman"/>
          <w:sz w:val="28"/>
          <w:szCs w:val="28"/>
          <w:lang w:eastAsia="ru-RU"/>
        </w:rPr>
        <w:t>индивидуальных предпринимателей» особенности проведения проверок указанных организаций.</w:t>
      </w:r>
    </w:p>
    <w:p w14:paraId="7238C661" w14:textId="77777777" w:rsidR="00E96111" w:rsidRDefault="00E96111" w:rsidP="00F25EDE">
      <w:pPr>
        <w:widowControl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Кроме того, </w:t>
      </w:r>
      <w:r w:rsidR="00B85781">
        <w:rPr>
          <w:rFonts w:ascii="Times New Roman" w:hAnsi="Times New Roman"/>
          <w:color w:val="000000"/>
          <w:sz w:val="28"/>
          <w:szCs w:val="28"/>
        </w:rPr>
        <w:t xml:space="preserve">серьезную озабоченность </w:t>
      </w:r>
      <w:r w:rsidR="007F70C3">
        <w:rPr>
          <w:rFonts w:ascii="Times New Roman" w:hAnsi="Times New Roman"/>
          <w:color w:val="000000"/>
          <w:sz w:val="28"/>
          <w:szCs w:val="28"/>
        </w:rPr>
        <w:t xml:space="preserve">при осуществлении лицензирования </w:t>
      </w:r>
      <w:r w:rsidR="00B85781">
        <w:rPr>
          <w:rFonts w:ascii="Times New Roman" w:hAnsi="Times New Roman"/>
          <w:color w:val="000000"/>
          <w:sz w:val="28"/>
          <w:szCs w:val="28"/>
        </w:rPr>
        <w:t>вызывают следующие</w:t>
      </w:r>
      <w:r w:rsidR="007F70C3">
        <w:rPr>
          <w:rFonts w:ascii="Times New Roman" w:hAnsi="Times New Roman"/>
          <w:color w:val="000000"/>
          <w:sz w:val="28"/>
          <w:szCs w:val="28"/>
        </w:rPr>
        <w:t xml:space="preserve"> факты</w:t>
      </w:r>
      <w:r w:rsidR="00B85781">
        <w:rPr>
          <w:rFonts w:ascii="Times New Roman" w:hAnsi="Times New Roman"/>
          <w:color w:val="000000"/>
          <w:sz w:val="28"/>
          <w:szCs w:val="28"/>
        </w:rPr>
        <w:t>.</w:t>
      </w:r>
    </w:p>
    <w:p w14:paraId="071F7A84" w14:textId="7D79B203" w:rsidR="00953EFF" w:rsidRDefault="00FC1E7C" w:rsidP="00F25EDE">
      <w:pPr>
        <w:widowControl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Х</w:t>
      </w:r>
      <w:r w:rsidRPr="00FC1E7C">
        <w:rPr>
          <w:rFonts w:ascii="Times New Roman" w:hAnsi="Times New Roman"/>
          <w:color w:val="000000"/>
          <w:sz w:val="28"/>
          <w:szCs w:val="28"/>
        </w:rPr>
        <w:t xml:space="preserve">арактер изменений, вносимых в адреса мест осуществления лицензируемого вида деятельности, определен частями 7 и 8 статьи 18 </w:t>
      </w:r>
      <w:r w:rsidR="002C733B">
        <w:rPr>
          <w:rFonts w:ascii="Times New Roman" w:hAnsi="Times New Roman"/>
          <w:color w:val="000000"/>
          <w:sz w:val="28"/>
          <w:szCs w:val="28"/>
        </w:rPr>
        <w:br/>
      </w:r>
      <w:r w:rsidRPr="00FC1E7C">
        <w:rPr>
          <w:rFonts w:ascii="Times New Roman" w:hAnsi="Times New Roman"/>
          <w:color w:val="000000"/>
          <w:sz w:val="28"/>
          <w:szCs w:val="28"/>
        </w:rPr>
        <w:t xml:space="preserve">от 4 мая 2011 г. № 99-ФЗ «О лицензировании отдельных видов деятельности». </w:t>
      </w:r>
    </w:p>
    <w:p w14:paraId="5DABD66B" w14:textId="26A29738" w:rsidR="00FC1E7C" w:rsidRDefault="00F25EDE" w:rsidP="00F25EDE">
      <w:pPr>
        <w:widowControl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З</w:t>
      </w:r>
      <w:r w:rsidRPr="00FC1E7C">
        <w:rPr>
          <w:rFonts w:ascii="Times New Roman" w:hAnsi="Times New Roman"/>
          <w:color w:val="000000"/>
          <w:sz w:val="28"/>
          <w:szCs w:val="28"/>
        </w:rPr>
        <w:t xml:space="preserve">аконодательством Российской Федерации в области лицензирования </w:t>
      </w:r>
      <w:r>
        <w:rPr>
          <w:rFonts w:ascii="Times New Roman" w:hAnsi="Times New Roman"/>
          <w:color w:val="000000"/>
          <w:sz w:val="28"/>
          <w:szCs w:val="28"/>
        </w:rPr>
        <w:br/>
      </w:r>
      <w:r w:rsidRPr="00FC1E7C">
        <w:rPr>
          <w:rFonts w:ascii="Times New Roman" w:hAnsi="Times New Roman"/>
          <w:color w:val="000000"/>
          <w:sz w:val="28"/>
          <w:szCs w:val="28"/>
        </w:rPr>
        <w:t>не предусмотрены</w:t>
      </w:r>
      <w:r w:rsidRPr="00FC1E7C">
        <w:rPr>
          <w:rFonts w:ascii="Times New Roman" w:hAnsi="Times New Roman"/>
          <w:color w:val="000000"/>
          <w:sz w:val="28"/>
          <w:szCs w:val="28"/>
        </w:rPr>
        <w:t xml:space="preserve"> </w:t>
      </w:r>
      <w:r>
        <w:rPr>
          <w:rFonts w:ascii="Times New Roman" w:hAnsi="Times New Roman"/>
          <w:color w:val="000000"/>
          <w:sz w:val="28"/>
          <w:szCs w:val="28"/>
        </w:rPr>
        <w:t>и</w:t>
      </w:r>
      <w:r w:rsidR="00FC1E7C" w:rsidRPr="00FC1E7C">
        <w:rPr>
          <w:rFonts w:ascii="Times New Roman" w:hAnsi="Times New Roman"/>
          <w:color w:val="000000"/>
          <w:sz w:val="28"/>
          <w:szCs w:val="28"/>
        </w:rPr>
        <w:t>ные виды изменения адреса места нахождения юридического лица или адресов мест осуществления лицензируемого вида деятельности, в том числе на основании постановления</w:t>
      </w:r>
      <w:r>
        <w:rPr>
          <w:rFonts w:ascii="Times New Roman" w:hAnsi="Times New Roman"/>
          <w:color w:val="000000"/>
          <w:sz w:val="28"/>
          <w:szCs w:val="28"/>
        </w:rPr>
        <w:t xml:space="preserve"> органа местного самоуправления </w:t>
      </w:r>
      <w:r>
        <w:rPr>
          <w:rFonts w:ascii="Times New Roman" w:hAnsi="Times New Roman"/>
          <w:color w:val="000000"/>
          <w:sz w:val="28"/>
          <w:szCs w:val="28"/>
        </w:rPr>
        <w:br/>
        <w:t xml:space="preserve">об изменении или аннулировании адреса (изменении наименования </w:t>
      </w:r>
      <w:proofErr w:type="spellStart"/>
      <w:r>
        <w:rPr>
          <w:rFonts w:ascii="Times New Roman" w:hAnsi="Times New Roman"/>
          <w:color w:val="000000"/>
          <w:sz w:val="28"/>
          <w:szCs w:val="28"/>
        </w:rPr>
        <w:t>адресообразующих</w:t>
      </w:r>
      <w:proofErr w:type="spellEnd"/>
      <w:r>
        <w:rPr>
          <w:rFonts w:ascii="Times New Roman" w:hAnsi="Times New Roman"/>
          <w:color w:val="000000"/>
          <w:sz w:val="28"/>
          <w:szCs w:val="28"/>
        </w:rPr>
        <w:t xml:space="preserve"> элементов)</w:t>
      </w:r>
      <w:r w:rsidR="00FC1E7C" w:rsidRPr="00FC1E7C">
        <w:rPr>
          <w:rFonts w:ascii="Times New Roman" w:hAnsi="Times New Roman"/>
          <w:color w:val="000000"/>
          <w:sz w:val="28"/>
          <w:szCs w:val="28"/>
        </w:rPr>
        <w:t>.</w:t>
      </w:r>
    </w:p>
    <w:p w14:paraId="244DB71E" w14:textId="3AFA6B7E" w:rsidR="00B85781" w:rsidRDefault="00FC1E7C" w:rsidP="00F25EDE">
      <w:pPr>
        <w:widowControl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Следовательно, и</w:t>
      </w:r>
      <w:r w:rsidR="00B85781">
        <w:rPr>
          <w:rFonts w:ascii="Times New Roman" w:hAnsi="Times New Roman"/>
          <w:color w:val="000000"/>
          <w:sz w:val="28"/>
          <w:szCs w:val="28"/>
        </w:rPr>
        <w:t xml:space="preserve">зменение </w:t>
      </w:r>
      <w:r w:rsidR="00B85781" w:rsidRPr="00B85781">
        <w:rPr>
          <w:rFonts w:ascii="Times New Roman" w:hAnsi="Times New Roman"/>
          <w:color w:val="000000"/>
          <w:sz w:val="28"/>
          <w:szCs w:val="28"/>
        </w:rPr>
        <w:t xml:space="preserve">адресов </w:t>
      </w:r>
      <w:r w:rsidR="00B85781">
        <w:rPr>
          <w:rFonts w:ascii="Times New Roman" w:hAnsi="Times New Roman"/>
          <w:color w:val="000000"/>
          <w:sz w:val="28"/>
          <w:szCs w:val="28"/>
        </w:rPr>
        <w:t>зданий (сооружений), составляющих опасный производственный объект,</w:t>
      </w:r>
      <w:r w:rsidR="00B85781" w:rsidRPr="00B85781">
        <w:rPr>
          <w:rFonts w:ascii="Times New Roman" w:hAnsi="Times New Roman"/>
          <w:color w:val="000000"/>
          <w:sz w:val="28"/>
          <w:szCs w:val="28"/>
        </w:rPr>
        <w:t xml:space="preserve"> ор</w:t>
      </w:r>
      <w:r w:rsidR="00B85781">
        <w:rPr>
          <w:rFonts w:ascii="Times New Roman" w:hAnsi="Times New Roman"/>
          <w:color w:val="000000"/>
          <w:sz w:val="28"/>
          <w:szCs w:val="28"/>
        </w:rPr>
        <w:t xml:space="preserve">ганами местного самоуправления </w:t>
      </w:r>
      <w:r w:rsidR="00B85781" w:rsidRPr="00B85781">
        <w:rPr>
          <w:rFonts w:ascii="Times New Roman" w:hAnsi="Times New Roman"/>
          <w:color w:val="000000"/>
          <w:sz w:val="28"/>
          <w:szCs w:val="28"/>
        </w:rPr>
        <w:t xml:space="preserve">влечет </w:t>
      </w:r>
      <w:r w:rsidR="00F25EDE">
        <w:rPr>
          <w:rFonts w:ascii="Times New Roman" w:hAnsi="Times New Roman"/>
          <w:color w:val="000000"/>
          <w:sz w:val="28"/>
          <w:szCs w:val="28"/>
        </w:rPr>
        <w:br/>
      </w:r>
      <w:r w:rsidR="00B85781" w:rsidRPr="00B85781">
        <w:rPr>
          <w:rFonts w:ascii="Times New Roman" w:hAnsi="Times New Roman"/>
          <w:color w:val="000000"/>
          <w:sz w:val="28"/>
          <w:szCs w:val="28"/>
        </w:rPr>
        <w:t>за собой необходимость переоформления лицензии, предусмотренную частью 1 статьи 18 Федерального закона от 4 мая 2011 г. № 99-ФЗ «О лицензировании отдельных видов деятельности»</w:t>
      </w:r>
      <w:r w:rsidR="00B85781">
        <w:rPr>
          <w:rFonts w:ascii="Times New Roman" w:hAnsi="Times New Roman"/>
          <w:color w:val="000000"/>
          <w:sz w:val="28"/>
          <w:szCs w:val="28"/>
        </w:rPr>
        <w:t xml:space="preserve">, что возлагает дополнительную нагрузку </w:t>
      </w:r>
      <w:r w:rsidR="002C733B">
        <w:rPr>
          <w:rFonts w:ascii="Times New Roman" w:hAnsi="Times New Roman"/>
          <w:color w:val="000000"/>
          <w:sz w:val="28"/>
          <w:szCs w:val="28"/>
        </w:rPr>
        <w:br/>
      </w:r>
      <w:r w:rsidR="00B85781">
        <w:rPr>
          <w:rFonts w:ascii="Times New Roman" w:hAnsi="Times New Roman"/>
          <w:color w:val="000000"/>
          <w:sz w:val="28"/>
          <w:szCs w:val="28"/>
        </w:rPr>
        <w:t xml:space="preserve">на заявителей, выражающуюся в необходимости приведения в соответствие </w:t>
      </w:r>
      <w:r w:rsidR="002C733B">
        <w:rPr>
          <w:rFonts w:ascii="Times New Roman" w:hAnsi="Times New Roman"/>
          <w:color w:val="000000"/>
          <w:sz w:val="28"/>
          <w:szCs w:val="28"/>
        </w:rPr>
        <w:br/>
      </w:r>
      <w:r w:rsidR="00B85781">
        <w:rPr>
          <w:rFonts w:ascii="Times New Roman" w:hAnsi="Times New Roman"/>
          <w:color w:val="000000"/>
          <w:sz w:val="28"/>
          <w:szCs w:val="28"/>
        </w:rPr>
        <w:t>с этими адресами документов, подтверждающих наличие на праве собственности или ином законном основании опасных производственных объектов, внесение этих изменений в государственный реестр опасных производственных объектов и переоформление лицензий в связи с изменением адресов мест осуществления лицензируемого вида деятельности</w:t>
      </w:r>
      <w:r w:rsidR="007F70C3">
        <w:rPr>
          <w:rFonts w:ascii="Times New Roman" w:hAnsi="Times New Roman"/>
          <w:color w:val="000000"/>
          <w:sz w:val="28"/>
          <w:szCs w:val="28"/>
        </w:rPr>
        <w:t xml:space="preserve"> с проведением внеплановой выездной проверки соответствия заявителя лицензионным требованиям</w:t>
      </w:r>
      <w:r>
        <w:rPr>
          <w:rFonts w:ascii="Times New Roman" w:hAnsi="Times New Roman"/>
          <w:color w:val="000000"/>
          <w:sz w:val="28"/>
          <w:szCs w:val="28"/>
        </w:rPr>
        <w:t>.</w:t>
      </w:r>
    </w:p>
    <w:p w14:paraId="5476B11F" w14:textId="77777777" w:rsidR="00D26723" w:rsidRDefault="00B85781" w:rsidP="00F25EDE">
      <w:pPr>
        <w:widowControl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Аналогичная обязанность возникает у лицензиатов при изменении</w:t>
      </w:r>
      <w:r w:rsidRPr="00B85781">
        <w:rPr>
          <w:rFonts w:ascii="Times New Roman" w:hAnsi="Times New Roman"/>
          <w:color w:val="000000"/>
          <w:sz w:val="28"/>
          <w:szCs w:val="28"/>
        </w:rPr>
        <w:t xml:space="preserve"> Федеральной налоговой службой Российской Федерации </w:t>
      </w:r>
      <w:r>
        <w:rPr>
          <w:rFonts w:ascii="Times New Roman" w:hAnsi="Times New Roman"/>
          <w:color w:val="000000"/>
          <w:sz w:val="28"/>
          <w:szCs w:val="28"/>
        </w:rPr>
        <w:t xml:space="preserve">адреса места нахождения юридических лиц </w:t>
      </w:r>
      <w:r w:rsidRPr="00B85781">
        <w:rPr>
          <w:rFonts w:ascii="Times New Roman" w:hAnsi="Times New Roman"/>
          <w:color w:val="000000"/>
          <w:sz w:val="28"/>
          <w:szCs w:val="28"/>
        </w:rPr>
        <w:t>в части присвоения адресу лицензиат</w:t>
      </w:r>
      <w:r>
        <w:rPr>
          <w:rFonts w:ascii="Times New Roman" w:hAnsi="Times New Roman"/>
          <w:color w:val="000000"/>
          <w:sz w:val="28"/>
          <w:szCs w:val="28"/>
        </w:rPr>
        <w:t xml:space="preserve">а номера </w:t>
      </w:r>
      <w:r w:rsidR="00FC1E7C">
        <w:rPr>
          <w:rFonts w:ascii="Times New Roman" w:hAnsi="Times New Roman"/>
          <w:color w:val="000000"/>
          <w:sz w:val="28"/>
          <w:szCs w:val="28"/>
        </w:rPr>
        <w:t xml:space="preserve">этажа, </w:t>
      </w:r>
      <w:r>
        <w:rPr>
          <w:rFonts w:ascii="Times New Roman" w:hAnsi="Times New Roman"/>
          <w:color w:val="000000"/>
          <w:sz w:val="28"/>
          <w:szCs w:val="28"/>
        </w:rPr>
        <w:t>офиса, кабинета и т.п</w:t>
      </w:r>
      <w:r w:rsidRPr="00B85781">
        <w:rPr>
          <w:rFonts w:ascii="Times New Roman" w:hAnsi="Times New Roman"/>
          <w:color w:val="000000"/>
          <w:sz w:val="28"/>
          <w:szCs w:val="28"/>
        </w:rPr>
        <w:t>.</w:t>
      </w:r>
    </w:p>
    <w:p w14:paraId="6875C714" w14:textId="1FBF792A" w:rsidR="00FC1E7C" w:rsidRDefault="00FC1E7C" w:rsidP="00F25EDE">
      <w:pPr>
        <w:widowControl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этой связи полагаем целесообразным минимизировать количество изменений, вносимых федеральными органами исполнительной власти </w:t>
      </w:r>
      <w:r w:rsidR="002C733B">
        <w:rPr>
          <w:rFonts w:ascii="Times New Roman" w:hAnsi="Times New Roman"/>
          <w:color w:val="000000"/>
          <w:sz w:val="28"/>
          <w:szCs w:val="28"/>
        </w:rPr>
        <w:br/>
      </w:r>
      <w:r>
        <w:rPr>
          <w:rFonts w:ascii="Times New Roman" w:hAnsi="Times New Roman"/>
          <w:color w:val="000000"/>
          <w:sz w:val="28"/>
          <w:szCs w:val="28"/>
        </w:rPr>
        <w:t>и ор</w:t>
      </w:r>
      <w:r w:rsidR="00D26723">
        <w:rPr>
          <w:rFonts w:ascii="Times New Roman" w:hAnsi="Times New Roman"/>
          <w:color w:val="000000"/>
          <w:sz w:val="28"/>
          <w:szCs w:val="28"/>
        </w:rPr>
        <w:t>г</w:t>
      </w:r>
      <w:r>
        <w:rPr>
          <w:rFonts w:ascii="Times New Roman" w:hAnsi="Times New Roman"/>
          <w:color w:val="000000"/>
          <w:sz w:val="28"/>
          <w:szCs w:val="28"/>
        </w:rPr>
        <w:t>ан</w:t>
      </w:r>
      <w:r w:rsidR="00D26723">
        <w:rPr>
          <w:rFonts w:ascii="Times New Roman" w:hAnsi="Times New Roman"/>
          <w:color w:val="000000"/>
          <w:sz w:val="28"/>
          <w:szCs w:val="28"/>
        </w:rPr>
        <w:t>ами</w:t>
      </w:r>
      <w:r>
        <w:rPr>
          <w:rFonts w:ascii="Times New Roman" w:hAnsi="Times New Roman"/>
          <w:color w:val="000000"/>
          <w:sz w:val="28"/>
          <w:szCs w:val="28"/>
        </w:rPr>
        <w:t xml:space="preserve"> </w:t>
      </w:r>
      <w:r w:rsidR="00512FB3">
        <w:rPr>
          <w:rFonts w:ascii="Times New Roman" w:hAnsi="Times New Roman"/>
          <w:color w:val="000000"/>
          <w:sz w:val="28"/>
          <w:szCs w:val="28"/>
        </w:rPr>
        <w:t>местного самоуправления</w:t>
      </w:r>
      <w:r>
        <w:rPr>
          <w:rFonts w:ascii="Times New Roman" w:hAnsi="Times New Roman"/>
          <w:color w:val="000000"/>
          <w:sz w:val="28"/>
          <w:szCs w:val="28"/>
        </w:rPr>
        <w:t xml:space="preserve"> </w:t>
      </w:r>
      <w:r w:rsidR="00D26723">
        <w:rPr>
          <w:rFonts w:ascii="Times New Roman" w:hAnsi="Times New Roman"/>
          <w:color w:val="000000"/>
          <w:sz w:val="28"/>
          <w:szCs w:val="28"/>
        </w:rPr>
        <w:t xml:space="preserve">в адресные данные организаций, которые влекут за собой излишнюю надзорную нагрузку на хозяйствующие субъекты </w:t>
      </w:r>
      <w:r w:rsidR="00D26723">
        <w:rPr>
          <w:rFonts w:ascii="Times New Roman" w:hAnsi="Times New Roman"/>
          <w:color w:val="000000"/>
          <w:sz w:val="28"/>
          <w:szCs w:val="28"/>
        </w:rPr>
        <w:lastRenderedPageBreak/>
        <w:t>Российской Федерации</w:t>
      </w:r>
      <w:r w:rsidR="00512FB3">
        <w:rPr>
          <w:rFonts w:ascii="Times New Roman" w:hAnsi="Times New Roman"/>
          <w:color w:val="000000"/>
          <w:sz w:val="28"/>
          <w:szCs w:val="28"/>
        </w:rPr>
        <w:t xml:space="preserve">, или предусмотреть соответствующие изменения законодательства в области лицензирования, устанавливающие порядок </w:t>
      </w:r>
      <w:r w:rsidR="00B15945">
        <w:rPr>
          <w:rFonts w:ascii="Times New Roman" w:hAnsi="Times New Roman"/>
          <w:color w:val="000000"/>
          <w:sz w:val="28"/>
          <w:szCs w:val="28"/>
        </w:rPr>
        <w:t xml:space="preserve">корректировки данных об адресах места нахождения и адресов мест осуществления лицензируемого вида деятельности </w:t>
      </w:r>
      <w:r w:rsidR="00E770E3">
        <w:rPr>
          <w:rFonts w:ascii="Times New Roman" w:hAnsi="Times New Roman"/>
          <w:color w:val="000000"/>
          <w:sz w:val="28"/>
          <w:szCs w:val="28"/>
        </w:rPr>
        <w:t>(</w:t>
      </w:r>
      <w:r w:rsidR="00B15945">
        <w:rPr>
          <w:rFonts w:ascii="Times New Roman" w:hAnsi="Times New Roman"/>
          <w:color w:val="000000"/>
          <w:sz w:val="28"/>
          <w:szCs w:val="28"/>
        </w:rPr>
        <w:t xml:space="preserve">при условии неизменности </w:t>
      </w:r>
      <w:r w:rsidR="00E770E3">
        <w:rPr>
          <w:rFonts w:ascii="Times New Roman" w:hAnsi="Times New Roman"/>
          <w:color w:val="000000"/>
          <w:sz w:val="28"/>
          <w:szCs w:val="28"/>
        </w:rPr>
        <w:t>фактического места нахождения юридического лица или опасного производственного объекта)</w:t>
      </w:r>
      <w:r w:rsidR="00B15945">
        <w:rPr>
          <w:rFonts w:ascii="Times New Roman" w:hAnsi="Times New Roman"/>
          <w:color w:val="000000"/>
          <w:sz w:val="28"/>
          <w:szCs w:val="28"/>
        </w:rPr>
        <w:t xml:space="preserve"> без проведения проверочных мероприятий </w:t>
      </w:r>
      <w:r w:rsidR="002C733B">
        <w:rPr>
          <w:rFonts w:ascii="Times New Roman" w:hAnsi="Times New Roman"/>
          <w:color w:val="000000"/>
          <w:sz w:val="28"/>
          <w:szCs w:val="28"/>
        </w:rPr>
        <w:br/>
      </w:r>
      <w:r w:rsidR="00B15945">
        <w:rPr>
          <w:rFonts w:ascii="Times New Roman" w:hAnsi="Times New Roman"/>
          <w:color w:val="000000"/>
          <w:sz w:val="28"/>
          <w:szCs w:val="28"/>
        </w:rPr>
        <w:t xml:space="preserve">в отношении лицензиатов и взимания государственной пошлины </w:t>
      </w:r>
      <w:r w:rsidR="002C733B">
        <w:rPr>
          <w:rFonts w:ascii="Times New Roman" w:hAnsi="Times New Roman"/>
          <w:color w:val="000000"/>
          <w:sz w:val="28"/>
          <w:szCs w:val="28"/>
        </w:rPr>
        <w:br/>
      </w:r>
      <w:r w:rsidR="00B15945">
        <w:rPr>
          <w:rFonts w:ascii="Times New Roman" w:hAnsi="Times New Roman"/>
          <w:color w:val="000000"/>
          <w:sz w:val="28"/>
          <w:szCs w:val="28"/>
        </w:rPr>
        <w:t>за переоформление лицензии</w:t>
      </w:r>
      <w:r w:rsidR="00D26723">
        <w:rPr>
          <w:rFonts w:ascii="Times New Roman" w:hAnsi="Times New Roman"/>
          <w:color w:val="000000"/>
          <w:sz w:val="28"/>
          <w:szCs w:val="28"/>
        </w:rPr>
        <w:t>.</w:t>
      </w:r>
    </w:p>
    <w:p w14:paraId="09633BC9" w14:textId="77777777" w:rsidR="00FC1E7C" w:rsidRDefault="00FC1E7C" w:rsidP="00FC1E7C">
      <w:pPr>
        <w:widowControl w:val="0"/>
        <w:spacing w:after="0" w:line="360" w:lineRule="auto"/>
        <w:ind w:firstLine="709"/>
        <w:jc w:val="both"/>
        <w:rPr>
          <w:rFonts w:ascii="Times New Roman" w:hAnsi="Times New Roman"/>
          <w:color w:val="000000"/>
          <w:sz w:val="28"/>
          <w:szCs w:val="28"/>
        </w:rPr>
      </w:pPr>
    </w:p>
    <w:p w14:paraId="3EF9489D" w14:textId="77777777" w:rsidR="00FC1E7C" w:rsidRDefault="00FC1E7C" w:rsidP="00FC1E7C">
      <w:pPr>
        <w:widowControl w:val="0"/>
        <w:spacing w:after="0" w:line="360" w:lineRule="auto"/>
        <w:ind w:firstLine="709"/>
        <w:jc w:val="both"/>
        <w:rPr>
          <w:rFonts w:ascii="Times New Roman" w:hAnsi="Times New Roman"/>
          <w:color w:val="000000"/>
          <w:sz w:val="28"/>
          <w:szCs w:val="28"/>
        </w:rPr>
      </w:pPr>
    </w:p>
    <w:p w14:paraId="7C638A85" w14:textId="77777777" w:rsidR="00466754" w:rsidRDefault="00466754" w:rsidP="00466754">
      <w:pPr>
        <w:spacing w:after="0" w:line="360" w:lineRule="auto"/>
        <w:jc w:val="both"/>
        <w:rPr>
          <w:rFonts w:ascii="Times New Roman" w:hAnsi="Times New Roman"/>
          <w:color w:val="000000"/>
          <w:sz w:val="28"/>
          <w:szCs w:val="28"/>
        </w:rPr>
      </w:pPr>
      <w:r>
        <w:rPr>
          <w:rFonts w:ascii="Times New Roman" w:hAnsi="Times New Roman"/>
          <w:color w:val="000000"/>
          <w:sz w:val="28"/>
          <w:szCs w:val="28"/>
        </w:rPr>
        <w:t>Руководитель                                                                                             А.В. Алёшин</w:t>
      </w:r>
    </w:p>
    <w:p w14:paraId="11C60834" w14:textId="77777777" w:rsidR="003D3A97" w:rsidRDefault="003D3A97" w:rsidP="009E7CC3">
      <w:pPr>
        <w:widowControl w:val="0"/>
        <w:autoSpaceDE w:val="0"/>
        <w:autoSpaceDN w:val="0"/>
        <w:adjustRightInd w:val="0"/>
        <w:spacing w:after="0" w:line="240" w:lineRule="auto"/>
        <w:rPr>
          <w:rFonts w:ascii="Times New Roman" w:eastAsia="Times New Roman" w:hAnsi="Times New Roman"/>
          <w:caps/>
          <w:sz w:val="28"/>
          <w:szCs w:val="28"/>
          <w:lang w:eastAsia="ru-RU"/>
        </w:rPr>
      </w:pPr>
      <w:bookmarkStart w:id="0" w:name="_GoBack"/>
      <w:bookmarkEnd w:id="0"/>
    </w:p>
    <w:sectPr w:rsidR="003D3A97" w:rsidSect="00606BC5">
      <w:pgSz w:w="11906" w:h="16838"/>
      <w:pgMar w:top="1134" w:right="73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B8E3B" w14:textId="77777777" w:rsidR="00E1252B" w:rsidRDefault="00E1252B" w:rsidP="00EC184D">
      <w:pPr>
        <w:spacing w:after="0" w:line="240" w:lineRule="auto"/>
      </w:pPr>
      <w:r>
        <w:separator/>
      </w:r>
    </w:p>
  </w:endnote>
  <w:endnote w:type="continuationSeparator" w:id="0">
    <w:p w14:paraId="63D2E00C" w14:textId="77777777" w:rsidR="00E1252B" w:rsidRDefault="00E1252B" w:rsidP="00EC1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541890"/>
      <w:docPartObj>
        <w:docPartGallery w:val="Page Numbers (Bottom of Page)"/>
        <w:docPartUnique/>
      </w:docPartObj>
    </w:sdtPr>
    <w:sdtContent>
      <w:p w14:paraId="331F30F3" w14:textId="77777777" w:rsidR="00FE1A64" w:rsidRDefault="00FE1A64">
        <w:pPr>
          <w:pStyle w:val="a6"/>
          <w:jc w:val="center"/>
        </w:pPr>
        <w:r w:rsidRPr="00606BC5">
          <w:rPr>
            <w:rFonts w:ascii="Times New Roman" w:hAnsi="Times New Roman"/>
            <w:sz w:val="28"/>
            <w:szCs w:val="28"/>
          </w:rPr>
          <w:fldChar w:fldCharType="begin"/>
        </w:r>
        <w:r w:rsidRPr="00606BC5">
          <w:rPr>
            <w:rFonts w:ascii="Times New Roman" w:hAnsi="Times New Roman"/>
            <w:sz w:val="28"/>
            <w:szCs w:val="28"/>
          </w:rPr>
          <w:instrText>PAGE   \* MERGEFORMAT</w:instrText>
        </w:r>
        <w:r w:rsidRPr="00606BC5">
          <w:rPr>
            <w:rFonts w:ascii="Times New Roman" w:hAnsi="Times New Roman"/>
            <w:sz w:val="28"/>
            <w:szCs w:val="28"/>
          </w:rPr>
          <w:fldChar w:fldCharType="separate"/>
        </w:r>
        <w:r w:rsidR="00F25EDE">
          <w:rPr>
            <w:rFonts w:ascii="Times New Roman" w:hAnsi="Times New Roman"/>
            <w:noProof/>
            <w:sz w:val="28"/>
            <w:szCs w:val="28"/>
          </w:rPr>
          <w:t>105</w:t>
        </w:r>
        <w:r w:rsidRPr="00606BC5">
          <w:rPr>
            <w:rFonts w:ascii="Times New Roman" w:hAnsi="Times New Roman"/>
            <w:sz w:val="28"/>
            <w:szCs w:val="28"/>
          </w:rPr>
          <w:fldChar w:fldCharType="end"/>
        </w:r>
      </w:p>
    </w:sdtContent>
  </w:sdt>
  <w:p w14:paraId="4EA5AF2C" w14:textId="77777777" w:rsidR="00FE1A64" w:rsidRDefault="00FE1A64" w:rsidP="001130BF">
    <w:pPr>
      <w:ind w:right="2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CF508" w14:textId="77777777" w:rsidR="00E1252B" w:rsidRDefault="00E1252B" w:rsidP="00EC184D">
      <w:pPr>
        <w:spacing w:after="0" w:line="240" w:lineRule="auto"/>
      </w:pPr>
      <w:r>
        <w:separator/>
      </w:r>
    </w:p>
  </w:footnote>
  <w:footnote w:type="continuationSeparator" w:id="0">
    <w:p w14:paraId="708344F5" w14:textId="77777777" w:rsidR="00E1252B" w:rsidRDefault="00E1252B" w:rsidP="00EC184D">
      <w:pPr>
        <w:spacing w:after="0" w:line="240" w:lineRule="auto"/>
      </w:pPr>
      <w:r>
        <w:continuationSeparator/>
      </w:r>
    </w:p>
  </w:footnote>
  <w:footnote w:id="1">
    <w:p w14:paraId="572E82CD" w14:textId="47B3EB0F" w:rsidR="00FE1A64" w:rsidRPr="001B1A3E" w:rsidRDefault="00FE1A64" w:rsidP="001B1A3E">
      <w:pPr>
        <w:pStyle w:val="af6"/>
        <w:jc w:val="both"/>
        <w:rPr>
          <w:rFonts w:ascii="Times New Roman" w:hAnsi="Times New Roman"/>
        </w:rPr>
      </w:pPr>
      <w:r>
        <w:rPr>
          <w:rStyle w:val="af8"/>
        </w:rPr>
        <w:footnoteRef/>
      </w:r>
      <w:r>
        <w:t xml:space="preserve"> </w:t>
      </w:r>
      <w:r w:rsidRPr="001B1A3E">
        <w:rPr>
          <w:rFonts w:ascii="Times New Roman" w:hAnsi="Times New Roman"/>
        </w:rPr>
        <w:t xml:space="preserve">В данной позиции представлен показатель, характеризующий средний срок принятия решения </w:t>
      </w:r>
      <w:r>
        <w:rPr>
          <w:rFonts w:ascii="Times New Roman" w:hAnsi="Times New Roman"/>
        </w:rPr>
        <w:br/>
      </w:r>
      <w:r w:rsidRPr="001B1A3E">
        <w:rPr>
          <w:rFonts w:ascii="Times New Roman" w:hAnsi="Times New Roman"/>
        </w:rPr>
        <w:t xml:space="preserve">о предоставлении (отказе в предоставлении) лицензии. Срок формирования решения о принятии к рассмотрению заявления и прилагаемых к нему документов либо о направлении в адрес заявителя уведомления </w:t>
      </w:r>
      <w:r>
        <w:rPr>
          <w:rFonts w:ascii="Times New Roman" w:hAnsi="Times New Roman"/>
        </w:rPr>
        <w:br/>
      </w:r>
      <w:r w:rsidRPr="001B1A3E">
        <w:rPr>
          <w:rFonts w:ascii="Times New Roman" w:hAnsi="Times New Roman"/>
        </w:rPr>
        <w:t>о необходимости устранения недостатков оформления заявления и (или) направления в адрес Ростехнадзора недостающих документов составляет 3 рабочих дня со дня регистрации заявления в системе электронного документооборота.</w:t>
      </w:r>
    </w:p>
  </w:footnote>
  <w:footnote w:id="2">
    <w:p w14:paraId="2E5CE6FD" w14:textId="27B4FC19" w:rsidR="00FE1A64" w:rsidRPr="00814D73" w:rsidRDefault="00FE1A64" w:rsidP="00814D73">
      <w:pPr>
        <w:pStyle w:val="af6"/>
        <w:jc w:val="both"/>
        <w:rPr>
          <w:rFonts w:ascii="Times New Roman" w:hAnsi="Times New Roman"/>
        </w:rPr>
      </w:pPr>
      <w:r>
        <w:rPr>
          <w:rStyle w:val="af8"/>
        </w:rPr>
        <w:footnoteRef/>
      </w:r>
      <w:r>
        <w:t xml:space="preserve"> </w:t>
      </w:r>
      <w:r w:rsidRPr="00814D73">
        <w:rPr>
          <w:rFonts w:ascii="Times New Roman" w:hAnsi="Times New Roman"/>
        </w:rPr>
        <w:t xml:space="preserve">В данной позиции представлен показатель, характеризующий средний срок принятия решения </w:t>
      </w:r>
      <w:r>
        <w:rPr>
          <w:rFonts w:ascii="Times New Roman" w:hAnsi="Times New Roman"/>
        </w:rPr>
        <w:br/>
      </w:r>
      <w:r w:rsidRPr="00814D73">
        <w:rPr>
          <w:rFonts w:ascii="Times New Roman" w:hAnsi="Times New Roman"/>
        </w:rPr>
        <w:t xml:space="preserve">о предоставлении (отказе в предоставлении) лицензии. Срок формирования решения о принятии к рассмотрению заявления </w:t>
      </w:r>
      <w:r>
        <w:rPr>
          <w:rFonts w:ascii="Times New Roman" w:hAnsi="Times New Roman"/>
        </w:rPr>
        <w:br/>
      </w:r>
      <w:r w:rsidRPr="00814D73">
        <w:rPr>
          <w:rFonts w:ascii="Times New Roman" w:hAnsi="Times New Roman"/>
        </w:rPr>
        <w:t>и прилагаемых к нему документов либо о направлении в адрес заявителя уведомления о необходимости устранения недостатков оформления заявления и (или) направления в адрес Ростехнадзора недостающих документов составляет 3 рабочих дня со дня регистрации заявления в системе электронного документооборота.</w:t>
      </w:r>
    </w:p>
  </w:footnote>
  <w:footnote w:id="3">
    <w:p w14:paraId="3D163CB2" w14:textId="77777777" w:rsidR="00FE1A64" w:rsidRPr="00D81782" w:rsidRDefault="00FE1A64" w:rsidP="00D81782">
      <w:pPr>
        <w:pStyle w:val="af6"/>
        <w:jc w:val="both"/>
        <w:rPr>
          <w:rFonts w:ascii="Times New Roman" w:hAnsi="Times New Roman"/>
        </w:rPr>
      </w:pPr>
      <w:r>
        <w:rPr>
          <w:rStyle w:val="af8"/>
        </w:rPr>
        <w:footnoteRef/>
      </w:r>
      <w:r>
        <w:t xml:space="preserve"> </w:t>
      </w:r>
      <w:r w:rsidRPr="00D81782">
        <w:rPr>
          <w:rFonts w:ascii="Times New Roman" w:hAnsi="Times New Roman"/>
        </w:rPr>
        <w:t xml:space="preserve">В данной позиции представлен показатель, характеризующий средний срок принятия решения о предоставлении (отказе в предоставлении) лицензии. Срок формирования решения о принятии к рассмотрению заявления </w:t>
      </w:r>
      <w:r>
        <w:rPr>
          <w:rFonts w:ascii="Times New Roman" w:hAnsi="Times New Roman"/>
        </w:rPr>
        <w:br/>
      </w:r>
      <w:r w:rsidRPr="00D81782">
        <w:rPr>
          <w:rFonts w:ascii="Times New Roman" w:hAnsi="Times New Roman"/>
        </w:rPr>
        <w:t>и прилагаемых к нему документов либо о направлении в адрес заявителя уведомления о необходимости устранения недостатков оформления заявления и (или) направления в адрес Ростехнадзора недостающих документов составляет 3 рабочих дня со дня регистрации заявления в системе электронного документооборота.</w:t>
      </w:r>
    </w:p>
  </w:footnote>
  <w:footnote w:id="4">
    <w:p w14:paraId="192348C4" w14:textId="77777777" w:rsidR="00FE1A64" w:rsidRPr="00D21756" w:rsidRDefault="00FE1A64" w:rsidP="00D21756">
      <w:pPr>
        <w:pStyle w:val="af6"/>
        <w:jc w:val="both"/>
        <w:rPr>
          <w:rFonts w:ascii="Times New Roman" w:hAnsi="Times New Roman"/>
        </w:rPr>
      </w:pPr>
      <w:r>
        <w:rPr>
          <w:rStyle w:val="af8"/>
        </w:rPr>
        <w:footnoteRef/>
      </w:r>
      <w:r>
        <w:t xml:space="preserve"> </w:t>
      </w:r>
      <w:r w:rsidRPr="00D21756">
        <w:rPr>
          <w:rFonts w:ascii="Times New Roman" w:hAnsi="Times New Roman"/>
        </w:rPr>
        <w:t xml:space="preserve">В данной позиции представлен показатель, характеризующий средний срок принятия решения о предоставлении (отказе в предоставлении) лицензии. Срок формирования решения о принятии к рассмотрению заявления </w:t>
      </w:r>
      <w:r>
        <w:rPr>
          <w:rFonts w:ascii="Times New Roman" w:hAnsi="Times New Roman"/>
        </w:rPr>
        <w:br/>
      </w:r>
      <w:r w:rsidRPr="00D21756">
        <w:rPr>
          <w:rFonts w:ascii="Times New Roman" w:hAnsi="Times New Roman"/>
        </w:rPr>
        <w:t>и прилагаемых к нему документов либо о направлении в адрес заявителя уведомления о необходимости устранения недостатков оформления заявления и (или) направления в адрес Ростехнадзора недостающих документов составляет 3 рабочих дня со дня регистрации заявления в системе электронного документооборота.</w:t>
      </w:r>
    </w:p>
  </w:footnote>
  <w:footnote w:id="5">
    <w:p w14:paraId="5C2FB4E0" w14:textId="77777777" w:rsidR="00FE1A64" w:rsidRPr="007F228C" w:rsidRDefault="00FE1A64" w:rsidP="00D31797">
      <w:pPr>
        <w:pStyle w:val="af6"/>
        <w:jc w:val="both"/>
        <w:rPr>
          <w:rFonts w:ascii="Times New Roman" w:hAnsi="Times New Roman"/>
        </w:rPr>
      </w:pPr>
      <w:r>
        <w:rPr>
          <w:rStyle w:val="af8"/>
        </w:rPr>
        <w:footnoteRef/>
      </w:r>
      <w:r>
        <w:t xml:space="preserve"> </w:t>
      </w:r>
      <w:r w:rsidRPr="007F228C">
        <w:rPr>
          <w:rFonts w:ascii="Times New Roman" w:hAnsi="Times New Roman"/>
        </w:rPr>
        <w:t>Расчетным показателем является общее количество поступивших и рассмотренных заявлений (</w:t>
      </w:r>
      <w:r>
        <w:rPr>
          <w:rFonts w:ascii="Times New Roman" w:hAnsi="Times New Roman"/>
        </w:rPr>
        <w:t>1392</w:t>
      </w:r>
      <w:r w:rsidRPr="007F228C">
        <w:rPr>
          <w:rFonts w:ascii="Times New Roman" w:hAnsi="Times New Roman"/>
        </w:rPr>
        <w:t xml:space="preserve"> заявлений), по которым приняты решения о дальнейшем рассмотрении (результат оказания государственной услуги: предоставление (переоформление, продление срока действия, выдача дубликата, прекращение действия) лицензии или отказ в предоставлении (переоформлении) лицензии).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7D39F" w14:textId="77777777" w:rsidR="00FE1A64" w:rsidRPr="00FE0FC5" w:rsidRDefault="00FE1A64" w:rsidP="00FE0FC5">
    <w:pPr>
      <w:pStyle w:val="a4"/>
      <w:pBdr>
        <w:bottom w:val="single" w:sz="12" w:space="1" w:color="auto"/>
      </w:pBdr>
      <w:jc w:val="center"/>
      <w:rPr>
        <w:rFonts w:ascii="Times New Roman" w:hAnsi="Times New Roman"/>
        <w:i/>
      </w:rPr>
    </w:pPr>
    <w:r w:rsidRPr="00FE0FC5">
      <w:rPr>
        <w:rFonts w:ascii="Times New Roman" w:hAnsi="Times New Roman"/>
        <w:i/>
      </w:rPr>
      <w:t>Федеральная служба по экологическому, технологическому и атомному надзору</w:t>
    </w:r>
  </w:p>
  <w:p w14:paraId="51133F16" w14:textId="77777777" w:rsidR="00FE1A64" w:rsidRPr="00FE0FC5" w:rsidRDefault="00FE1A6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878D7"/>
    <w:multiLevelType w:val="hybridMultilevel"/>
    <w:tmpl w:val="4A5C1306"/>
    <w:lvl w:ilvl="0" w:tplc="345AAB18">
      <w:start w:val="2012"/>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2175447E"/>
    <w:multiLevelType w:val="hybridMultilevel"/>
    <w:tmpl w:val="59101F42"/>
    <w:lvl w:ilvl="0" w:tplc="53EC0C82">
      <w:start w:val="2012"/>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34112581"/>
    <w:multiLevelType w:val="hybridMultilevel"/>
    <w:tmpl w:val="58729264"/>
    <w:lvl w:ilvl="0" w:tplc="9C002CD6">
      <w:start w:val="2012"/>
      <w:numFmt w:val="bullet"/>
      <w:lvlText w:val=""/>
      <w:lvlJc w:val="left"/>
      <w:pPr>
        <w:ind w:left="1429" w:hanging="360"/>
      </w:pPr>
      <w:rPr>
        <w:rFonts w:ascii="Symbol" w:eastAsia="Calibr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9242513"/>
    <w:multiLevelType w:val="hybridMultilevel"/>
    <w:tmpl w:val="C6AAE51C"/>
    <w:lvl w:ilvl="0" w:tplc="3D3A4BAE">
      <w:start w:val="20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B831422"/>
    <w:multiLevelType w:val="hybridMultilevel"/>
    <w:tmpl w:val="FDD4503A"/>
    <w:lvl w:ilvl="0" w:tplc="EA545FB8">
      <w:start w:val="1"/>
      <w:numFmt w:val="decimal"/>
      <w:pStyle w:val="a"/>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A4A0756"/>
    <w:multiLevelType w:val="hybridMultilevel"/>
    <w:tmpl w:val="1FD20122"/>
    <w:lvl w:ilvl="0" w:tplc="F4A284A4">
      <w:start w:val="20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AD8513C"/>
    <w:multiLevelType w:val="hybridMultilevel"/>
    <w:tmpl w:val="7D3E2382"/>
    <w:lvl w:ilvl="0" w:tplc="AB72DE36">
      <w:start w:val="2012"/>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5DA125C7"/>
    <w:multiLevelType w:val="hybridMultilevel"/>
    <w:tmpl w:val="933E4554"/>
    <w:lvl w:ilvl="0" w:tplc="94761A18">
      <w:start w:val="2012"/>
      <w:numFmt w:val="bullet"/>
      <w:lvlText w:val=""/>
      <w:lvlJc w:val="left"/>
      <w:pPr>
        <w:ind w:left="1080" w:hanging="360"/>
      </w:pPr>
      <w:rPr>
        <w:rFonts w:ascii="Symbol" w:eastAsia="Calibri" w:hAnsi="Symbol" w:cs="Times New Roman"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5"/>
  </w:num>
  <w:num w:numId="6">
    <w:abstractNumId w:val="7"/>
  </w:num>
  <w:num w:numId="7">
    <w:abstractNumId w:val="0"/>
  </w:num>
  <w:num w:numId="8">
    <w:abstractNumId w:val="6"/>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347"/>
    <w:rsid w:val="0000013D"/>
    <w:rsid w:val="00000D42"/>
    <w:rsid w:val="000017E6"/>
    <w:rsid w:val="00001829"/>
    <w:rsid w:val="00001934"/>
    <w:rsid w:val="000019AD"/>
    <w:rsid w:val="0000209B"/>
    <w:rsid w:val="00002DE0"/>
    <w:rsid w:val="00003339"/>
    <w:rsid w:val="00003812"/>
    <w:rsid w:val="0000542C"/>
    <w:rsid w:val="0000715E"/>
    <w:rsid w:val="00011E27"/>
    <w:rsid w:val="000135E8"/>
    <w:rsid w:val="000136C3"/>
    <w:rsid w:val="000145C0"/>
    <w:rsid w:val="00014AAC"/>
    <w:rsid w:val="00014F31"/>
    <w:rsid w:val="000152A2"/>
    <w:rsid w:val="00015523"/>
    <w:rsid w:val="00015B42"/>
    <w:rsid w:val="00016144"/>
    <w:rsid w:val="00017641"/>
    <w:rsid w:val="00017930"/>
    <w:rsid w:val="00017AE7"/>
    <w:rsid w:val="00020337"/>
    <w:rsid w:val="00020546"/>
    <w:rsid w:val="000205AC"/>
    <w:rsid w:val="000206E5"/>
    <w:rsid w:val="0002110F"/>
    <w:rsid w:val="00021300"/>
    <w:rsid w:val="00021674"/>
    <w:rsid w:val="000227E8"/>
    <w:rsid w:val="00023917"/>
    <w:rsid w:val="00023B1A"/>
    <w:rsid w:val="0002402B"/>
    <w:rsid w:val="0002561E"/>
    <w:rsid w:val="000257C8"/>
    <w:rsid w:val="00025975"/>
    <w:rsid w:val="00025C1F"/>
    <w:rsid w:val="00025DFC"/>
    <w:rsid w:val="0002620C"/>
    <w:rsid w:val="0002672B"/>
    <w:rsid w:val="00026BA6"/>
    <w:rsid w:val="00026D17"/>
    <w:rsid w:val="00027AEB"/>
    <w:rsid w:val="000306AD"/>
    <w:rsid w:val="0003137A"/>
    <w:rsid w:val="000315A6"/>
    <w:rsid w:val="00031BDD"/>
    <w:rsid w:val="00031EAF"/>
    <w:rsid w:val="000328D3"/>
    <w:rsid w:val="00033B48"/>
    <w:rsid w:val="000340E1"/>
    <w:rsid w:val="0003449C"/>
    <w:rsid w:val="000344EA"/>
    <w:rsid w:val="0003450B"/>
    <w:rsid w:val="00036194"/>
    <w:rsid w:val="00036231"/>
    <w:rsid w:val="00037D08"/>
    <w:rsid w:val="00040306"/>
    <w:rsid w:val="00040327"/>
    <w:rsid w:val="0004169F"/>
    <w:rsid w:val="000424ED"/>
    <w:rsid w:val="00046174"/>
    <w:rsid w:val="00046EA5"/>
    <w:rsid w:val="00046F16"/>
    <w:rsid w:val="00050058"/>
    <w:rsid w:val="0005066D"/>
    <w:rsid w:val="00052852"/>
    <w:rsid w:val="000532C1"/>
    <w:rsid w:val="00053B20"/>
    <w:rsid w:val="00053F71"/>
    <w:rsid w:val="000545F5"/>
    <w:rsid w:val="0005535E"/>
    <w:rsid w:val="00055630"/>
    <w:rsid w:val="00055DC0"/>
    <w:rsid w:val="00056A02"/>
    <w:rsid w:val="00056E87"/>
    <w:rsid w:val="00057F91"/>
    <w:rsid w:val="00060BA5"/>
    <w:rsid w:val="00060FA7"/>
    <w:rsid w:val="00060FD5"/>
    <w:rsid w:val="00061392"/>
    <w:rsid w:val="000622A4"/>
    <w:rsid w:val="0006328D"/>
    <w:rsid w:val="000634AE"/>
    <w:rsid w:val="00063553"/>
    <w:rsid w:val="000638EE"/>
    <w:rsid w:val="00064A48"/>
    <w:rsid w:val="00064ED8"/>
    <w:rsid w:val="000651DA"/>
    <w:rsid w:val="00066753"/>
    <w:rsid w:val="00066CDC"/>
    <w:rsid w:val="000671D1"/>
    <w:rsid w:val="00067661"/>
    <w:rsid w:val="0006774E"/>
    <w:rsid w:val="000701E9"/>
    <w:rsid w:val="000706BC"/>
    <w:rsid w:val="00071102"/>
    <w:rsid w:val="00071793"/>
    <w:rsid w:val="00071880"/>
    <w:rsid w:val="00073834"/>
    <w:rsid w:val="00075521"/>
    <w:rsid w:val="00075722"/>
    <w:rsid w:val="00077557"/>
    <w:rsid w:val="00080066"/>
    <w:rsid w:val="00080192"/>
    <w:rsid w:val="00080B49"/>
    <w:rsid w:val="00081A5F"/>
    <w:rsid w:val="00081B94"/>
    <w:rsid w:val="00081E82"/>
    <w:rsid w:val="00081F9E"/>
    <w:rsid w:val="00083DAB"/>
    <w:rsid w:val="00083FC9"/>
    <w:rsid w:val="0008488F"/>
    <w:rsid w:val="000855E3"/>
    <w:rsid w:val="00085782"/>
    <w:rsid w:val="0008670F"/>
    <w:rsid w:val="00086710"/>
    <w:rsid w:val="000867FA"/>
    <w:rsid w:val="000868A2"/>
    <w:rsid w:val="00086CDE"/>
    <w:rsid w:val="000872FA"/>
    <w:rsid w:val="00087F2F"/>
    <w:rsid w:val="00092819"/>
    <w:rsid w:val="0009308D"/>
    <w:rsid w:val="000938B8"/>
    <w:rsid w:val="00093906"/>
    <w:rsid w:val="000949A5"/>
    <w:rsid w:val="00095C58"/>
    <w:rsid w:val="00096517"/>
    <w:rsid w:val="00096608"/>
    <w:rsid w:val="00096E12"/>
    <w:rsid w:val="000A0B88"/>
    <w:rsid w:val="000A0F26"/>
    <w:rsid w:val="000A12F5"/>
    <w:rsid w:val="000A2DB7"/>
    <w:rsid w:val="000A3ACF"/>
    <w:rsid w:val="000A4AC9"/>
    <w:rsid w:val="000A54E1"/>
    <w:rsid w:val="000A5E77"/>
    <w:rsid w:val="000A69E0"/>
    <w:rsid w:val="000A6AD0"/>
    <w:rsid w:val="000A6E07"/>
    <w:rsid w:val="000A7937"/>
    <w:rsid w:val="000A7B7A"/>
    <w:rsid w:val="000B13CB"/>
    <w:rsid w:val="000B1937"/>
    <w:rsid w:val="000B1B14"/>
    <w:rsid w:val="000B3756"/>
    <w:rsid w:val="000B388A"/>
    <w:rsid w:val="000B4789"/>
    <w:rsid w:val="000B4E7E"/>
    <w:rsid w:val="000B6B0C"/>
    <w:rsid w:val="000B72AB"/>
    <w:rsid w:val="000B72BD"/>
    <w:rsid w:val="000B7750"/>
    <w:rsid w:val="000B7960"/>
    <w:rsid w:val="000C01DE"/>
    <w:rsid w:val="000C049F"/>
    <w:rsid w:val="000C0A7E"/>
    <w:rsid w:val="000C0EA3"/>
    <w:rsid w:val="000C2783"/>
    <w:rsid w:val="000C2A77"/>
    <w:rsid w:val="000C2DA3"/>
    <w:rsid w:val="000C2F57"/>
    <w:rsid w:val="000C32CB"/>
    <w:rsid w:val="000C3773"/>
    <w:rsid w:val="000C3923"/>
    <w:rsid w:val="000C5866"/>
    <w:rsid w:val="000C6639"/>
    <w:rsid w:val="000C7431"/>
    <w:rsid w:val="000C7875"/>
    <w:rsid w:val="000C7F3E"/>
    <w:rsid w:val="000D0DEF"/>
    <w:rsid w:val="000D153F"/>
    <w:rsid w:val="000D1B66"/>
    <w:rsid w:val="000D28D6"/>
    <w:rsid w:val="000D2A92"/>
    <w:rsid w:val="000D2BDB"/>
    <w:rsid w:val="000D4AB1"/>
    <w:rsid w:val="000D4F4A"/>
    <w:rsid w:val="000D51C8"/>
    <w:rsid w:val="000D57FE"/>
    <w:rsid w:val="000D5953"/>
    <w:rsid w:val="000D5A89"/>
    <w:rsid w:val="000D5AAE"/>
    <w:rsid w:val="000D5F37"/>
    <w:rsid w:val="000D614F"/>
    <w:rsid w:val="000D674F"/>
    <w:rsid w:val="000D7332"/>
    <w:rsid w:val="000D7863"/>
    <w:rsid w:val="000E1991"/>
    <w:rsid w:val="000E2311"/>
    <w:rsid w:val="000E23A2"/>
    <w:rsid w:val="000E48A4"/>
    <w:rsid w:val="000E49B2"/>
    <w:rsid w:val="000E56AC"/>
    <w:rsid w:val="000E58FA"/>
    <w:rsid w:val="000E58FD"/>
    <w:rsid w:val="000E601C"/>
    <w:rsid w:val="000E62BD"/>
    <w:rsid w:val="000E7516"/>
    <w:rsid w:val="000E7707"/>
    <w:rsid w:val="000F05BB"/>
    <w:rsid w:val="000F1C5C"/>
    <w:rsid w:val="000F316D"/>
    <w:rsid w:val="000F3AEE"/>
    <w:rsid w:val="000F4619"/>
    <w:rsid w:val="000F4A4A"/>
    <w:rsid w:val="000F4B76"/>
    <w:rsid w:val="000F4BA2"/>
    <w:rsid w:val="000F683C"/>
    <w:rsid w:val="000F70BF"/>
    <w:rsid w:val="000F76E2"/>
    <w:rsid w:val="000F7C22"/>
    <w:rsid w:val="00100569"/>
    <w:rsid w:val="00100876"/>
    <w:rsid w:val="00100A22"/>
    <w:rsid w:val="0010144E"/>
    <w:rsid w:val="00101839"/>
    <w:rsid w:val="00101BA2"/>
    <w:rsid w:val="00102921"/>
    <w:rsid w:val="0010374F"/>
    <w:rsid w:val="001039F4"/>
    <w:rsid w:val="001045F1"/>
    <w:rsid w:val="00104A07"/>
    <w:rsid w:val="00104FB9"/>
    <w:rsid w:val="0010598B"/>
    <w:rsid w:val="00105BCD"/>
    <w:rsid w:val="00106393"/>
    <w:rsid w:val="00106411"/>
    <w:rsid w:val="00107677"/>
    <w:rsid w:val="00107C15"/>
    <w:rsid w:val="00110182"/>
    <w:rsid w:val="00111293"/>
    <w:rsid w:val="001118EB"/>
    <w:rsid w:val="00112728"/>
    <w:rsid w:val="00112FFE"/>
    <w:rsid w:val="001130BF"/>
    <w:rsid w:val="00113F6C"/>
    <w:rsid w:val="00114002"/>
    <w:rsid w:val="00114145"/>
    <w:rsid w:val="0011426A"/>
    <w:rsid w:val="001145AD"/>
    <w:rsid w:val="001145FA"/>
    <w:rsid w:val="001166DD"/>
    <w:rsid w:val="00117EBC"/>
    <w:rsid w:val="001204E6"/>
    <w:rsid w:val="00120AD8"/>
    <w:rsid w:val="00120D8A"/>
    <w:rsid w:val="001212E1"/>
    <w:rsid w:val="001216D6"/>
    <w:rsid w:val="00121A5B"/>
    <w:rsid w:val="00121F60"/>
    <w:rsid w:val="001222B7"/>
    <w:rsid w:val="00122C28"/>
    <w:rsid w:val="001236CC"/>
    <w:rsid w:val="00123A98"/>
    <w:rsid w:val="00123F96"/>
    <w:rsid w:val="001240D1"/>
    <w:rsid w:val="00124B11"/>
    <w:rsid w:val="00124F8C"/>
    <w:rsid w:val="0012557E"/>
    <w:rsid w:val="0012609A"/>
    <w:rsid w:val="001260DE"/>
    <w:rsid w:val="00130537"/>
    <w:rsid w:val="00131A4D"/>
    <w:rsid w:val="0013213B"/>
    <w:rsid w:val="001328D9"/>
    <w:rsid w:val="0013294E"/>
    <w:rsid w:val="00133299"/>
    <w:rsid w:val="001342FB"/>
    <w:rsid w:val="00134440"/>
    <w:rsid w:val="00134EA1"/>
    <w:rsid w:val="00134FB5"/>
    <w:rsid w:val="00135383"/>
    <w:rsid w:val="001365A3"/>
    <w:rsid w:val="0013750A"/>
    <w:rsid w:val="00137CE7"/>
    <w:rsid w:val="001421C9"/>
    <w:rsid w:val="00142266"/>
    <w:rsid w:val="001422EA"/>
    <w:rsid w:val="001427AA"/>
    <w:rsid w:val="00142F43"/>
    <w:rsid w:val="00143C96"/>
    <w:rsid w:val="0014450E"/>
    <w:rsid w:val="00145B80"/>
    <w:rsid w:val="00145D67"/>
    <w:rsid w:val="00146B7F"/>
    <w:rsid w:val="00146C71"/>
    <w:rsid w:val="001471F4"/>
    <w:rsid w:val="00147B54"/>
    <w:rsid w:val="00151F2B"/>
    <w:rsid w:val="0015208F"/>
    <w:rsid w:val="00152158"/>
    <w:rsid w:val="00152449"/>
    <w:rsid w:val="00152916"/>
    <w:rsid w:val="00152BCA"/>
    <w:rsid w:val="00152E44"/>
    <w:rsid w:val="001532FE"/>
    <w:rsid w:val="00154F5B"/>
    <w:rsid w:val="001578B4"/>
    <w:rsid w:val="001601D9"/>
    <w:rsid w:val="001606E1"/>
    <w:rsid w:val="001607C1"/>
    <w:rsid w:val="001607E6"/>
    <w:rsid w:val="00160A8E"/>
    <w:rsid w:val="00161397"/>
    <w:rsid w:val="00161B3A"/>
    <w:rsid w:val="00162F05"/>
    <w:rsid w:val="00163042"/>
    <w:rsid w:val="00163779"/>
    <w:rsid w:val="00163804"/>
    <w:rsid w:val="001638C7"/>
    <w:rsid w:val="001639EE"/>
    <w:rsid w:val="00163E1E"/>
    <w:rsid w:val="00163EBE"/>
    <w:rsid w:val="00163EEF"/>
    <w:rsid w:val="001640E7"/>
    <w:rsid w:val="00164A8A"/>
    <w:rsid w:val="0016554F"/>
    <w:rsid w:val="00166248"/>
    <w:rsid w:val="00166912"/>
    <w:rsid w:val="00166B88"/>
    <w:rsid w:val="00167E76"/>
    <w:rsid w:val="001702A1"/>
    <w:rsid w:val="00170462"/>
    <w:rsid w:val="0017056F"/>
    <w:rsid w:val="00170A62"/>
    <w:rsid w:val="00171303"/>
    <w:rsid w:val="001725C9"/>
    <w:rsid w:val="0017260D"/>
    <w:rsid w:val="00173FB8"/>
    <w:rsid w:val="0017451F"/>
    <w:rsid w:val="00174872"/>
    <w:rsid w:val="00174D96"/>
    <w:rsid w:val="001756C2"/>
    <w:rsid w:val="00176090"/>
    <w:rsid w:val="00176B34"/>
    <w:rsid w:val="00176DE8"/>
    <w:rsid w:val="00177245"/>
    <w:rsid w:val="00180FD5"/>
    <w:rsid w:val="00181894"/>
    <w:rsid w:val="001818F2"/>
    <w:rsid w:val="001820C5"/>
    <w:rsid w:val="001833FC"/>
    <w:rsid w:val="00184EF9"/>
    <w:rsid w:val="00185709"/>
    <w:rsid w:val="00187A68"/>
    <w:rsid w:val="00187BDF"/>
    <w:rsid w:val="00187DDD"/>
    <w:rsid w:val="0019026C"/>
    <w:rsid w:val="00190A47"/>
    <w:rsid w:val="0019164E"/>
    <w:rsid w:val="00191C4A"/>
    <w:rsid w:val="00192411"/>
    <w:rsid w:val="00195C31"/>
    <w:rsid w:val="00196B8C"/>
    <w:rsid w:val="0019712C"/>
    <w:rsid w:val="00197827"/>
    <w:rsid w:val="001A0B74"/>
    <w:rsid w:val="001A1959"/>
    <w:rsid w:val="001A20FC"/>
    <w:rsid w:val="001A2377"/>
    <w:rsid w:val="001A2D0E"/>
    <w:rsid w:val="001A2EE8"/>
    <w:rsid w:val="001A35B3"/>
    <w:rsid w:val="001A3E10"/>
    <w:rsid w:val="001A41BF"/>
    <w:rsid w:val="001A4292"/>
    <w:rsid w:val="001A4ED9"/>
    <w:rsid w:val="001A4EE6"/>
    <w:rsid w:val="001A5023"/>
    <w:rsid w:val="001A5438"/>
    <w:rsid w:val="001A6E69"/>
    <w:rsid w:val="001A78DE"/>
    <w:rsid w:val="001B0197"/>
    <w:rsid w:val="001B0507"/>
    <w:rsid w:val="001B086A"/>
    <w:rsid w:val="001B13DE"/>
    <w:rsid w:val="001B148D"/>
    <w:rsid w:val="001B1632"/>
    <w:rsid w:val="001B1A3E"/>
    <w:rsid w:val="001B1E30"/>
    <w:rsid w:val="001B1F61"/>
    <w:rsid w:val="001B22F3"/>
    <w:rsid w:val="001B337F"/>
    <w:rsid w:val="001B34B7"/>
    <w:rsid w:val="001B4774"/>
    <w:rsid w:val="001B480F"/>
    <w:rsid w:val="001B643B"/>
    <w:rsid w:val="001B6C89"/>
    <w:rsid w:val="001B6EDB"/>
    <w:rsid w:val="001B7122"/>
    <w:rsid w:val="001B7490"/>
    <w:rsid w:val="001B7772"/>
    <w:rsid w:val="001C0FB1"/>
    <w:rsid w:val="001C1722"/>
    <w:rsid w:val="001C1E5D"/>
    <w:rsid w:val="001C1EAC"/>
    <w:rsid w:val="001C2E12"/>
    <w:rsid w:val="001C3750"/>
    <w:rsid w:val="001C4A72"/>
    <w:rsid w:val="001C5093"/>
    <w:rsid w:val="001C5955"/>
    <w:rsid w:val="001C5A30"/>
    <w:rsid w:val="001C6913"/>
    <w:rsid w:val="001C6CFF"/>
    <w:rsid w:val="001C6F71"/>
    <w:rsid w:val="001C7508"/>
    <w:rsid w:val="001C7BF5"/>
    <w:rsid w:val="001D0089"/>
    <w:rsid w:val="001D04E3"/>
    <w:rsid w:val="001D142B"/>
    <w:rsid w:val="001D2046"/>
    <w:rsid w:val="001D2232"/>
    <w:rsid w:val="001D28BB"/>
    <w:rsid w:val="001D3BFD"/>
    <w:rsid w:val="001D3DFB"/>
    <w:rsid w:val="001D40B2"/>
    <w:rsid w:val="001D4EC4"/>
    <w:rsid w:val="001D6480"/>
    <w:rsid w:val="001D65B9"/>
    <w:rsid w:val="001D7134"/>
    <w:rsid w:val="001E0471"/>
    <w:rsid w:val="001E0AF1"/>
    <w:rsid w:val="001E10A0"/>
    <w:rsid w:val="001E113E"/>
    <w:rsid w:val="001E1962"/>
    <w:rsid w:val="001E1AB9"/>
    <w:rsid w:val="001E1B23"/>
    <w:rsid w:val="001E1BBD"/>
    <w:rsid w:val="001E235E"/>
    <w:rsid w:val="001E259F"/>
    <w:rsid w:val="001E2C45"/>
    <w:rsid w:val="001E2FE6"/>
    <w:rsid w:val="001E30B7"/>
    <w:rsid w:val="001E3E68"/>
    <w:rsid w:val="001E3FBC"/>
    <w:rsid w:val="001E403F"/>
    <w:rsid w:val="001E4196"/>
    <w:rsid w:val="001E4424"/>
    <w:rsid w:val="001E470F"/>
    <w:rsid w:val="001E4F1B"/>
    <w:rsid w:val="001E51AC"/>
    <w:rsid w:val="001E51D8"/>
    <w:rsid w:val="001E59BA"/>
    <w:rsid w:val="001E5C38"/>
    <w:rsid w:val="001E6131"/>
    <w:rsid w:val="001E6AC0"/>
    <w:rsid w:val="001E7B0D"/>
    <w:rsid w:val="001E7B57"/>
    <w:rsid w:val="001E7C9B"/>
    <w:rsid w:val="001F01F3"/>
    <w:rsid w:val="001F0340"/>
    <w:rsid w:val="001F0483"/>
    <w:rsid w:val="001F0485"/>
    <w:rsid w:val="001F0A86"/>
    <w:rsid w:val="001F0B39"/>
    <w:rsid w:val="001F17CF"/>
    <w:rsid w:val="001F1B15"/>
    <w:rsid w:val="001F1C79"/>
    <w:rsid w:val="001F1F3C"/>
    <w:rsid w:val="001F2150"/>
    <w:rsid w:val="001F2470"/>
    <w:rsid w:val="001F2666"/>
    <w:rsid w:val="001F2E14"/>
    <w:rsid w:val="001F2F49"/>
    <w:rsid w:val="001F2FD6"/>
    <w:rsid w:val="001F34A5"/>
    <w:rsid w:val="001F3981"/>
    <w:rsid w:val="001F3C60"/>
    <w:rsid w:val="001F3FD4"/>
    <w:rsid w:val="001F43A0"/>
    <w:rsid w:val="001F574D"/>
    <w:rsid w:val="001F5DA4"/>
    <w:rsid w:val="001F65ED"/>
    <w:rsid w:val="001F6738"/>
    <w:rsid w:val="001F6760"/>
    <w:rsid w:val="001F6E01"/>
    <w:rsid w:val="00200A55"/>
    <w:rsid w:val="00200D85"/>
    <w:rsid w:val="00201665"/>
    <w:rsid w:val="00201C49"/>
    <w:rsid w:val="00202093"/>
    <w:rsid w:val="002028FD"/>
    <w:rsid w:val="00202D12"/>
    <w:rsid w:val="00202E0C"/>
    <w:rsid w:val="00204612"/>
    <w:rsid w:val="00204992"/>
    <w:rsid w:val="00205064"/>
    <w:rsid w:val="0020583F"/>
    <w:rsid w:val="00206BB9"/>
    <w:rsid w:val="00206CB4"/>
    <w:rsid w:val="002070EB"/>
    <w:rsid w:val="00207E83"/>
    <w:rsid w:val="0021056F"/>
    <w:rsid w:val="00210CED"/>
    <w:rsid w:val="00211344"/>
    <w:rsid w:val="00211A75"/>
    <w:rsid w:val="00212B19"/>
    <w:rsid w:val="00213520"/>
    <w:rsid w:val="00213CC2"/>
    <w:rsid w:val="0021416E"/>
    <w:rsid w:val="0021569F"/>
    <w:rsid w:val="00215A09"/>
    <w:rsid w:val="00215FBD"/>
    <w:rsid w:val="0021701C"/>
    <w:rsid w:val="00217099"/>
    <w:rsid w:val="00217222"/>
    <w:rsid w:val="00220140"/>
    <w:rsid w:val="00220A0A"/>
    <w:rsid w:val="00220C22"/>
    <w:rsid w:val="00220C2E"/>
    <w:rsid w:val="00220FE0"/>
    <w:rsid w:val="00221ABC"/>
    <w:rsid w:val="00221B39"/>
    <w:rsid w:val="00222204"/>
    <w:rsid w:val="0022292F"/>
    <w:rsid w:val="00223CEF"/>
    <w:rsid w:val="0022425B"/>
    <w:rsid w:val="0022453B"/>
    <w:rsid w:val="00225AF8"/>
    <w:rsid w:val="00226509"/>
    <w:rsid w:val="00226C0D"/>
    <w:rsid w:val="00226D60"/>
    <w:rsid w:val="002272D2"/>
    <w:rsid w:val="002275A2"/>
    <w:rsid w:val="00227853"/>
    <w:rsid w:val="00227CF1"/>
    <w:rsid w:val="00227DA0"/>
    <w:rsid w:val="0023025F"/>
    <w:rsid w:val="00230D1E"/>
    <w:rsid w:val="00231CC6"/>
    <w:rsid w:val="00231ECA"/>
    <w:rsid w:val="00232A2E"/>
    <w:rsid w:val="00232C01"/>
    <w:rsid w:val="00232E14"/>
    <w:rsid w:val="00233402"/>
    <w:rsid w:val="00233410"/>
    <w:rsid w:val="00233BA5"/>
    <w:rsid w:val="00233EEA"/>
    <w:rsid w:val="00233FA8"/>
    <w:rsid w:val="002343B5"/>
    <w:rsid w:val="00234E92"/>
    <w:rsid w:val="00235410"/>
    <w:rsid w:val="002358E1"/>
    <w:rsid w:val="00240050"/>
    <w:rsid w:val="002418D5"/>
    <w:rsid w:val="00242784"/>
    <w:rsid w:val="00242862"/>
    <w:rsid w:val="00243202"/>
    <w:rsid w:val="00243B91"/>
    <w:rsid w:val="00243C37"/>
    <w:rsid w:val="002441C3"/>
    <w:rsid w:val="002444FD"/>
    <w:rsid w:val="002449F1"/>
    <w:rsid w:val="00245E3C"/>
    <w:rsid w:val="002462F7"/>
    <w:rsid w:val="00246611"/>
    <w:rsid w:val="00246A24"/>
    <w:rsid w:val="00246FEE"/>
    <w:rsid w:val="002470CD"/>
    <w:rsid w:val="00247DD0"/>
    <w:rsid w:val="002500C2"/>
    <w:rsid w:val="0025038E"/>
    <w:rsid w:val="002503C0"/>
    <w:rsid w:val="002507D7"/>
    <w:rsid w:val="0025093C"/>
    <w:rsid w:val="00250A47"/>
    <w:rsid w:val="00250AD3"/>
    <w:rsid w:val="00250D6F"/>
    <w:rsid w:val="002510C3"/>
    <w:rsid w:val="0025204E"/>
    <w:rsid w:val="00252B15"/>
    <w:rsid w:val="00252BBD"/>
    <w:rsid w:val="00252C51"/>
    <w:rsid w:val="002537E4"/>
    <w:rsid w:val="002541DA"/>
    <w:rsid w:val="00254637"/>
    <w:rsid w:val="00255635"/>
    <w:rsid w:val="00256172"/>
    <w:rsid w:val="00256198"/>
    <w:rsid w:val="002566B3"/>
    <w:rsid w:val="00256D53"/>
    <w:rsid w:val="00257838"/>
    <w:rsid w:val="00260112"/>
    <w:rsid w:val="00260437"/>
    <w:rsid w:val="0026086D"/>
    <w:rsid w:val="00261267"/>
    <w:rsid w:val="002617B7"/>
    <w:rsid w:val="00261887"/>
    <w:rsid w:val="00261F4D"/>
    <w:rsid w:val="00262064"/>
    <w:rsid w:val="0026214B"/>
    <w:rsid w:val="002627A6"/>
    <w:rsid w:val="002637AC"/>
    <w:rsid w:val="00263807"/>
    <w:rsid w:val="00263E61"/>
    <w:rsid w:val="00264004"/>
    <w:rsid w:val="00264B08"/>
    <w:rsid w:val="002655D0"/>
    <w:rsid w:val="00265E80"/>
    <w:rsid w:val="0026624E"/>
    <w:rsid w:val="00266322"/>
    <w:rsid w:val="00266635"/>
    <w:rsid w:val="002666F6"/>
    <w:rsid w:val="002669A5"/>
    <w:rsid w:val="00267899"/>
    <w:rsid w:val="00270051"/>
    <w:rsid w:val="0027083B"/>
    <w:rsid w:val="00271321"/>
    <w:rsid w:val="00271570"/>
    <w:rsid w:val="00271945"/>
    <w:rsid w:val="00272401"/>
    <w:rsid w:val="00272C20"/>
    <w:rsid w:val="002730A0"/>
    <w:rsid w:val="00274272"/>
    <w:rsid w:val="002742F9"/>
    <w:rsid w:val="00274E98"/>
    <w:rsid w:val="002755DE"/>
    <w:rsid w:val="00275E7E"/>
    <w:rsid w:val="002761A1"/>
    <w:rsid w:val="00276BB7"/>
    <w:rsid w:val="00276BC1"/>
    <w:rsid w:val="00277EA7"/>
    <w:rsid w:val="0028053F"/>
    <w:rsid w:val="002805EE"/>
    <w:rsid w:val="002807FA"/>
    <w:rsid w:val="00280FCB"/>
    <w:rsid w:val="00281234"/>
    <w:rsid w:val="002812A8"/>
    <w:rsid w:val="0028296E"/>
    <w:rsid w:val="002838C7"/>
    <w:rsid w:val="00283C9D"/>
    <w:rsid w:val="00283D3F"/>
    <w:rsid w:val="00284093"/>
    <w:rsid w:val="0028491C"/>
    <w:rsid w:val="00285567"/>
    <w:rsid w:val="00285814"/>
    <w:rsid w:val="00285AF5"/>
    <w:rsid w:val="002863E9"/>
    <w:rsid w:val="002866E3"/>
    <w:rsid w:val="0029004D"/>
    <w:rsid w:val="002904E9"/>
    <w:rsid w:val="00290FBD"/>
    <w:rsid w:val="002916AD"/>
    <w:rsid w:val="00291E88"/>
    <w:rsid w:val="00292352"/>
    <w:rsid w:val="002924EE"/>
    <w:rsid w:val="00292F5C"/>
    <w:rsid w:val="00293006"/>
    <w:rsid w:val="00293310"/>
    <w:rsid w:val="00293399"/>
    <w:rsid w:val="002936A5"/>
    <w:rsid w:val="00294131"/>
    <w:rsid w:val="002947C6"/>
    <w:rsid w:val="002956BA"/>
    <w:rsid w:val="00296718"/>
    <w:rsid w:val="00296CF9"/>
    <w:rsid w:val="002970C7"/>
    <w:rsid w:val="002970E0"/>
    <w:rsid w:val="00297764"/>
    <w:rsid w:val="002A0ED1"/>
    <w:rsid w:val="002A159B"/>
    <w:rsid w:val="002A17CD"/>
    <w:rsid w:val="002A1B94"/>
    <w:rsid w:val="002A25B7"/>
    <w:rsid w:val="002A2CF0"/>
    <w:rsid w:val="002A3309"/>
    <w:rsid w:val="002A3B6F"/>
    <w:rsid w:val="002A3E88"/>
    <w:rsid w:val="002A5205"/>
    <w:rsid w:val="002A5261"/>
    <w:rsid w:val="002A73F3"/>
    <w:rsid w:val="002A7892"/>
    <w:rsid w:val="002B14C5"/>
    <w:rsid w:val="002B2403"/>
    <w:rsid w:val="002B2A51"/>
    <w:rsid w:val="002B33A3"/>
    <w:rsid w:val="002B38F3"/>
    <w:rsid w:val="002B4A96"/>
    <w:rsid w:val="002B5C15"/>
    <w:rsid w:val="002B6876"/>
    <w:rsid w:val="002B7B0E"/>
    <w:rsid w:val="002B7D0A"/>
    <w:rsid w:val="002C0938"/>
    <w:rsid w:val="002C0A76"/>
    <w:rsid w:val="002C198F"/>
    <w:rsid w:val="002C24B1"/>
    <w:rsid w:val="002C2CD6"/>
    <w:rsid w:val="002C40AC"/>
    <w:rsid w:val="002C468E"/>
    <w:rsid w:val="002C5334"/>
    <w:rsid w:val="002C5569"/>
    <w:rsid w:val="002C5E8B"/>
    <w:rsid w:val="002C6712"/>
    <w:rsid w:val="002C6787"/>
    <w:rsid w:val="002C733B"/>
    <w:rsid w:val="002C75F8"/>
    <w:rsid w:val="002C7E36"/>
    <w:rsid w:val="002D2D31"/>
    <w:rsid w:val="002D2D8E"/>
    <w:rsid w:val="002D341B"/>
    <w:rsid w:val="002D3901"/>
    <w:rsid w:val="002D5A56"/>
    <w:rsid w:val="002D6930"/>
    <w:rsid w:val="002D6D95"/>
    <w:rsid w:val="002D70FE"/>
    <w:rsid w:val="002E025C"/>
    <w:rsid w:val="002E04DB"/>
    <w:rsid w:val="002E2329"/>
    <w:rsid w:val="002E2F37"/>
    <w:rsid w:val="002E2F67"/>
    <w:rsid w:val="002E34B9"/>
    <w:rsid w:val="002E35FF"/>
    <w:rsid w:val="002E4283"/>
    <w:rsid w:val="002E5361"/>
    <w:rsid w:val="002E593F"/>
    <w:rsid w:val="002E5BA0"/>
    <w:rsid w:val="002E62D6"/>
    <w:rsid w:val="002E7A1D"/>
    <w:rsid w:val="002F1F6B"/>
    <w:rsid w:val="002F2CBC"/>
    <w:rsid w:val="002F3210"/>
    <w:rsid w:val="002F36DE"/>
    <w:rsid w:val="002F3D6E"/>
    <w:rsid w:val="002F488E"/>
    <w:rsid w:val="002F4ECF"/>
    <w:rsid w:val="002F5D71"/>
    <w:rsid w:val="002F6BAA"/>
    <w:rsid w:val="002F6D73"/>
    <w:rsid w:val="002F715E"/>
    <w:rsid w:val="002F79E3"/>
    <w:rsid w:val="002F7F1F"/>
    <w:rsid w:val="0030068F"/>
    <w:rsid w:val="00300FE2"/>
    <w:rsid w:val="00301A44"/>
    <w:rsid w:val="0030206B"/>
    <w:rsid w:val="00302F8B"/>
    <w:rsid w:val="0030322C"/>
    <w:rsid w:val="00304188"/>
    <w:rsid w:val="00304788"/>
    <w:rsid w:val="00304C11"/>
    <w:rsid w:val="003057D2"/>
    <w:rsid w:val="003057E5"/>
    <w:rsid w:val="00305B2A"/>
    <w:rsid w:val="00305B61"/>
    <w:rsid w:val="00305E29"/>
    <w:rsid w:val="003062BE"/>
    <w:rsid w:val="003066C7"/>
    <w:rsid w:val="00306C8F"/>
    <w:rsid w:val="0030795F"/>
    <w:rsid w:val="00310EEC"/>
    <w:rsid w:val="00311528"/>
    <w:rsid w:val="0031238F"/>
    <w:rsid w:val="0031288B"/>
    <w:rsid w:val="00312E9E"/>
    <w:rsid w:val="00313395"/>
    <w:rsid w:val="00313717"/>
    <w:rsid w:val="0031633D"/>
    <w:rsid w:val="00316A48"/>
    <w:rsid w:val="00317256"/>
    <w:rsid w:val="003177FC"/>
    <w:rsid w:val="00320024"/>
    <w:rsid w:val="003205E1"/>
    <w:rsid w:val="003209BE"/>
    <w:rsid w:val="00320A9E"/>
    <w:rsid w:val="00320C28"/>
    <w:rsid w:val="00321406"/>
    <w:rsid w:val="0032203E"/>
    <w:rsid w:val="00322813"/>
    <w:rsid w:val="00322991"/>
    <w:rsid w:val="003229AE"/>
    <w:rsid w:val="00322E27"/>
    <w:rsid w:val="003231E1"/>
    <w:rsid w:val="00323D73"/>
    <w:rsid w:val="00323F45"/>
    <w:rsid w:val="003248A6"/>
    <w:rsid w:val="00324E83"/>
    <w:rsid w:val="003253C4"/>
    <w:rsid w:val="0032615F"/>
    <w:rsid w:val="003268CC"/>
    <w:rsid w:val="00327964"/>
    <w:rsid w:val="003279C7"/>
    <w:rsid w:val="00327A39"/>
    <w:rsid w:val="00327A8B"/>
    <w:rsid w:val="00327FDF"/>
    <w:rsid w:val="003308CD"/>
    <w:rsid w:val="00332246"/>
    <w:rsid w:val="003327AE"/>
    <w:rsid w:val="00332FFA"/>
    <w:rsid w:val="00333B30"/>
    <w:rsid w:val="003342ED"/>
    <w:rsid w:val="003343F4"/>
    <w:rsid w:val="00334AD0"/>
    <w:rsid w:val="00334BEC"/>
    <w:rsid w:val="00334FE8"/>
    <w:rsid w:val="0033772A"/>
    <w:rsid w:val="003378AC"/>
    <w:rsid w:val="00337E06"/>
    <w:rsid w:val="0034027E"/>
    <w:rsid w:val="00340582"/>
    <w:rsid w:val="0034231F"/>
    <w:rsid w:val="00342872"/>
    <w:rsid w:val="00342BC9"/>
    <w:rsid w:val="00342CE6"/>
    <w:rsid w:val="0034421F"/>
    <w:rsid w:val="00346789"/>
    <w:rsid w:val="00346A2D"/>
    <w:rsid w:val="00347777"/>
    <w:rsid w:val="003512BD"/>
    <w:rsid w:val="0035151B"/>
    <w:rsid w:val="003518F8"/>
    <w:rsid w:val="00351EB8"/>
    <w:rsid w:val="0035252C"/>
    <w:rsid w:val="0035268E"/>
    <w:rsid w:val="003529D9"/>
    <w:rsid w:val="00353D4E"/>
    <w:rsid w:val="003552E2"/>
    <w:rsid w:val="003561CD"/>
    <w:rsid w:val="0035658B"/>
    <w:rsid w:val="00356C9A"/>
    <w:rsid w:val="003574AB"/>
    <w:rsid w:val="00357763"/>
    <w:rsid w:val="00357934"/>
    <w:rsid w:val="00357D04"/>
    <w:rsid w:val="003600D1"/>
    <w:rsid w:val="003603C3"/>
    <w:rsid w:val="00361AA1"/>
    <w:rsid w:val="00361B6E"/>
    <w:rsid w:val="0036326E"/>
    <w:rsid w:val="00363B9F"/>
    <w:rsid w:val="00363DEB"/>
    <w:rsid w:val="003640FC"/>
    <w:rsid w:val="00364877"/>
    <w:rsid w:val="00364F3C"/>
    <w:rsid w:val="00365065"/>
    <w:rsid w:val="003657DC"/>
    <w:rsid w:val="00365AA9"/>
    <w:rsid w:val="00365B26"/>
    <w:rsid w:val="00365B2E"/>
    <w:rsid w:val="00367A58"/>
    <w:rsid w:val="00367E34"/>
    <w:rsid w:val="003715EB"/>
    <w:rsid w:val="00371856"/>
    <w:rsid w:val="00371956"/>
    <w:rsid w:val="00371AA9"/>
    <w:rsid w:val="00371B93"/>
    <w:rsid w:val="00371D05"/>
    <w:rsid w:val="00372528"/>
    <w:rsid w:val="00372731"/>
    <w:rsid w:val="00372A08"/>
    <w:rsid w:val="00373D2D"/>
    <w:rsid w:val="003743DA"/>
    <w:rsid w:val="00374D33"/>
    <w:rsid w:val="00374D6C"/>
    <w:rsid w:val="00375C2B"/>
    <w:rsid w:val="00376086"/>
    <w:rsid w:val="0037646F"/>
    <w:rsid w:val="00376861"/>
    <w:rsid w:val="00377664"/>
    <w:rsid w:val="00380072"/>
    <w:rsid w:val="00380405"/>
    <w:rsid w:val="0038160F"/>
    <w:rsid w:val="003821AC"/>
    <w:rsid w:val="00382961"/>
    <w:rsid w:val="00382B60"/>
    <w:rsid w:val="00383096"/>
    <w:rsid w:val="0038330C"/>
    <w:rsid w:val="003834A0"/>
    <w:rsid w:val="00383914"/>
    <w:rsid w:val="00383C14"/>
    <w:rsid w:val="003840AF"/>
    <w:rsid w:val="003842B3"/>
    <w:rsid w:val="00384F0F"/>
    <w:rsid w:val="00385109"/>
    <w:rsid w:val="0038518D"/>
    <w:rsid w:val="0038576E"/>
    <w:rsid w:val="00385D6A"/>
    <w:rsid w:val="003864A3"/>
    <w:rsid w:val="00386B1C"/>
    <w:rsid w:val="00386C63"/>
    <w:rsid w:val="003873E3"/>
    <w:rsid w:val="0039014E"/>
    <w:rsid w:val="0039067F"/>
    <w:rsid w:val="00390AB6"/>
    <w:rsid w:val="0039196E"/>
    <w:rsid w:val="00391D8E"/>
    <w:rsid w:val="00391F52"/>
    <w:rsid w:val="0039285C"/>
    <w:rsid w:val="00393A32"/>
    <w:rsid w:val="003941AF"/>
    <w:rsid w:val="00394200"/>
    <w:rsid w:val="003950B2"/>
    <w:rsid w:val="003954FF"/>
    <w:rsid w:val="00395FC5"/>
    <w:rsid w:val="0039632A"/>
    <w:rsid w:val="003966F7"/>
    <w:rsid w:val="00396E54"/>
    <w:rsid w:val="003973FB"/>
    <w:rsid w:val="003A0487"/>
    <w:rsid w:val="003A050C"/>
    <w:rsid w:val="003A0857"/>
    <w:rsid w:val="003A113E"/>
    <w:rsid w:val="003A3147"/>
    <w:rsid w:val="003A3D7B"/>
    <w:rsid w:val="003A4991"/>
    <w:rsid w:val="003A4B87"/>
    <w:rsid w:val="003A5130"/>
    <w:rsid w:val="003A513F"/>
    <w:rsid w:val="003A5B9C"/>
    <w:rsid w:val="003A6D09"/>
    <w:rsid w:val="003A6FDE"/>
    <w:rsid w:val="003A7307"/>
    <w:rsid w:val="003A79B6"/>
    <w:rsid w:val="003A7DF7"/>
    <w:rsid w:val="003B065D"/>
    <w:rsid w:val="003B07CE"/>
    <w:rsid w:val="003B080D"/>
    <w:rsid w:val="003B08E4"/>
    <w:rsid w:val="003B0947"/>
    <w:rsid w:val="003B16DD"/>
    <w:rsid w:val="003B27B8"/>
    <w:rsid w:val="003B3A5B"/>
    <w:rsid w:val="003B3C7C"/>
    <w:rsid w:val="003B65E6"/>
    <w:rsid w:val="003B6DCE"/>
    <w:rsid w:val="003B7055"/>
    <w:rsid w:val="003C0173"/>
    <w:rsid w:val="003C0257"/>
    <w:rsid w:val="003C0E2A"/>
    <w:rsid w:val="003C1C53"/>
    <w:rsid w:val="003C1C8D"/>
    <w:rsid w:val="003C1E48"/>
    <w:rsid w:val="003C221D"/>
    <w:rsid w:val="003C3B4B"/>
    <w:rsid w:val="003C40AE"/>
    <w:rsid w:val="003C4990"/>
    <w:rsid w:val="003C628E"/>
    <w:rsid w:val="003C6EC9"/>
    <w:rsid w:val="003C77E9"/>
    <w:rsid w:val="003C78C4"/>
    <w:rsid w:val="003C7F87"/>
    <w:rsid w:val="003D18E2"/>
    <w:rsid w:val="003D28E5"/>
    <w:rsid w:val="003D3A97"/>
    <w:rsid w:val="003D5372"/>
    <w:rsid w:val="003D56D4"/>
    <w:rsid w:val="003D5C95"/>
    <w:rsid w:val="003D6412"/>
    <w:rsid w:val="003D6E41"/>
    <w:rsid w:val="003D7D7D"/>
    <w:rsid w:val="003E12C3"/>
    <w:rsid w:val="003E13A2"/>
    <w:rsid w:val="003E1AD7"/>
    <w:rsid w:val="003E3310"/>
    <w:rsid w:val="003E35C1"/>
    <w:rsid w:val="003E4668"/>
    <w:rsid w:val="003E5540"/>
    <w:rsid w:val="003E73BF"/>
    <w:rsid w:val="003E7678"/>
    <w:rsid w:val="003E7712"/>
    <w:rsid w:val="003E7A01"/>
    <w:rsid w:val="003F03EF"/>
    <w:rsid w:val="003F2011"/>
    <w:rsid w:val="003F2C28"/>
    <w:rsid w:val="003F2D0A"/>
    <w:rsid w:val="003F2F31"/>
    <w:rsid w:val="003F36CF"/>
    <w:rsid w:val="003F3A68"/>
    <w:rsid w:val="003F3C97"/>
    <w:rsid w:val="003F435D"/>
    <w:rsid w:val="003F4694"/>
    <w:rsid w:val="003F54AF"/>
    <w:rsid w:val="003F550E"/>
    <w:rsid w:val="003F5B06"/>
    <w:rsid w:val="003F7271"/>
    <w:rsid w:val="003F7710"/>
    <w:rsid w:val="003F7A08"/>
    <w:rsid w:val="003F7C93"/>
    <w:rsid w:val="00401826"/>
    <w:rsid w:val="00401988"/>
    <w:rsid w:val="00402237"/>
    <w:rsid w:val="00402514"/>
    <w:rsid w:val="00402D7F"/>
    <w:rsid w:val="004039EC"/>
    <w:rsid w:val="00403BFE"/>
    <w:rsid w:val="00403CE1"/>
    <w:rsid w:val="00404752"/>
    <w:rsid w:val="0040478A"/>
    <w:rsid w:val="00404AE1"/>
    <w:rsid w:val="00404C41"/>
    <w:rsid w:val="00404DFB"/>
    <w:rsid w:val="00405072"/>
    <w:rsid w:val="0040538D"/>
    <w:rsid w:val="00405EA5"/>
    <w:rsid w:val="004060E7"/>
    <w:rsid w:val="00406881"/>
    <w:rsid w:val="004077CF"/>
    <w:rsid w:val="00407B5C"/>
    <w:rsid w:val="004108CE"/>
    <w:rsid w:val="004117EE"/>
    <w:rsid w:val="00412999"/>
    <w:rsid w:val="00412A54"/>
    <w:rsid w:val="00412F6A"/>
    <w:rsid w:val="004132C7"/>
    <w:rsid w:val="004135F7"/>
    <w:rsid w:val="00414CDB"/>
    <w:rsid w:val="0041645E"/>
    <w:rsid w:val="004168C3"/>
    <w:rsid w:val="0041690E"/>
    <w:rsid w:val="004200A6"/>
    <w:rsid w:val="0042041D"/>
    <w:rsid w:val="00420623"/>
    <w:rsid w:val="00420A8E"/>
    <w:rsid w:val="004216E9"/>
    <w:rsid w:val="00421F75"/>
    <w:rsid w:val="00422035"/>
    <w:rsid w:val="004223C0"/>
    <w:rsid w:val="004225F5"/>
    <w:rsid w:val="00422C09"/>
    <w:rsid w:val="00423101"/>
    <w:rsid w:val="0042359E"/>
    <w:rsid w:val="004241B2"/>
    <w:rsid w:val="00424726"/>
    <w:rsid w:val="00424B79"/>
    <w:rsid w:val="004252C6"/>
    <w:rsid w:val="004259BA"/>
    <w:rsid w:val="00425A43"/>
    <w:rsid w:val="00426472"/>
    <w:rsid w:val="004270BF"/>
    <w:rsid w:val="00427609"/>
    <w:rsid w:val="00430225"/>
    <w:rsid w:val="004302BB"/>
    <w:rsid w:val="004303D8"/>
    <w:rsid w:val="00431C18"/>
    <w:rsid w:val="00432137"/>
    <w:rsid w:val="004327BC"/>
    <w:rsid w:val="00432882"/>
    <w:rsid w:val="00432E6B"/>
    <w:rsid w:val="00433BF9"/>
    <w:rsid w:val="004345E7"/>
    <w:rsid w:val="00435F37"/>
    <w:rsid w:val="0043689E"/>
    <w:rsid w:val="00436DF3"/>
    <w:rsid w:val="004371C6"/>
    <w:rsid w:val="004406BD"/>
    <w:rsid w:val="00440EDA"/>
    <w:rsid w:val="004416C5"/>
    <w:rsid w:val="004424BC"/>
    <w:rsid w:val="00442A44"/>
    <w:rsid w:val="004443EA"/>
    <w:rsid w:val="00444682"/>
    <w:rsid w:val="00444AF2"/>
    <w:rsid w:val="004452CA"/>
    <w:rsid w:val="00445F6F"/>
    <w:rsid w:val="00446B6A"/>
    <w:rsid w:val="00446C44"/>
    <w:rsid w:val="00446D1F"/>
    <w:rsid w:val="004473F9"/>
    <w:rsid w:val="00447A0A"/>
    <w:rsid w:val="00447BB7"/>
    <w:rsid w:val="00450036"/>
    <w:rsid w:val="00450095"/>
    <w:rsid w:val="004500DD"/>
    <w:rsid w:val="00450C7D"/>
    <w:rsid w:val="00450CD3"/>
    <w:rsid w:val="00451ABB"/>
    <w:rsid w:val="004521E0"/>
    <w:rsid w:val="004525E3"/>
    <w:rsid w:val="004527B5"/>
    <w:rsid w:val="004535C8"/>
    <w:rsid w:val="00453DAD"/>
    <w:rsid w:val="00454001"/>
    <w:rsid w:val="00454CF6"/>
    <w:rsid w:val="00454D37"/>
    <w:rsid w:val="00455107"/>
    <w:rsid w:val="0045521B"/>
    <w:rsid w:val="004562B9"/>
    <w:rsid w:val="0045700D"/>
    <w:rsid w:val="00457052"/>
    <w:rsid w:val="0045721F"/>
    <w:rsid w:val="004572AD"/>
    <w:rsid w:val="004577CA"/>
    <w:rsid w:val="00457E72"/>
    <w:rsid w:val="0046082B"/>
    <w:rsid w:val="0046097E"/>
    <w:rsid w:val="00460A6E"/>
    <w:rsid w:val="00460B34"/>
    <w:rsid w:val="0046163C"/>
    <w:rsid w:val="00461689"/>
    <w:rsid w:val="00461B8F"/>
    <w:rsid w:val="00462EB9"/>
    <w:rsid w:val="00463251"/>
    <w:rsid w:val="00463E67"/>
    <w:rsid w:val="00466754"/>
    <w:rsid w:val="00466820"/>
    <w:rsid w:val="00466B6D"/>
    <w:rsid w:val="00467393"/>
    <w:rsid w:val="0047096C"/>
    <w:rsid w:val="00470C24"/>
    <w:rsid w:val="00470D64"/>
    <w:rsid w:val="0047105A"/>
    <w:rsid w:val="0047116F"/>
    <w:rsid w:val="00471669"/>
    <w:rsid w:val="0047167B"/>
    <w:rsid w:val="00471824"/>
    <w:rsid w:val="004731C9"/>
    <w:rsid w:val="004732DB"/>
    <w:rsid w:val="00473CAA"/>
    <w:rsid w:val="00476664"/>
    <w:rsid w:val="00476776"/>
    <w:rsid w:val="004768E4"/>
    <w:rsid w:val="004769A3"/>
    <w:rsid w:val="004775A1"/>
    <w:rsid w:val="00477E2B"/>
    <w:rsid w:val="00477FDB"/>
    <w:rsid w:val="004810A2"/>
    <w:rsid w:val="0048158C"/>
    <w:rsid w:val="00481F3F"/>
    <w:rsid w:val="004823BE"/>
    <w:rsid w:val="00482567"/>
    <w:rsid w:val="00482F24"/>
    <w:rsid w:val="00483E97"/>
    <w:rsid w:val="00484071"/>
    <w:rsid w:val="00485B87"/>
    <w:rsid w:val="00485C2D"/>
    <w:rsid w:val="0048624B"/>
    <w:rsid w:val="00486429"/>
    <w:rsid w:val="00486A82"/>
    <w:rsid w:val="00486AA4"/>
    <w:rsid w:val="00487A45"/>
    <w:rsid w:val="00487CD4"/>
    <w:rsid w:val="004901B9"/>
    <w:rsid w:val="00490647"/>
    <w:rsid w:val="0049064E"/>
    <w:rsid w:val="00491195"/>
    <w:rsid w:val="0049126D"/>
    <w:rsid w:val="00491E10"/>
    <w:rsid w:val="0049284F"/>
    <w:rsid w:val="00493D36"/>
    <w:rsid w:val="004946F4"/>
    <w:rsid w:val="0049572B"/>
    <w:rsid w:val="00495CA8"/>
    <w:rsid w:val="00496023"/>
    <w:rsid w:val="00496405"/>
    <w:rsid w:val="004965C5"/>
    <w:rsid w:val="004978B9"/>
    <w:rsid w:val="00497BB9"/>
    <w:rsid w:val="004A04FC"/>
    <w:rsid w:val="004A0A4C"/>
    <w:rsid w:val="004A0D44"/>
    <w:rsid w:val="004A0F85"/>
    <w:rsid w:val="004A1321"/>
    <w:rsid w:val="004A1CB3"/>
    <w:rsid w:val="004A22C7"/>
    <w:rsid w:val="004A2C76"/>
    <w:rsid w:val="004A2D45"/>
    <w:rsid w:val="004A2D65"/>
    <w:rsid w:val="004A33F0"/>
    <w:rsid w:val="004A397D"/>
    <w:rsid w:val="004A3BD2"/>
    <w:rsid w:val="004A45C9"/>
    <w:rsid w:val="004A488F"/>
    <w:rsid w:val="004A4A41"/>
    <w:rsid w:val="004A4E8B"/>
    <w:rsid w:val="004A4EF5"/>
    <w:rsid w:val="004A5399"/>
    <w:rsid w:val="004A5B99"/>
    <w:rsid w:val="004A5CF6"/>
    <w:rsid w:val="004A5FAC"/>
    <w:rsid w:val="004A674B"/>
    <w:rsid w:val="004A712B"/>
    <w:rsid w:val="004B0316"/>
    <w:rsid w:val="004B0C35"/>
    <w:rsid w:val="004B0DC6"/>
    <w:rsid w:val="004B0E11"/>
    <w:rsid w:val="004B0EC9"/>
    <w:rsid w:val="004B1E1D"/>
    <w:rsid w:val="004B1E47"/>
    <w:rsid w:val="004B233D"/>
    <w:rsid w:val="004B24F7"/>
    <w:rsid w:val="004B2EA8"/>
    <w:rsid w:val="004B3101"/>
    <w:rsid w:val="004B310E"/>
    <w:rsid w:val="004B3797"/>
    <w:rsid w:val="004B3E99"/>
    <w:rsid w:val="004B468B"/>
    <w:rsid w:val="004B4771"/>
    <w:rsid w:val="004B4B45"/>
    <w:rsid w:val="004B506B"/>
    <w:rsid w:val="004B5422"/>
    <w:rsid w:val="004B591A"/>
    <w:rsid w:val="004B68E0"/>
    <w:rsid w:val="004B6CF2"/>
    <w:rsid w:val="004B7874"/>
    <w:rsid w:val="004B7CBE"/>
    <w:rsid w:val="004C0254"/>
    <w:rsid w:val="004C0966"/>
    <w:rsid w:val="004C1424"/>
    <w:rsid w:val="004C2479"/>
    <w:rsid w:val="004C26FA"/>
    <w:rsid w:val="004C37F3"/>
    <w:rsid w:val="004C3995"/>
    <w:rsid w:val="004C479E"/>
    <w:rsid w:val="004C533A"/>
    <w:rsid w:val="004C5438"/>
    <w:rsid w:val="004C5452"/>
    <w:rsid w:val="004C582F"/>
    <w:rsid w:val="004C5921"/>
    <w:rsid w:val="004C5EC6"/>
    <w:rsid w:val="004C62C8"/>
    <w:rsid w:val="004C63AD"/>
    <w:rsid w:val="004C6426"/>
    <w:rsid w:val="004C64BA"/>
    <w:rsid w:val="004C6D76"/>
    <w:rsid w:val="004C73FB"/>
    <w:rsid w:val="004C7A43"/>
    <w:rsid w:val="004C7B35"/>
    <w:rsid w:val="004D07C1"/>
    <w:rsid w:val="004D0992"/>
    <w:rsid w:val="004D1497"/>
    <w:rsid w:val="004D18DF"/>
    <w:rsid w:val="004D1CAB"/>
    <w:rsid w:val="004D309C"/>
    <w:rsid w:val="004D3114"/>
    <w:rsid w:val="004D333F"/>
    <w:rsid w:val="004D369E"/>
    <w:rsid w:val="004D3A15"/>
    <w:rsid w:val="004D3C5E"/>
    <w:rsid w:val="004D4425"/>
    <w:rsid w:val="004D5CD8"/>
    <w:rsid w:val="004D5DAD"/>
    <w:rsid w:val="004D667F"/>
    <w:rsid w:val="004D6A2A"/>
    <w:rsid w:val="004D7069"/>
    <w:rsid w:val="004D76D9"/>
    <w:rsid w:val="004E024B"/>
    <w:rsid w:val="004E175C"/>
    <w:rsid w:val="004E1A32"/>
    <w:rsid w:val="004E2B2E"/>
    <w:rsid w:val="004E3BAF"/>
    <w:rsid w:val="004E5683"/>
    <w:rsid w:val="004E705A"/>
    <w:rsid w:val="004E7E20"/>
    <w:rsid w:val="004F0599"/>
    <w:rsid w:val="004F07B7"/>
    <w:rsid w:val="004F1C1D"/>
    <w:rsid w:val="004F1FCC"/>
    <w:rsid w:val="004F2AF1"/>
    <w:rsid w:val="004F2B22"/>
    <w:rsid w:val="004F4365"/>
    <w:rsid w:val="004F44A1"/>
    <w:rsid w:val="004F5565"/>
    <w:rsid w:val="004F59A0"/>
    <w:rsid w:val="004F5AB0"/>
    <w:rsid w:val="004F6426"/>
    <w:rsid w:val="004F64D8"/>
    <w:rsid w:val="004F6ACF"/>
    <w:rsid w:val="004F6C33"/>
    <w:rsid w:val="004F6D70"/>
    <w:rsid w:val="004F7322"/>
    <w:rsid w:val="004F7FEA"/>
    <w:rsid w:val="0050025C"/>
    <w:rsid w:val="00502583"/>
    <w:rsid w:val="005031BE"/>
    <w:rsid w:val="005039EA"/>
    <w:rsid w:val="00503D60"/>
    <w:rsid w:val="00503D9B"/>
    <w:rsid w:val="00503DEC"/>
    <w:rsid w:val="0050493A"/>
    <w:rsid w:val="00505F02"/>
    <w:rsid w:val="00506A71"/>
    <w:rsid w:val="00506C11"/>
    <w:rsid w:val="005076CF"/>
    <w:rsid w:val="00510A89"/>
    <w:rsid w:val="00510BD0"/>
    <w:rsid w:val="005110C6"/>
    <w:rsid w:val="005117F2"/>
    <w:rsid w:val="0051190D"/>
    <w:rsid w:val="00511A34"/>
    <w:rsid w:val="00512959"/>
    <w:rsid w:val="00512E67"/>
    <w:rsid w:val="00512FB3"/>
    <w:rsid w:val="00513140"/>
    <w:rsid w:val="0051363D"/>
    <w:rsid w:val="00513693"/>
    <w:rsid w:val="005138BD"/>
    <w:rsid w:val="00516A1E"/>
    <w:rsid w:val="0051771B"/>
    <w:rsid w:val="0052040C"/>
    <w:rsid w:val="00520A0B"/>
    <w:rsid w:val="00520D7C"/>
    <w:rsid w:val="005213DB"/>
    <w:rsid w:val="00521D94"/>
    <w:rsid w:val="00523516"/>
    <w:rsid w:val="00523C3D"/>
    <w:rsid w:val="00524A71"/>
    <w:rsid w:val="005254F0"/>
    <w:rsid w:val="0052626C"/>
    <w:rsid w:val="00526A7F"/>
    <w:rsid w:val="00527719"/>
    <w:rsid w:val="0052779D"/>
    <w:rsid w:val="00530548"/>
    <w:rsid w:val="005306B3"/>
    <w:rsid w:val="005307FA"/>
    <w:rsid w:val="005308AF"/>
    <w:rsid w:val="00530CD4"/>
    <w:rsid w:val="00530DF1"/>
    <w:rsid w:val="00531350"/>
    <w:rsid w:val="005313A6"/>
    <w:rsid w:val="00531854"/>
    <w:rsid w:val="00531878"/>
    <w:rsid w:val="00531AF9"/>
    <w:rsid w:val="00531E27"/>
    <w:rsid w:val="0053218E"/>
    <w:rsid w:val="00532EFA"/>
    <w:rsid w:val="00533CDB"/>
    <w:rsid w:val="00534297"/>
    <w:rsid w:val="00534783"/>
    <w:rsid w:val="00534F4C"/>
    <w:rsid w:val="0053519A"/>
    <w:rsid w:val="005352A1"/>
    <w:rsid w:val="00535F8A"/>
    <w:rsid w:val="00536C0D"/>
    <w:rsid w:val="00537491"/>
    <w:rsid w:val="00537528"/>
    <w:rsid w:val="00537C90"/>
    <w:rsid w:val="00537CB7"/>
    <w:rsid w:val="0054097B"/>
    <w:rsid w:val="005409F2"/>
    <w:rsid w:val="005412D5"/>
    <w:rsid w:val="00541A59"/>
    <w:rsid w:val="00541ED5"/>
    <w:rsid w:val="00542923"/>
    <w:rsid w:val="005429F6"/>
    <w:rsid w:val="0054361A"/>
    <w:rsid w:val="0054448A"/>
    <w:rsid w:val="00545F86"/>
    <w:rsid w:val="0054641C"/>
    <w:rsid w:val="00546711"/>
    <w:rsid w:val="00550EE9"/>
    <w:rsid w:val="00552F88"/>
    <w:rsid w:val="00553E31"/>
    <w:rsid w:val="005543B5"/>
    <w:rsid w:val="00554FD9"/>
    <w:rsid w:val="005551AF"/>
    <w:rsid w:val="00555ACD"/>
    <w:rsid w:val="00556B44"/>
    <w:rsid w:val="005601BB"/>
    <w:rsid w:val="005604D3"/>
    <w:rsid w:val="005609C1"/>
    <w:rsid w:val="005613D4"/>
    <w:rsid w:val="005616E7"/>
    <w:rsid w:val="005617DF"/>
    <w:rsid w:val="005621FC"/>
    <w:rsid w:val="0056231A"/>
    <w:rsid w:val="005639E0"/>
    <w:rsid w:val="00563C9E"/>
    <w:rsid w:val="00564010"/>
    <w:rsid w:val="005640AC"/>
    <w:rsid w:val="005643BF"/>
    <w:rsid w:val="00564C89"/>
    <w:rsid w:val="0056584B"/>
    <w:rsid w:val="00565AD9"/>
    <w:rsid w:val="00565E21"/>
    <w:rsid w:val="00566DF1"/>
    <w:rsid w:val="00566F1C"/>
    <w:rsid w:val="00567847"/>
    <w:rsid w:val="00567E64"/>
    <w:rsid w:val="00570B25"/>
    <w:rsid w:val="00570D6D"/>
    <w:rsid w:val="005713DE"/>
    <w:rsid w:val="00572BD3"/>
    <w:rsid w:val="00573450"/>
    <w:rsid w:val="005739AC"/>
    <w:rsid w:val="00573A44"/>
    <w:rsid w:val="00573F36"/>
    <w:rsid w:val="00574D46"/>
    <w:rsid w:val="00575641"/>
    <w:rsid w:val="00575CBC"/>
    <w:rsid w:val="00576BEF"/>
    <w:rsid w:val="0057722D"/>
    <w:rsid w:val="0057792B"/>
    <w:rsid w:val="005805D3"/>
    <w:rsid w:val="005812CB"/>
    <w:rsid w:val="005822A2"/>
    <w:rsid w:val="0058327A"/>
    <w:rsid w:val="0058357D"/>
    <w:rsid w:val="00583781"/>
    <w:rsid w:val="00583BB6"/>
    <w:rsid w:val="00583F4F"/>
    <w:rsid w:val="00584E88"/>
    <w:rsid w:val="00584FBF"/>
    <w:rsid w:val="0058592D"/>
    <w:rsid w:val="00585D69"/>
    <w:rsid w:val="0058665D"/>
    <w:rsid w:val="00590032"/>
    <w:rsid w:val="00590790"/>
    <w:rsid w:val="005907BF"/>
    <w:rsid w:val="00590F67"/>
    <w:rsid w:val="00591E03"/>
    <w:rsid w:val="005924CD"/>
    <w:rsid w:val="00592B2A"/>
    <w:rsid w:val="0059454B"/>
    <w:rsid w:val="005949EB"/>
    <w:rsid w:val="00596036"/>
    <w:rsid w:val="00596243"/>
    <w:rsid w:val="00596952"/>
    <w:rsid w:val="005A005F"/>
    <w:rsid w:val="005A04C5"/>
    <w:rsid w:val="005A12A2"/>
    <w:rsid w:val="005A172C"/>
    <w:rsid w:val="005A2E81"/>
    <w:rsid w:val="005A30CE"/>
    <w:rsid w:val="005A3E5C"/>
    <w:rsid w:val="005A3E7F"/>
    <w:rsid w:val="005A4577"/>
    <w:rsid w:val="005A4FDE"/>
    <w:rsid w:val="005A63EE"/>
    <w:rsid w:val="005A65E5"/>
    <w:rsid w:val="005A66C7"/>
    <w:rsid w:val="005A6F81"/>
    <w:rsid w:val="005A7013"/>
    <w:rsid w:val="005A7404"/>
    <w:rsid w:val="005B00C4"/>
    <w:rsid w:val="005B0AEE"/>
    <w:rsid w:val="005B0B4C"/>
    <w:rsid w:val="005B0EC1"/>
    <w:rsid w:val="005B0EE5"/>
    <w:rsid w:val="005B1228"/>
    <w:rsid w:val="005B1868"/>
    <w:rsid w:val="005B2793"/>
    <w:rsid w:val="005B3B05"/>
    <w:rsid w:val="005B58CE"/>
    <w:rsid w:val="005B6116"/>
    <w:rsid w:val="005B66BD"/>
    <w:rsid w:val="005B74A0"/>
    <w:rsid w:val="005B7551"/>
    <w:rsid w:val="005B75FC"/>
    <w:rsid w:val="005B7BF8"/>
    <w:rsid w:val="005C08E4"/>
    <w:rsid w:val="005C0F3B"/>
    <w:rsid w:val="005C1330"/>
    <w:rsid w:val="005C16B4"/>
    <w:rsid w:val="005C24ED"/>
    <w:rsid w:val="005C25B0"/>
    <w:rsid w:val="005C2664"/>
    <w:rsid w:val="005C32B8"/>
    <w:rsid w:val="005C472F"/>
    <w:rsid w:val="005C48F6"/>
    <w:rsid w:val="005C4A25"/>
    <w:rsid w:val="005C4B44"/>
    <w:rsid w:val="005C5644"/>
    <w:rsid w:val="005C573A"/>
    <w:rsid w:val="005C5A43"/>
    <w:rsid w:val="005C5CFE"/>
    <w:rsid w:val="005C5DC5"/>
    <w:rsid w:val="005C614A"/>
    <w:rsid w:val="005C6ED3"/>
    <w:rsid w:val="005C749B"/>
    <w:rsid w:val="005C7B83"/>
    <w:rsid w:val="005D1194"/>
    <w:rsid w:val="005D2025"/>
    <w:rsid w:val="005D29AC"/>
    <w:rsid w:val="005D2B2B"/>
    <w:rsid w:val="005D2E63"/>
    <w:rsid w:val="005D50C4"/>
    <w:rsid w:val="005D5A3D"/>
    <w:rsid w:val="005D5D91"/>
    <w:rsid w:val="005D631E"/>
    <w:rsid w:val="005D640E"/>
    <w:rsid w:val="005D6663"/>
    <w:rsid w:val="005E35D3"/>
    <w:rsid w:val="005E369F"/>
    <w:rsid w:val="005E37B1"/>
    <w:rsid w:val="005E53BE"/>
    <w:rsid w:val="005E5CBE"/>
    <w:rsid w:val="005E60D9"/>
    <w:rsid w:val="005E7916"/>
    <w:rsid w:val="005E7991"/>
    <w:rsid w:val="005E79B0"/>
    <w:rsid w:val="005E7FCF"/>
    <w:rsid w:val="005F04B3"/>
    <w:rsid w:val="005F0548"/>
    <w:rsid w:val="005F081C"/>
    <w:rsid w:val="005F133E"/>
    <w:rsid w:val="005F13DF"/>
    <w:rsid w:val="005F2CFB"/>
    <w:rsid w:val="005F36D7"/>
    <w:rsid w:val="005F3BCF"/>
    <w:rsid w:val="005F3E1B"/>
    <w:rsid w:val="005F43EA"/>
    <w:rsid w:val="005F4ACF"/>
    <w:rsid w:val="005F56F9"/>
    <w:rsid w:val="005F60B9"/>
    <w:rsid w:val="005F61EF"/>
    <w:rsid w:val="005F650E"/>
    <w:rsid w:val="005F752D"/>
    <w:rsid w:val="005F775C"/>
    <w:rsid w:val="005F78AA"/>
    <w:rsid w:val="005F7F4A"/>
    <w:rsid w:val="00600146"/>
    <w:rsid w:val="006001A4"/>
    <w:rsid w:val="006008B0"/>
    <w:rsid w:val="00600FAC"/>
    <w:rsid w:val="00601575"/>
    <w:rsid w:val="00601C2C"/>
    <w:rsid w:val="006021CE"/>
    <w:rsid w:val="00602E49"/>
    <w:rsid w:val="006034F0"/>
    <w:rsid w:val="00603D0D"/>
    <w:rsid w:val="006051E1"/>
    <w:rsid w:val="006052E6"/>
    <w:rsid w:val="0060555B"/>
    <w:rsid w:val="0060627F"/>
    <w:rsid w:val="00606BC5"/>
    <w:rsid w:val="006102D2"/>
    <w:rsid w:val="0061054D"/>
    <w:rsid w:val="00610753"/>
    <w:rsid w:val="00610D1F"/>
    <w:rsid w:val="00610FFB"/>
    <w:rsid w:val="00611AFD"/>
    <w:rsid w:val="00611EAD"/>
    <w:rsid w:val="006122EC"/>
    <w:rsid w:val="00614097"/>
    <w:rsid w:val="00614550"/>
    <w:rsid w:val="006145C6"/>
    <w:rsid w:val="006146A9"/>
    <w:rsid w:val="00614BEB"/>
    <w:rsid w:val="00615343"/>
    <w:rsid w:val="006157DA"/>
    <w:rsid w:val="006158C1"/>
    <w:rsid w:val="006159AD"/>
    <w:rsid w:val="00616B63"/>
    <w:rsid w:val="006171FE"/>
    <w:rsid w:val="0062043A"/>
    <w:rsid w:val="006212B3"/>
    <w:rsid w:val="00621626"/>
    <w:rsid w:val="006218BE"/>
    <w:rsid w:val="00622C2A"/>
    <w:rsid w:val="00622DB2"/>
    <w:rsid w:val="00623607"/>
    <w:rsid w:val="00623688"/>
    <w:rsid w:val="006240BB"/>
    <w:rsid w:val="0062453D"/>
    <w:rsid w:val="00625580"/>
    <w:rsid w:val="00625B87"/>
    <w:rsid w:val="00625BB1"/>
    <w:rsid w:val="006268F8"/>
    <w:rsid w:val="00626C0C"/>
    <w:rsid w:val="006272C8"/>
    <w:rsid w:val="0063084B"/>
    <w:rsid w:val="00630C05"/>
    <w:rsid w:val="0063107A"/>
    <w:rsid w:val="00632A57"/>
    <w:rsid w:val="00632F6B"/>
    <w:rsid w:val="00632F8A"/>
    <w:rsid w:val="00633682"/>
    <w:rsid w:val="00635A4E"/>
    <w:rsid w:val="00636213"/>
    <w:rsid w:val="006363BB"/>
    <w:rsid w:val="0063642E"/>
    <w:rsid w:val="0063675D"/>
    <w:rsid w:val="0063680C"/>
    <w:rsid w:val="00636D66"/>
    <w:rsid w:val="00637BB7"/>
    <w:rsid w:val="00637CC6"/>
    <w:rsid w:val="00640557"/>
    <w:rsid w:val="0064069F"/>
    <w:rsid w:val="006410D2"/>
    <w:rsid w:val="006417B4"/>
    <w:rsid w:val="0064278C"/>
    <w:rsid w:val="0064294E"/>
    <w:rsid w:val="00643B59"/>
    <w:rsid w:val="00644829"/>
    <w:rsid w:val="0064533A"/>
    <w:rsid w:val="00645456"/>
    <w:rsid w:val="00646223"/>
    <w:rsid w:val="00646ADC"/>
    <w:rsid w:val="00646D69"/>
    <w:rsid w:val="006478C7"/>
    <w:rsid w:val="00647B3C"/>
    <w:rsid w:val="00647E35"/>
    <w:rsid w:val="00650645"/>
    <w:rsid w:val="00651037"/>
    <w:rsid w:val="0065112F"/>
    <w:rsid w:val="00651329"/>
    <w:rsid w:val="0065175A"/>
    <w:rsid w:val="0065188A"/>
    <w:rsid w:val="00652189"/>
    <w:rsid w:val="0065330A"/>
    <w:rsid w:val="00653774"/>
    <w:rsid w:val="00653B31"/>
    <w:rsid w:val="00654648"/>
    <w:rsid w:val="00654B07"/>
    <w:rsid w:val="00656213"/>
    <w:rsid w:val="006563D3"/>
    <w:rsid w:val="00657009"/>
    <w:rsid w:val="0065756F"/>
    <w:rsid w:val="00657614"/>
    <w:rsid w:val="00657CD2"/>
    <w:rsid w:val="00660CAF"/>
    <w:rsid w:val="00660EBD"/>
    <w:rsid w:val="00662257"/>
    <w:rsid w:val="006632E3"/>
    <w:rsid w:val="006634C1"/>
    <w:rsid w:val="00665A53"/>
    <w:rsid w:val="00666794"/>
    <w:rsid w:val="006672A0"/>
    <w:rsid w:val="00667D32"/>
    <w:rsid w:val="00670ADE"/>
    <w:rsid w:val="00671321"/>
    <w:rsid w:val="0067189E"/>
    <w:rsid w:val="0067314B"/>
    <w:rsid w:val="006733B6"/>
    <w:rsid w:val="00673AE8"/>
    <w:rsid w:val="00674DB6"/>
    <w:rsid w:val="00675165"/>
    <w:rsid w:val="0067520E"/>
    <w:rsid w:val="006759D2"/>
    <w:rsid w:val="00675A83"/>
    <w:rsid w:val="00675AF2"/>
    <w:rsid w:val="00675EC8"/>
    <w:rsid w:val="006766A2"/>
    <w:rsid w:val="00676B7B"/>
    <w:rsid w:val="0067702D"/>
    <w:rsid w:val="006807BF"/>
    <w:rsid w:val="00680AF5"/>
    <w:rsid w:val="00680F96"/>
    <w:rsid w:val="006813E5"/>
    <w:rsid w:val="00681C97"/>
    <w:rsid w:val="00681D9C"/>
    <w:rsid w:val="00682100"/>
    <w:rsid w:val="0068210A"/>
    <w:rsid w:val="006827EA"/>
    <w:rsid w:val="00683780"/>
    <w:rsid w:val="00683B03"/>
    <w:rsid w:val="00683EB2"/>
    <w:rsid w:val="00683EC5"/>
    <w:rsid w:val="0068404F"/>
    <w:rsid w:val="0068497E"/>
    <w:rsid w:val="0068554B"/>
    <w:rsid w:val="00686158"/>
    <w:rsid w:val="006866D7"/>
    <w:rsid w:val="0068738F"/>
    <w:rsid w:val="006874EE"/>
    <w:rsid w:val="00687CCE"/>
    <w:rsid w:val="006902E1"/>
    <w:rsid w:val="006909B5"/>
    <w:rsid w:val="00691022"/>
    <w:rsid w:val="00692A08"/>
    <w:rsid w:val="00692C2A"/>
    <w:rsid w:val="00693379"/>
    <w:rsid w:val="00693D3B"/>
    <w:rsid w:val="00693E11"/>
    <w:rsid w:val="00695209"/>
    <w:rsid w:val="0069554B"/>
    <w:rsid w:val="00695995"/>
    <w:rsid w:val="00696D88"/>
    <w:rsid w:val="0069750A"/>
    <w:rsid w:val="00697A39"/>
    <w:rsid w:val="00697AEE"/>
    <w:rsid w:val="006A01EF"/>
    <w:rsid w:val="006A0DDA"/>
    <w:rsid w:val="006A1411"/>
    <w:rsid w:val="006A1476"/>
    <w:rsid w:val="006A18F4"/>
    <w:rsid w:val="006A3176"/>
    <w:rsid w:val="006A3F86"/>
    <w:rsid w:val="006A441B"/>
    <w:rsid w:val="006A4AF7"/>
    <w:rsid w:val="006A6574"/>
    <w:rsid w:val="006A6588"/>
    <w:rsid w:val="006A6754"/>
    <w:rsid w:val="006A6E57"/>
    <w:rsid w:val="006A7527"/>
    <w:rsid w:val="006A7834"/>
    <w:rsid w:val="006A7BBD"/>
    <w:rsid w:val="006A7C9B"/>
    <w:rsid w:val="006A7F7A"/>
    <w:rsid w:val="006B0187"/>
    <w:rsid w:val="006B0815"/>
    <w:rsid w:val="006B0C8A"/>
    <w:rsid w:val="006B10C4"/>
    <w:rsid w:val="006B159B"/>
    <w:rsid w:val="006B1715"/>
    <w:rsid w:val="006B1C91"/>
    <w:rsid w:val="006B2C0A"/>
    <w:rsid w:val="006B2D11"/>
    <w:rsid w:val="006B3B04"/>
    <w:rsid w:val="006B3F71"/>
    <w:rsid w:val="006B5239"/>
    <w:rsid w:val="006B52B3"/>
    <w:rsid w:val="006B5CA0"/>
    <w:rsid w:val="006B5DA2"/>
    <w:rsid w:val="006B5DAE"/>
    <w:rsid w:val="006B65A9"/>
    <w:rsid w:val="006B65E7"/>
    <w:rsid w:val="006B698A"/>
    <w:rsid w:val="006B6CF0"/>
    <w:rsid w:val="006B781E"/>
    <w:rsid w:val="006C0C02"/>
    <w:rsid w:val="006C26FD"/>
    <w:rsid w:val="006C3110"/>
    <w:rsid w:val="006C396A"/>
    <w:rsid w:val="006C39EA"/>
    <w:rsid w:val="006C3B8C"/>
    <w:rsid w:val="006C3DE7"/>
    <w:rsid w:val="006C4766"/>
    <w:rsid w:val="006C4A49"/>
    <w:rsid w:val="006C4A4E"/>
    <w:rsid w:val="006C527C"/>
    <w:rsid w:val="006C5E24"/>
    <w:rsid w:val="006C5F2A"/>
    <w:rsid w:val="006C6AAA"/>
    <w:rsid w:val="006C6E1C"/>
    <w:rsid w:val="006C7DA7"/>
    <w:rsid w:val="006D00F7"/>
    <w:rsid w:val="006D049C"/>
    <w:rsid w:val="006D1717"/>
    <w:rsid w:val="006D3657"/>
    <w:rsid w:val="006D40E9"/>
    <w:rsid w:val="006D41B1"/>
    <w:rsid w:val="006D48EF"/>
    <w:rsid w:val="006D4CBD"/>
    <w:rsid w:val="006D527F"/>
    <w:rsid w:val="006D58EE"/>
    <w:rsid w:val="006D5A54"/>
    <w:rsid w:val="006D6185"/>
    <w:rsid w:val="006D6D48"/>
    <w:rsid w:val="006D6F4A"/>
    <w:rsid w:val="006D70FC"/>
    <w:rsid w:val="006D7EFD"/>
    <w:rsid w:val="006D7F1B"/>
    <w:rsid w:val="006E024E"/>
    <w:rsid w:val="006E07D9"/>
    <w:rsid w:val="006E0961"/>
    <w:rsid w:val="006E0DF8"/>
    <w:rsid w:val="006E1576"/>
    <w:rsid w:val="006E1EB8"/>
    <w:rsid w:val="006E2308"/>
    <w:rsid w:val="006E2E5C"/>
    <w:rsid w:val="006E4109"/>
    <w:rsid w:val="006E51BF"/>
    <w:rsid w:val="006E5785"/>
    <w:rsid w:val="006E601A"/>
    <w:rsid w:val="006E67EC"/>
    <w:rsid w:val="006E68A1"/>
    <w:rsid w:val="006E7BC8"/>
    <w:rsid w:val="006E7C15"/>
    <w:rsid w:val="006E7DA3"/>
    <w:rsid w:val="006F02E8"/>
    <w:rsid w:val="006F0372"/>
    <w:rsid w:val="006F0898"/>
    <w:rsid w:val="006F1799"/>
    <w:rsid w:val="006F20B2"/>
    <w:rsid w:val="006F250D"/>
    <w:rsid w:val="006F2A08"/>
    <w:rsid w:val="006F2B83"/>
    <w:rsid w:val="006F491F"/>
    <w:rsid w:val="006F4950"/>
    <w:rsid w:val="006F4C0E"/>
    <w:rsid w:val="006F525F"/>
    <w:rsid w:val="006F59D2"/>
    <w:rsid w:val="006F6D46"/>
    <w:rsid w:val="006F7576"/>
    <w:rsid w:val="006F7EB5"/>
    <w:rsid w:val="00700018"/>
    <w:rsid w:val="00700081"/>
    <w:rsid w:val="0070163B"/>
    <w:rsid w:val="0070175F"/>
    <w:rsid w:val="0070223B"/>
    <w:rsid w:val="00703FAD"/>
    <w:rsid w:val="007044E8"/>
    <w:rsid w:val="0070479E"/>
    <w:rsid w:val="007051ED"/>
    <w:rsid w:val="007052EB"/>
    <w:rsid w:val="00705361"/>
    <w:rsid w:val="00705619"/>
    <w:rsid w:val="00705BE6"/>
    <w:rsid w:val="007062DC"/>
    <w:rsid w:val="00706834"/>
    <w:rsid w:val="00707790"/>
    <w:rsid w:val="00707B8F"/>
    <w:rsid w:val="0071019F"/>
    <w:rsid w:val="00710F1F"/>
    <w:rsid w:val="007121E9"/>
    <w:rsid w:val="00713434"/>
    <w:rsid w:val="00713661"/>
    <w:rsid w:val="00713D9F"/>
    <w:rsid w:val="00714357"/>
    <w:rsid w:val="0071464E"/>
    <w:rsid w:val="00716020"/>
    <w:rsid w:val="00716209"/>
    <w:rsid w:val="00716BCB"/>
    <w:rsid w:val="00716F0D"/>
    <w:rsid w:val="00717970"/>
    <w:rsid w:val="00717B7C"/>
    <w:rsid w:val="00717CAD"/>
    <w:rsid w:val="00717CF9"/>
    <w:rsid w:val="0072094A"/>
    <w:rsid w:val="007228E9"/>
    <w:rsid w:val="00722D56"/>
    <w:rsid w:val="007232EB"/>
    <w:rsid w:val="007235E0"/>
    <w:rsid w:val="007238D4"/>
    <w:rsid w:val="0072396C"/>
    <w:rsid w:val="00724023"/>
    <w:rsid w:val="0072530E"/>
    <w:rsid w:val="007256C0"/>
    <w:rsid w:val="00725F4E"/>
    <w:rsid w:val="007271AC"/>
    <w:rsid w:val="0072754F"/>
    <w:rsid w:val="00727C47"/>
    <w:rsid w:val="00727D07"/>
    <w:rsid w:val="0073037E"/>
    <w:rsid w:val="007306A1"/>
    <w:rsid w:val="00730852"/>
    <w:rsid w:val="00731066"/>
    <w:rsid w:val="007310E3"/>
    <w:rsid w:val="00731B03"/>
    <w:rsid w:val="00731CC2"/>
    <w:rsid w:val="0073296C"/>
    <w:rsid w:val="0073404D"/>
    <w:rsid w:val="00734061"/>
    <w:rsid w:val="0073460C"/>
    <w:rsid w:val="00735119"/>
    <w:rsid w:val="00740072"/>
    <w:rsid w:val="007407B5"/>
    <w:rsid w:val="00741215"/>
    <w:rsid w:val="007424D6"/>
    <w:rsid w:val="007427D2"/>
    <w:rsid w:val="007438B7"/>
    <w:rsid w:val="00744471"/>
    <w:rsid w:val="00744B13"/>
    <w:rsid w:val="00745B9E"/>
    <w:rsid w:val="0074706F"/>
    <w:rsid w:val="00747D86"/>
    <w:rsid w:val="007505C2"/>
    <w:rsid w:val="00750A27"/>
    <w:rsid w:val="00750AA1"/>
    <w:rsid w:val="00750FE5"/>
    <w:rsid w:val="0075104B"/>
    <w:rsid w:val="00751D58"/>
    <w:rsid w:val="0075268C"/>
    <w:rsid w:val="00752806"/>
    <w:rsid w:val="00752808"/>
    <w:rsid w:val="00752EBF"/>
    <w:rsid w:val="00753942"/>
    <w:rsid w:val="00753CB7"/>
    <w:rsid w:val="00753EC0"/>
    <w:rsid w:val="007545DD"/>
    <w:rsid w:val="00754638"/>
    <w:rsid w:val="00755800"/>
    <w:rsid w:val="00755F3D"/>
    <w:rsid w:val="00756505"/>
    <w:rsid w:val="00757603"/>
    <w:rsid w:val="007576D3"/>
    <w:rsid w:val="00757867"/>
    <w:rsid w:val="007608C9"/>
    <w:rsid w:val="00761AED"/>
    <w:rsid w:val="00761DA0"/>
    <w:rsid w:val="007623C1"/>
    <w:rsid w:val="00762CE8"/>
    <w:rsid w:val="007636EE"/>
    <w:rsid w:val="00764048"/>
    <w:rsid w:val="007643CC"/>
    <w:rsid w:val="00765466"/>
    <w:rsid w:val="0076621F"/>
    <w:rsid w:val="00767423"/>
    <w:rsid w:val="007674B2"/>
    <w:rsid w:val="007674E5"/>
    <w:rsid w:val="0076771E"/>
    <w:rsid w:val="0076774A"/>
    <w:rsid w:val="00767782"/>
    <w:rsid w:val="007705C0"/>
    <w:rsid w:val="00770DD4"/>
    <w:rsid w:val="00771B8D"/>
    <w:rsid w:val="007724B2"/>
    <w:rsid w:val="007733F3"/>
    <w:rsid w:val="00773CDB"/>
    <w:rsid w:val="007742B3"/>
    <w:rsid w:val="00774806"/>
    <w:rsid w:val="00775280"/>
    <w:rsid w:val="0077575B"/>
    <w:rsid w:val="007766EE"/>
    <w:rsid w:val="00776A64"/>
    <w:rsid w:val="00777900"/>
    <w:rsid w:val="00777B72"/>
    <w:rsid w:val="00780A50"/>
    <w:rsid w:val="00781082"/>
    <w:rsid w:val="00781FC1"/>
    <w:rsid w:val="00782AEA"/>
    <w:rsid w:val="00782D4A"/>
    <w:rsid w:val="00782F04"/>
    <w:rsid w:val="00783686"/>
    <w:rsid w:val="007836B4"/>
    <w:rsid w:val="00783BFB"/>
    <w:rsid w:val="007840AD"/>
    <w:rsid w:val="00784321"/>
    <w:rsid w:val="00786ADB"/>
    <w:rsid w:val="00786AF4"/>
    <w:rsid w:val="00786CAE"/>
    <w:rsid w:val="00787900"/>
    <w:rsid w:val="007915A1"/>
    <w:rsid w:val="00791D1A"/>
    <w:rsid w:val="007926D4"/>
    <w:rsid w:val="00792E48"/>
    <w:rsid w:val="00792EB0"/>
    <w:rsid w:val="00792F0A"/>
    <w:rsid w:val="00793000"/>
    <w:rsid w:val="00793805"/>
    <w:rsid w:val="007941BA"/>
    <w:rsid w:val="00796072"/>
    <w:rsid w:val="007A1628"/>
    <w:rsid w:val="007A27B0"/>
    <w:rsid w:val="007A28D1"/>
    <w:rsid w:val="007A32B8"/>
    <w:rsid w:val="007A3A84"/>
    <w:rsid w:val="007A48E6"/>
    <w:rsid w:val="007A4DD1"/>
    <w:rsid w:val="007A5318"/>
    <w:rsid w:val="007A54E8"/>
    <w:rsid w:val="007A5E38"/>
    <w:rsid w:val="007A6F27"/>
    <w:rsid w:val="007A728D"/>
    <w:rsid w:val="007B07F4"/>
    <w:rsid w:val="007B0B4B"/>
    <w:rsid w:val="007B0F0F"/>
    <w:rsid w:val="007B1738"/>
    <w:rsid w:val="007B1F23"/>
    <w:rsid w:val="007B21E1"/>
    <w:rsid w:val="007B21FD"/>
    <w:rsid w:val="007B2243"/>
    <w:rsid w:val="007B278E"/>
    <w:rsid w:val="007B28E1"/>
    <w:rsid w:val="007B2CE1"/>
    <w:rsid w:val="007B2FC2"/>
    <w:rsid w:val="007B4446"/>
    <w:rsid w:val="007B452E"/>
    <w:rsid w:val="007B46DC"/>
    <w:rsid w:val="007B57E0"/>
    <w:rsid w:val="007B68D9"/>
    <w:rsid w:val="007B6B71"/>
    <w:rsid w:val="007B6C7C"/>
    <w:rsid w:val="007B7501"/>
    <w:rsid w:val="007C01C8"/>
    <w:rsid w:val="007C0502"/>
    <w:rsid w:val="007C2164"/>
    <w:rsid w:val="007C24F5"/>
    <w:rsid w:val="007C3390"/>
    <w:rsid w:val="007C395B"/>
    <w:rsid w:val="007C4734"/>
    <w:rsid w:val="007C50B4"/>
    <w:rsid w:val="007C5482"/>
    <w:rsid w:val="007C5644"/>
    <w:rsid w:val="007C7885"/>
    <w:rsid w:val="007C7ADD"/>
    <w:rsid w:val="007C7B64"/>
    <w:rsid w:val="007D0831"/>
    <w:rsid w:val="007D090C"/>
    <w:rsid w:val="007D091F"/>
    <w:rsid w:val="007D21A1"/>
    <w:rsid w:val="007D2A8C"/>
    <w:rsid w:val="007D3337"/>
    <w:rsid w:val="007D34FD"/>
    <w:rsid w:val="007D3937"/>
    <w:rsid w:val="007D3E55"/>
    <w:rsid w:val="007D457E"/>
    <w:rsid w:val="007D4BCC"/>
    <w:rsid w:val="007D5ABD"/>
    <w:rsid w:val="007D5BF8"/>
    <w:rsid w:val="007D5C2C"/>
    <w:rsid w:val="007D66E5"/>
    <w:rsid w:val="007D6A07"/>
    <w:rsid w:val="007D6BEA"/>
    <w:rsid w:val="007D75A4"/>
    <w:rsid w:val="007D7CD5"/>
    <w:rsid w:val="007E00B4"/>
    <w:rsid w:val="007E017F"/>
    <w:rsid w:val="007E137F"/>
    <w:rsid w:val="007E2F72"/>
    <w:rsid w:val="007E2FCD"/>
    <w:rsid w:val="007E40DE"/>
    <w:rsid w:val="007E4E09"/>
    <w:rsid w:val="007E5250"/>
    <w:rsid w:val="007E53A1"/>
    <w:rsid w:val="007E5F42"/>
    <w:rsid w:val="007E63D1"/>
    <w:rsid w:val="007E6405"/>
    <w:rsid w:val="007E6653"/>
    <w:rsid w:val="007E785E"/>
    <w:rsid w:val="007F0993"/>
    <w:rsid w:val="007F123C"/>
    <w:rsid w:val="007F141F"/>
    <w:rsid w:val="007F1437"/>
    <w:rsid w:val="007F228C"/>
    <w:rsid w:val="007F2F9D"/>
    <w:rsid w:val="007F330E"/>
    <w:rsid w:val="007F3468"/>
    <w:rsid w:val="007F36A9"/>
    <w:rsid w:val="007F40DC"/>
    <w:rsid w:val="007F451F"/>
    <w:rsid w:val="007F5151"/>
    <w:rsid w:val="007F5AB7"/>
    <w:rsid w:val="007F5B97"/>
    <w:rsid w:val="007F6BED"/>
    <w:rsid w:val="007F70C3"/>
    <w:rsid w:val="007F728F"/>
    <w:rsid w:val="0080010C"/>
    <w:rsid w:val="0080123B"/>
    <w:rsid w:val="00801B78"/>
    <w:rsid w:val="00801E08"/>
    <w:rsid w:val="00802796"/>
    <w:rsid w:val="00802C6D"/>
    <w:rsid w:val="008030B7"/>
    <w:rsid w:val="00803170"/>
    <w:rsid w:val="008036BB"/>
    <w:rsid w:val="00803B2C"/>
    <w:rsid w:val="00803D50"/>
    <w:rsid w:val="00804620"/>
    <w:rsid w:val="00804985"/>
    <w:rsid w:val="00805507"/>
    <w:rsid w:val="00805698"/>
    <w:rsid w:val="0080572E"/>
    <w:rsid w:val="00805C4A"/>
    <w:rsid w:val="00805E18"/>
    <w:rsid w:val="00806A4C"/>
    <w:rsid w:val="00806D99"/>
    <w:rsid w:val="0080774F"/>
    <w:rsid w:val="008131D7"/>
    <w:rsid w:val="008132DE"/>
    <w:rsid w:val="008133B5"/>
    <w:rsid w:val="00813947"/>
    <w:rsid w:val="00813AB0"/>
    <w:rsid w:val="00814D73"/>
    <w:rsid w:val="0081542E"/>
    <w:rsid w:val="00815E5A"/>
    <w:rsid w:val="00816FC9"/>
    <w:rsid w:val="00817B26"/>
    <w:rsid w:val="00820496"/>
    <w:rsid w:val="008204EC"/>
    <w:rsid w:val="00821A90"/>
    <w:rsid w:val="008220F8"/>
    <w:rsid w:val="0082239F"/>
    <w:rsid w:val="00822BD6"/>
    <w:rsid w:val="00823156"/>
    <w:rsid w:val="0082347A"/>
    <w:rsid w:val="00823833"/>
    <w:rsid w:val="00823F74"/>
    <w:rsid w:val="00824710"/>
    <w:rsid w:val="00824B1F"/>
    <w:rsid w:val="00824CA0"/>
    <w:rsid w:val="008261C3"/>
    <w:rsid w:val="0082637A"/>
    <w:rsid w:val="008264D0"/>
    <w:rsid w:val="00826D39"/>
    <w:rsid w:val="0082703F"/>
    <w:rsid w:val="008273D7"/>
    <w:rsid w:val="008279F9"/>
    <w:rsid w:val="00827AE3"/>
    <w:rsid w:val="00827D01"/>
    <w:rsid w:val="00830406"/>
    <w:rsid w:val="00830C1A"/>
    <w:rsid w:val="0083194C"/>
    <w:rsid w:val="00832A7F"/>
    <w:rsid w:val="00833D27"/>
    <w:rsid w:val="008346F1"/>
    <w:rsid w:val="00834EB4"/>
    <w:rsid w:val="00835425"/>
    <w:rsid w:val="00835948"/>
    <w:rsid w:val="00835C3D"/>
    <w:rsid w:val="00835F39"/>
    <w:rsid w:val="00836762"/>
    <w:rsid w:val="0083718F"/>
    <w:rsid w:val="00837D15"/>
    <w:rsid w:val="008401D6"/>
    <w:rsid w:val="008426A0"/>
    <w:rsid w:val="00842A31"/>
    <w:rsid w:val="0084317E"/>
    <w:rsid w:val="00844C36"/>
    <w:rsid w:val="0084504A"/>
    <w:rsid w:val="00845D85"/>
    <w:rsid w:val="00845E3D"/>
    <w:rsid w:val="008467D7"/>
    <w:rsid w:val="00846A22"/>
    <w:rsid w:val="0084700B"/>
    <w:rsid w:val="008479AD"/>
    <w:rsid w:val="00847AC5"/>
    <w:rsid w:val="00847F02"/>
    <w:rsid w:val="00850269"/>
    <w:rsid w:val="008513C0"/>
    <w:rsid w:val="00852395"/>
    <w:rsid w:val="008529D2"/>
    <w:rsid w:val="00852D27"/>
    <w:rsid w:val="00853888"/>
    <w:rsid w:val="00854354"/>
    <w:rsid w:val="0085464E"/>
    <w:rsid w:val="008550BA"/>
    <w:rsid w:val="00855630"/>
    <w:rsid w:val="00856816"/>
    <w:rsid w:val="00856E21"/>
    <w:rsid w:val="008570C6"/>
    <w:rsid w:val="008573A7"/>
    <w:rsid w:val="008576A5"/>
    <w:rsid w:val="00857F8F"/>
    <w:rsid w:val="00860397"/>
    <w:rsid w:val="0086090D"/>
    <w:rsid w:val="00861968"/>
    <w:rsid w:val="0086236C"/>
    <w:rsid w:val="00862C3C"/>
    <w:rsid w:val="0086331A"/>
    <w:rsid w:val="00863870"/>
    <w:rsid w:val="00863C4F"/>
    <w:rsid w:val="00863D39"/>
    <w:rsid w:val="0086426A"/>
    <w:rsid w:val="00864B14"/>
    <w:rsid w:val="008651B0"/>
    <w:rsid w:val="008652C7"/>
    <w:rsid w:val="008652C8"/>
    <w:rsid w:val="0086560F"/>
    <w:rsid w:val="00865ACD"/>
    <w:rsid w:val="00865C8B"/>
    <w:rsid w:val="00865DF2"/>
    <w:rsid w:val="00867041"/>
    <w:rsid w:val="00867972"/>
    <w:rsid w:val="00867B58"/>
    <w:rsid w:val="00870053"/>
    <w:rsid w:val="0087097B"/>
    <w:rsid w:val="0087145D"/>
    <w:rsid w:val="00871E90"/>
    <w:rsid w:val="0087263F"/>
    <w:rsid w:val="00873A12"/>
    <w:rsid w:val="00873CAD"/>
    <w:rsid w:val="00873FE8"/>
    <w:rsid w:val="0087512C"/>
    <w:rsid w:val="0087577D"/>
    <w:rsid w:val="00875889"/>
    <w:rsid w:val="00875A0C"/>
    <w:rsid w:val="00875CF9"/>
    <w:rsid w:val="00875D73"/>
    <w:rsid w:val="00876107"/>
    <w:rsid w:val="00876E32"/>
    <w:rsid w:val="00877756"/>
    <w:rsid w:val="00877785"/>
    <w:rsid w:val="00877993"/>
    <w:rsid w:val="008779E8"/>
    <w:rsid w:val="00880607"/>
    <w:rsid w:val="008809A1"/>
    <w:rsid w:val="0088187C"/>
    <w:rsid w:val="0088260B"/>
    <w:rsid w:val="008828E4"/>
    <w:rsid w:val="00882BC0"/>
    <w:rsid w:val="00883195"/>
    <w:rsid w:val="00883B84"/>
    <w:rsid w:val="00883BCB"/>
    <w:rsid w:val="00884694"/>
    <w:rsid w:val="008848F8"/>
    <w:rsid w:val="0088522E"/>
    <w:rsid w:val="008877F2"/>
    <w:rsid w:val="00887E8A"/>
    <w:rsid w:val="008904F4"/>
    <w:rsid w:val="0089101D"/>
    <w:rsid w:val="0089133B"/>
    <w:rsid w:val="0089169B"/>
    <w:rsid w:val="00891CB6"/>
    <w:rsid w:val="00893111"/>
    <w:rsid w:val="008932B2"/>
    <w:rsid w:val="00893560"/>
    <w:rsid w:val="0089493B"/>
    <w:rsid w:val="008956CA"/>
    <w:rsid w:val="00895AE6"/>
    <w:rsid w:val="00896E3A"/>
    <w:rsid w:val="008971E7"/>
    <w:rsid w:val="008971EF"/>
    <w:rsid w:val="008A0277"/>
    <w:rsid w:val="008A0581"/>
    <w:rsid w:val="008A0778"/>
    <w:rsid w:val="008A0869"/>
    <w:rsid w:val="008A1333"/>
    <w:rsid w:val="008A15D7"/>
    <w:rsid w:val="008A1D7C"/>
    <w:rsid w:val="008A1D86"/>
    <w:rsid w:val="008A274F"/>
    <w:rsid w:val="008A3038"/>
    <w:rsid w:val="008A414B"/>
    <w:rsid w:val="008A4337"/>
    <w:rsid w:val="008A4DF3"/>
    <w:rsid w:val="008A5471"/>
    <w:rsid w:val="008A5BEE"/>
    <w:rsid w:val="008A5C6D"/>
    <w:rsid w:val="008A5E14"/>
    <w:rsid w:val="008A6B8E"/>
    <w:rsid w:val="008A7408"/>
    <w:rsid w:val="008A7474"/>
    <w:rsid w:val="008B0BAF"/>
    <w:rsid w:val="008B0E71"/>
    <w:rsid w:val="008B1715"/>
    <w:rsid w:val="008B384F"/>
    <w:rsid w:val="008B3B7E"/>
    <w:rsid w:val="008B55C7"/>
    <w:rsid w:val="008B64F6"/>
    <w:rsid w:val="008B7456"/>
    <w:rsid w:val="008B7E06"/>
    <w:rsid w:val="008B7F44"/>
    <w:rsid w:val="008C0124"/>
    <w:rsid w:val="008C19F5"/>
    <w:rsid w:val="008C1D76"/>
    <w:rsid w:val="008C320B"/>
    <w:rsid w:val="008C347F"/>
    <w:rsid w:val="008C35AB"/>
    <w:rsid w:val="008C3A20"/>
    <w:rsid w:val="008C3BFD"/>
    <w:rsid w:val="008C4022"/>
    <w:rsid w:val="008C46AF"/>
    <w:rsid w:val="008C550C"/>
    <w:rsid w:val="008C64CB"/>
    <w:rsid w:val="008C64E0"/>
    <w:rsid w:val="008C67A0"/>
    <w:rsid w:val="008C689B"/>
    <w:rsid w:val="008C6AFD"/>
    <w:rsid w:val="008D05EA"/>
    <w:rsid w:val="008D08E0"/>
    <w:rsid w:val="008D12A2"/>
    <w:rsid w:val="008D145C"/>
    <w:rsid w:val="008D171D"/>
    <w:rsid w:val="008D1B25"/>
    <w:rsid w:val="008D23AC"/>
    <w:rsid w:val="008D274D"/>
    <w:rsid w:val="008D2BC1"/>
    <w:rsid w:val="008D3860"/>
    <w:rsid w:val="008D3E4A"/>
    <w:rsid w:val="008D4396"/>
    <w:rsid w:val="008D4496"/>
    <w:rsid w:val="008D49EA"/>
    <w:rsid w:val="008D49F1"/>
    <w:rsid w:val="008D578D"/>
    <w:rsid w:val="008D6A50"/>
    <w:rsid w:val="008D7248"/>
    <w:rsid w:val="008E038D"/>
    <w:rsid w:val="008E0680"/>
    <w:rsid w:val="008E097E"/>
    <w:rsid w:val="008E14E1"/>
    <w:rsid w:val="008E1AB7"/>
    <w:rsid w:val="008E1ED3"/>
    <w:rsid w:val="008E2614"/>
    <w:rsid w:val="008E287A"/>
    <w:rsid w:val="008E2B54"/>
    <w:rsid w:val="008E2F53"/>
    <w:rsid w:val="008E4040"/>
    <w:rsid w:val="008E43B6"/>
    <w:rsid w:val="008E48B3"/>
    <w:rsid w:val="008E4E80"/>
    <w:rsid w:val="008E53AF"/>
    <w:rsid w:val="008E5873"/>
    <w:rsid w:val="008E646F"/>
    <w:rsid w:val="008E65AB"/>
    <w:rsid w:val="008F016D"/>
    <w:rsid w:val="008F1107"/>
    <w:rsid w:val="008F1712"/>
    <w:rsid w:val="008F1B03"/>
    <w:rsid w:val="008F36F9"/>
    <w:rsid w:val="008F371F"/>
    <w:rsid w:val="008F485F"/>
    <w:rsid w:val="008F67D0"/>
    <w:rsid w:val="008F6F24"/>
    <w:rsid w:val="00900AB6"/>
    <w:rsid w:val="00900CB2"/>
    <w:rsid w:val="00900FFC"/>
    <w:rsid w:val="00901740"/>
    <w:rsid w:val="00901979"/>
    <w:rsid w:val="00901AF6"/>
    <w:rsid w:val="00901C26"/>
    <w:rsid w:val="0090218D"/>
    <w:rsid w:val="0090237F"/>
    <w:rsid w:val="00902481"/>
    <w:rsid w:val="00902995"/>
    <w:rsid w:val="0090355A"/>
    <w:rsid w:val="00904AFD"/>
    <w:rsid w:val="00905EEE"/>
    <w:rsid w:val="0090601C"/>
    <w:rsid w:val="00906280"/>
    <w:rsid w:val="00906753"/>
    <w:rsid w:val="00906D29"/>
    <w:rsid w:val="00910B31"/>
    <w:rsid w:val="00910D77"/>
    <w:rsid w:val="0091132E"/>
    <w:rsid w:val="00911BAC"/>
    <w:rsid w:val="00911CBE"/>
    <w:rsid w:val="00911FD3"/>
    <w:rsid w:val="0091219B"/>
    <w:rsid w:val="009148D8"/>
    <w:rsid w:val="009155E7"/>
    <w:rsid w:val="00916156"/>
    <w:rsid w:val="0091633C"/>
    <w:rsid w:val="009164DF"/>
    <w:rsid w:val="009165B7"/>
    <w:rsid w:val="00916A3A"/>
    <w:rsid w:val="00916FDB"/>
    <w:rsid w:val="00917337"/>
    <w:rsid w:val="0091782D"/>
    <w:rsid w:val="00917986"/>
    <w:rsid w:val="009209CC"/>
    <w:rsid w:val="00920DCA"/>
    <w:rsid w:val="0092153C"/>
    <w:rsid w:val="00921B42"/>
    <w:rsid w:val="009221D5"/>
    <w:rsid w:val="009230AD"/>
    <w:rsid w:val="009231C6"/>
    <w:rsid w:val="00923422"/>
    <w:rsid w:val="00923D92"/>
    <w:rsid w:val="00923E18"/>
    <w:rsid w:val="00923EEC"/>
    <w:rsid w:val="0092442A"/>
    <w:rsid w:val="0092496D"/>
    <w:rsid w:val="009273FF"/>
    <w:rsid w:val="00927940"/>
    <w:rsid w:val="00927E25"/>
    <w:rsid w:val="00930156"/>
    <w:rsid w:val="00930325"/>
    <w:rsid w:val="009309A9"/>
    <w:rsid w:val="0093239C"/>
    <w:rsid w:val="009339F6"/>
    <w:rsid w:val="00933CC4"/>
    <w:rsid w:val="0093430C"/>
    <w:rsid w:val="00934998"/>
    <w:rsid w:val="00934D49"/>
    <w:rsid w:val="00935C24"/>
    <w:rsid w:val="0093689D"/>
    <w:rsid w:val="00936A75"/>
    <w:rsid w:val="00937B24"/>
    <w:rsid w:val="0094119E"/>
    <w:rsid w:val="0094155F"/>
    <w:rsid w:val="00941655"/>
    <w:rsid w:val="0094165D"/>
    <w:rsid w:val="00941BCA"/>
    <w:rsid w:val="009425EE"/>
    <w:rsid w:val="00943719"/>
    <w:rsid w:val="00943E5E"/>
    <w:rsid w:val="00944054"/>
    <w:rsid w:val="00944716"/>
    <w:rsid w:val="00944A25"/>
    <w:rsid w:val="009451C1"/>
    <w:rsid w:val="0094544E"/>
    <w:rsid w:val="00945870"/>
    <w:rsid w:val="00945EDA"/>
    <w:rsid w:val="00946FB4"/>
    <w:rsid w:val="00947979"/>
    <w:rsid w:val="009479CE"/>
    <w:rsid w:val="00951896"/>
    <w:rsid w:val="00951E81"/>
    <w:rsid w:val="00952190"/>
    <w:rsid w:val="00952EC9"/>
    <w:rsid w:val="00952F50"/>
    <w:rsid w:val="00953EFF"/>
    <w:rsid w:val="0095423F"/>
    <w:rsid w:val="009553E6"/>
    <w:rsid w:val="00955EBD"/>
    <w:rsid w:val="009575EC"/>
    <w:rsid w:val="00957CB3"/>
    <w:rsid w:val="00960B3D"/>
    <w:rsid w:val="00961854"/>
    <w:rsid w:val="009623EF"/>
    <w:rsid w:val="00963AFD"/>
    <w:rsid w:val="00963C3A"/>
    <w:rsid w:val="00963EFD"/>
    <w:rsid w:val="00964200"/>
    <w:rsid w:val="00964817"/>
    <w:rsid w:val="0096523A"/>
    <w:rsid w:val="00965655"/>
    <w:rsid w:val="00965C89"/>
    <w:rsid w:val="009665E1"/>
    <w:rsid w:val="00966A33"/>
    <w:rsid w:val="00966B59"/>
    <w:rsid w:val="00970997"/>
    <w:rsid w:val="00970F15"/>
    <w:rsid w:val="00971F05"/>
    <w:rsid w:val="00972047"/>
    <w:rsid w:val="009722E5"/>
    <w:rsid w:val="00972B8A"/>
    <w:rsid w:val="00972C7D"/>
    <w:rsid w:val="009748B3"/>
    <w:rsid w:val="00974AA0"/>
    <w:rsid w:val="00975902"/>
    <w:rsid w:val="00975FDC"/>
    <w:rsid w:val="0097621A"/>
    <w:rsid w:val="00976CA6"/>
    <w:rsid w:val="009774B5"/>
    <w:rsid w:val="00981E4B"/>
    <w:rsid w:val="00982424"/>
    <w:rsid w:val="00982BCB"/>
    <w:rsid w:val="00982D52"/>
    <w:rsid w:val="00985F49"/>
    <w:rsid w:val="0098649B"/>
    <w:rsid w:val="009867FA"/>
    <w:rsid w:val="0098780C"/>
    <w:rsid w:val="00987967"/>
    <w:rsid w:val="0098796A"/>
    <w:rsid w:val="0099007D"/>
    <w:rsid w:val="00990517"/>
    <w:rsid w:val="009906DC"/>
    <w:rsid w:val="0099083D"/>
    <w:rsid w:val="00990DCC"/>
    <w:rsid w:val="00991E31"/>
    <w:rsid w:val="009922D6"/>
    <w:rsid w:val="009928F6"/>
    <w:rsid w:val="009928FC"/>
    <w:rsid w:val="00993345"/>
    <w:rsid w:val="00993FB9"/>
    <w:rsid w:val="00995A11"/>
    <w:rsid w:val="009973D3"/>
    <w:rsid w:val="009A0198"/>
    <w:rsid w:val="009A01CA"/>
    <w:rsid w:val="009A04D5"/>
    <w:rsid w:val="009A09E1"/>
    <w:rsid w:val="009A0F1A"/>
    <w:rsid w:val="009A14FD"/>
    <w:rsid w:val="009A17CE"/>
    <w:rsid w:val="009A1802"/>
    <w:rsid w:val="009A1C70"/>
    <w:rsid w:val="009A1D62"/>
    <w:rsid w:val="009A1F50"/>
    <w:rsid w:val="009A30D5"/>
    <w:rsid w:val="009A37E7"/>
    <w:rsid w:val="009A38BB"/>
    <w:rsid w:val="009A3D02"/>
    <w:rsid w:val="009A46D7"/>
    <w:rsid w:val="009A63E5"/>
    <w:rsid w:val="009A6715"/>
    <w:rsid w:val="009A6831"/>
    <w:rsid w:val="009A71F7"/>
    <w:rsid w:val="009A7247"/>
    <w:rsid w:val="009A76A1"/>
    <w:rsid w:val="009A7758"/>
    <w:rsid w:val="009A7B74"/>
    <w:rsid w:val="009A7DA2"/>
    <w:rsid w:val="009A7FA9"/>
    <w:rsid w:val="009B0CEA"/>
    <w:rsid w:val="009B1305"/>
    <w:rsid w:val="009B130E"/>
    <w:rsid w:val="009B2A81"/>
    <w:rsid w:val="009B3217"/>
    <w:rsid w:val="009B4751"/>
    <w:rsid w:val="009B4C7F"/>
    <w:rsid w:val="009B54A5"/>
    <w:rsid w:val="009B5F3C"/>
    <w:rsid w:val="009B6E14"/>
    <w:rsid w:val="009B7EC8"/>
    <w:rsid w:val="009C0C7E"/>
    <w:rsid w:val="009C11D0"/>
    <w:rsid w:val="009C2120"/>
    <w:rsid w:val="009C2A58"/>
    <w:rsid w:val="009C362E"/>
    <w:rsid w:val="009C38F7"/>
    <w:rsid w:val="009C3AC7"/>
    <w:rsid w:val="009C55F6"/>
    <w:rsid w:val="009C56B9"/>
    <w:rsid w:val="009C64C1"/>
    <w:rsid w:val="009C7048"/>
    <w:rsid w:val="009C7C63"/>
    <w:rsid w:val="009C7DC0"/>
    <w:rsid w:val="009C7E52"/>
    <w:rsid w:val="009D001D"/>
    <w:rsid w:val="009D029D"/>
    <w:rsid w:val="009D089C"/>
    <w:rsid w:val="009D11EB"/>
    <w:rsid w:val="009D19F4"/>
    <w:rsid w:val="009D246F"/>
    <w:rsid w:val="009D24A6"/>
    <w:rsid w:val="009D331E"/>
    <w:rsid w:val="009D50FF"/>
    <w:rsid w:val="009D5782"/>
    <w:rsid w:val="009D597E"/>
    <w:rsid w:val="009D61C1"/>
    <w:rsid w:val="009D6421"/>
    <w:rsid w:val="009D790A"/>
    <w:rsid w:val="009D7F8F"/>
    <w:rsid w:val="009E019B"/>
    <w:rsid w:val="009E1BC7"/>
    <w:rsid w:val="009E2B4D"/>
    <w:rsid w:val="009E2F7B"/>
    <w:rsid w:val="009E4A7D"/>
    <w:rsid w:val="009E4AE2"/>
    <w:rsid w:val="009E4B7B"/>
    <w:rsid w:val="009E4E4A"/>
    <w:rsid w:val="009E5CD5"/>
    <w:rsid w:val="009E6CBA"/>
    <w:rsid w:val="009E73CD"/>
    <w:rsid w:val="009E758B"/>
    <w:rsid w:val="009E784B"/>
    <w:rsid w:val="009E7CC3"/>
    <w:rsid w:val="009F0810"/>
    <w:rsid w:val="009F15A2"/>
    <w:rsid w:val="009F1989"/>
    <w:rsid w:val="009F1C72"/>
    <w:rsid w:val="009F2ECC"/>
    <w:rsid w:val="009F31DB"/>
    <w:rsid w:val="009F36DA"/>
    <w:rsid w:val="009F6FBE"/>
    <w:rsid w:val="009F7363"/>
    <w:rsid w:val="009F73BE"/>
    <w:rsid w:val="009F7770"/>
    <w:rsid w:val="009F7A2B"/>
    <w:rsid w:val="00A0044A"/>
    <w:rsid w:val="00A0085C"/>
    <w:rsid w:val="00A00CA5"/>
    <w:rsid w:val="00A00F92"/>
    <w:rsid w:val="00A01138"/>
    <w:rsid w:val="00A013D8"/>
    <w:rsid w:val="00A02190"/>
    <w:rsid w:val="00A023A8"/>
    <w:rsid w:val="00A0277A"/>
    <w:rsid w:val="00A04A3D"/>
    <w:rsid w:val="00A04DA0"/>
    <w:rsid w:val="00A069FD"/>
    <w:rsid w:val="00A06A71"/>
    <w:rsid w:val="00A07BF0"/>
    <w:rsid w:val="00A10714"/>
    <w:rsid w:val="00A10822"/>
    <w:rsid w:val="00A112FA"/>
    <w:rsid w:val="00A11A9F"/>
    <w:rsid w:val="00A11AA9"/>
    <w:rsid w:val="00A11C12"/>
    <w:rsid w:val="00A13604"/>
    <w:rsid w:val="00A13BC5"/>
    <w:rsid w:val="00A13E7C"/>
    <w:rsid w:val="00A14C38"/>
    <w:rsid w:val="00A15552"/>
    <w:rsid w:val="00A15F73"/>
    <w:rsid w:val="00A1635B"/>
    <w:rsid w:val="00A16639"/>
    <w:rsid w:val="00A17554"/>
    <w:rsid w:val="00A17F0B"/>
    <w:rsid w:val="00A17F51"/>
    <w:rsid w:val="00A207CF"/>
    <w:rsid w:val="00A20D5F"/>
    <w:rsid w:val="00A23628"/>
    <w:rsid w:val="00A239F8"/>
    <w:rsid w:val="00A23C67"/>
    <w:rsid w:val="00A25287"/>
    <w:rsid w:val="00A252C5"/>
    <w:rsid w:val="00A26271"/>
    <w:rsid w:val="00A26CFD"/>
    <w:rsid w:val="00A26DDA"/>
    <w:rsid w:val="00A278F6"/>
    <w:rsid w:val="00A27AE3"/>
    <w:rsid w:val="00A27B90"/>
    <w:rsid w:val="00A30929"/>
    <w:rsid w:val="00A30FBA"/>
    <w:rsid w:val="00A31043"/>
    <w:rsid w:val="00A326C5"/>
    <w:rsid w:val="00A32823"/>
    <w:rsid w:val="00A331A9"/>
    <w:rsid w:val="00A332D4"/>
    <w:rsid w:val="00A333CC"/>
    <w:rsid w:val="00A33648"/>
    <w:rsid w:val="00A340C6"/>
    <w:rsid w:val="00A34157"/>
    <w:rsid w:val="00A34DF5"/>
    <w:rsid w:val="00A35ACD"/>
    <w:rsid w:val="00A40042"/>
    <w:rsid w:val="00A40194"/>
    <w:rsid w:val="00A416A1"/>
    <w:rsid w:val="00A41DE7"/>
    <w:rsid w:val="00A42217"/>
    <w:rsid w:val="00A424BD"/>
    <w:rsid w:val="00A42501"/>
    <w:rsid w:val="00A427B3"/>
    <w:rsid w:val="00A42E80"/>
    <w:rsid w:val="00A448ED"/>
    <w:rsid w:val="00A44A50"/>
    <w:rsid w:val="00A44E67"/>
    <w:rsid w:val="00A45F36"/>
    <w:rsid w:val="00A45F84"/>
    <w:rsid w:val="00A4650A"/>
    <w:rsid w:val="00A46627"/>
    <w:rsid w:val="00A469D2"/>
    <w:rsid w:val="00A4732B"/>
    <w:rsid w:val="00A50123"/>
    <w:rsid w:val="00A50316"/>
    <w:rsid w:val="00A50778"/>
    <w:rsid w:val="00A50B68"/>
    <w:rsid w:val="00A50C2D"/>
    <w:rsid w:val="00A50F84"/>
    <w:rsid w:val="00A51B9E"/>
    <w:rsid w:val="00A51D78"/>
    <w:rsid w:val="00A53809"/>
    <w:rsid w:val="00A53D23"/>
    <w:rsid w:val="00A56078"/>
    <w:rsid w:val="00A562A8"/>
    <w:rsid w:val="00A576C3"/>
    <w:rsid w:val="00A61313"/>
    <w:rsid w:val="00A61558"/>
    <w:rsid w:val="00A6172E"/>
    <w:rsid w:val="00A61DB2"/>
    <w:rsid w:val="00A6228F"/>
    <w:rsid w:val="00A62753"/>
    <w:rsid w:val="00A62D42"/>
    <w:rsid w:val="00A63463"/>
    <w:rsid w:val="00A6352E"/>
    <w:rsid w:val="00A6401C"/>
    <w:rsid w:val="00A6419D"/>
    <w:rsid w:val="00A64ABD"/>
    <w:rsid w:val="00A64DAB"/>
    <w:rsid w:val="00A64F7B"/>
    <w:rsid w:val="00A65081"/>
    <w:rsid w:val="00A65416"/>
    <w:rsid w:val="00A65461"/>
    <w:rsid w:val="00A6573C"/>
    <w:rsid w:val="00A65D22"/>
    <w:rsid w:val="00A662EC"/>
    <w:rsid w:val="00A6654F"/>
    <w:rsid w:val="00A7067D"/>
    <w:rsid w:val="00A708DD"/>
    <w:rsid w:val="00A70E0F"/>
    <w:rsid w:val="00A71AF6"/>
    <w:rsid w:val="00A721FA"/>
    <w:rsid w:val="00A72824"/>
    <w:rsid w:val="00A72E39"/>
    <w:rsid w:val="00A73988"/>
    <w:rsid w:val="00A73C4F"/>
    <w:rsid w:val="00A74281"/>
    <w:rsid w:val="00A7433A"/>
    <w:rsid w:val="00A74747"/>
    <w:rsid w:val="00A7490B"/>
    <w:rsid w:val="00A74993"/>
    <w:rsid w:val="00A751AD"/>
    <w:rsid w:val="00A752D5"/>
    <w:rsid w:val="00A7554F"/>
    <w:rsid w:val="00A768D8"/>
    <w:rsid w:val="00A80038"/>
    <w:rsid w:val="00A803B5"/>
    <w:rsid w:val="00A80EC8"/>
    <w:rsid w:val="00A811C8"/>
    <w:rsid w:val="00A81699"/>
    <w:rsid w:val="00A81AB4"/>
    <w:rsid w:val="00A822FD"/>
    <w:rsid w:val="00A8273C"/>
    <w:rsid w:val="00A82C03"/>
    <w:rsid w:val="00A82EE8"/>
    <w:rsid w:val="00A836F0"/>
    <w:rsid w:val="00A83B15"/>
    <w:rsid w:val="00A83C46"/>
    <w:rsid w:val="00A858EF"/>
    <w:rsid w:val="00A862F7"/>
    <w:rsid w:val="00A873CA"/>
    <w:rsid w:val="00A873DA"/>
    <w:rsid w:val="00A87701"/>
    <w:rsid w:val="00A90A7C"/>
    <w:rsid w:val="00A912B6"/>
    <w:rsid w:val="00A91630"/>
    <w:rsid w:val="00A91A8F"/>
    <w:rsid w:val="00A9280E"/>
    <w:rsid w:val="00A93289"/>
    <w:rsid w:val="00A93294"/>
    <w:rsid w:val="00A93D2F"/>
    <w:rsid w:val="00A93D6A"/>
    <w:rsid w:val="00A9430B"/>
    <w:rsid w:val="00A94335"/>
    <w:rsid w:val="00A94819"/>
    <w:rsid w:val="00A95EA6"/>
    <w:rsid w:val="00A96549"/>
    <w:rsid w:val="00A96A9B"/>
    <w:rsid w:val="00A97559"/>
    <w:rsid w:val="00A976D8"/>
    <w:rsid w:val="00AA00A6"/>
    <w:rsid w:val="00AA0738"/>
    <w:rsid w:val="00AA0918"/>
    <w:rsid w:val="00AA0C15"/>
    <w:rsid w:val="00AA0D5D"/>
    <w:rsid w:val="00AA1B20"/>
    <w:rsid w:val="00AA2DD5"/>
    <w:rsid w:val="00AA30E8"/>
    <w:rsid w:val="00AA3802"/>
    <w:rsid w:val="00AA38CC"/>
    <w:rsid w:val="00AA4700"/>
    <w:rsid w:val="00AA489C"/>
    <w:rsid w:val="00AA4E14"/>
    <w:rsid w:val="00AA5C6E"/>
    <w:rsid w:val="00AA5E77"/>
    <w:rsid w:val="00AA63DC"/>
    <w:rsid w:val="00AA78D5"/>
    <w:rsid w:val="00AA7B88"/>
    <w:rsid w:val="00AB067D"/>
    <w:rsid w:val="00AB1122"/>
    <w:rsid w:val="00AB1EA7"/>
    <w:rsid w:val="00AB2A85"/>
    <w:rsid w:val="00AB2C5A"/>
    <w:rsid w:val="00AB39B7"/>
    <w:rsid w:val="00AB3E1A"/>
    <w:rsid w:val="00AB41B4"/>
    <w:rsid w:val="00AB4484"/>
    <w:rsid w:val="00AB45BB"/>
    <w:rsid w:val="00AB4DF0"/>
    <w:rsid w:val="00AB58DA"/>
    <w:rsid w:val="00AB607B"/>
    <w:rsid w:val="00AB6520"/>
    <w:rsid w:val="00AB6C68"/>
    <w:rsid w:val="00AB74D3"/>
    <w:rsid w:val="00AB7564"/>
    <w:rsid w:val="00AB776D"/>
    <w:rsid w:val="00AB7937"/>
    <w:rsid w:val="00AB79D0"/>
    <w:rsid w:val="00AC02EA"/>
    <w:rsid w:val="00AC06C4"/>
    <w:rsid w:val="00AC0D17"/>
    <w:rsid w:val="00AC16B3"/>
    <w:rsid w:val="00AC1D0F"/>
    <w:rsid w:val="00AC2D2D"/>
    <w:rsid w:val="00AC377F"/>
    <w:rsid w:val="00AC3E8E"/>
    <w:rsid w:val="00AC424E"/>
    <w:rsid w:val="00AC53BA"/>
    <w:rsid w:val="00AC5532"/>
    <w:rsid w:val="00AC6AD2"/>
    <w:rsid w:val="00AC7739"/>
    <w:rsid w:val="00AD03F6"/>
    <w:rsid w:val="00AD073F"/>
    <w:rsid w:val="00AD0855"/>
    <w:rsid w:val="00AD0DC4"/>
    <w:rsid w:val="00AD157F"/>
    <w:rsid w:val="00AD232B"/>
    <w:rsid w:val="00AD29EC"/>
    <w:rsid w:val="00AD3560"/>
    <w:rsid w:val="00AD380E"/>
    <w:rsid w:val="00AD4357"/>
    <w:rsid w:val="00AD501A"/>
    <w:rsid w:val="00AD504F"/>
    <w:rsid w:val="00AD513B"/>
    <w:rsid w:val="00AD538A"/>
    <w:rsid w:val="00AD5AD3"/>
    <w:rsid w:val="00AD5F73"/>
    <w:rsid w:val="00AD65BB"/>
    <w:rsid w:val="00AD73CD"/>
    <w:rsid w:val="00AD7503"/>
    <w:rsid w:val="00AD7591"/>
    <w:rsid w:val="00AD7683"/>
    <w:rsid w:val="00AE01AC"/>
    <w:rsid w:val="00AE021C"/>
    <w:rsid w:val="00AE022F"/>
    <w:rsid w:val="00AE03F6"/>
    <w:rsid w:val="00AE1436"/>
    <w:rsid w:val="00AE162E"/>
    <w:rsid w:val="00AE187D"/>
    <w:rsid w:val="00AE3ECA"/>
    <w:rsid w:val="00AE55ED"/>
    <w:rsid w:val="00AE68E5"/>
    <w:rsid w:val="00AE7717"/>
    <w:rsid w:val="00AE78CA"/>
    <w:rsid w:val="00AE7E91"/>
    <w:rsid w:val="00AF1DEA"/>
    <w:rsid w:val="00AF1FDA"/>
    <w:rsid w:val="00AF2C40"/>
    <w:rsid w:val="00AF2C95"/>
    <w:rsid w:val="00AF2E42"/>
    <w:rsid w:val="00AF35C8"/>
    <w:rsid w:val="00AF3C03"/>
    <w:rsid w:val="00AF4837"/>
    <w:rsid w:val="00AF4C2C"/>
    <w:rsid w:val="00AF4D54"/>
    <w:rsid w:val="00AF4F15"/>
    <w:rsid w:val="00AF5BFB"/>
    <w:rsid w:val="00AF617E"/>
    <w:rsid w:val="00AF6712"/>
    <w:rsid w:val="00AF697D"/>
    <w:rsid w:val="00B00002"/>
    <w:rsid w:val="00B013E0"/>
    <w:rsid w:val="00B01A91"/>
    <w:rsid w:val="00B02443"/>
    <w:rsid w:val="00B0336C"/>
    <w:rsid w:val="00B03A93"/>
    <w:rsid w:val="00B03AB9"/>
    <w:rsid w:val="00B04121"/>
    <w:rsid w:val="00B04B8C"/>
    <w:rsid w:val="00B05343"/>
    <w:rsid w:val="00B05B18"/>
    <w:rsid w:val="00B05FF6"/>
    <w:rsid w:val="00B06009"/>
    <w:rsid w:val="00B06F87"/>
    <w:rsid w:val="00B0757E"/>
    <w:rsid w:val="00B10562"/>
    <w:rsid w:val="00B105C2"/>
    <w:rsid w:val="00B11C2B"/>
    <w:rsid w:val="00B11D04"/>
    <w:rsid w:val="00B11F55"/>
    <w:rsid w:val="00B1214D"/>
    <w:rsid w:val="00B1375C"/>
    <w:rsid w:val="00B14250"/>
    <w:rsid w:val="00B145E8"/>
    <w:rsid w:val="00B14C01"/>
    <w:rsid w:val="00B150DA"/>
    <w:rsid w:val="00B15945"/>
    <w:rsid w:val="00B15C47"/>
    <w:rsid w:val="00B15FE1"/>
    <w:rsid w:val="00B1613A"/>
    <w:rsid w:val="00B16444"/>
    <w:rsid w:val="00B1651F"/>
    <w:rsid w:val="00B16904"/>
    <w:rsid w:val="00B20D67"/>
    <w:rsid w:val="00B20F03"/>
    <w:rsid w:val="00B211E4"/>
    <w:rsid w:val="00B235BE"/>
    <w:rsid w:val="00B235E2"/>
    <w:rsid w:val="00B2375C"/>
    <w:rsid w:val="00B23CD9"/>
    <w:rsid w:val="00B244CB"/>
    <w:rsid w:val="00B24E8D"/>
    <w:rsid w:val="00B24F25"/>
    <w:rsid w:val="00B2587D"/>
    <w:rsid w:val="00B25A73"/>
    <w:rsid w:val="00B269ED"/>
    <w:rsid w:val="00B27093"/>
    <w:rsid w:val="00B2732C"/>
    <w:rsid w:val="00B274E4"/>
    <w:rsid w:val="00B27ACA"/>
    <w:rsid w:val="00B300C0"/>
    <w:rsid w:val="00B32428"/>
    <w:rsid w:val="00B329FC"/>
    <w:rsid w:val="00B3352F"/>
    <w:rsid w:val="00B33704"/>
    <w:rsid w:val="00B33F62"/>
    <w:rsid w:val="00B35D24"/>
    <w:rsid w:val="00B35DCE"/>
    <w:rsid w:val="00B364C3"/>
    <w:rsid w:val="00B3652B"/>
    <w:rsid w:val="00B367BC"/>
    <w:rsid w:val="00B369BF"/>
    <w:rsid w:val="00B37443"/>
    <w:rsid w:val="00B403CC"/>
    <w:rsid w:val="00B408B8"/>
    <w:rsid w:val="00B4128E"/>
    <w:rsid w:val="00B41645"/>
    <w:rsid w:val="00B4224E"/>
    <w:rsid w:val="00B42929"/>
    <w:rsid w:val="00B43850"/>
    <w:rsid w:val="00B4641A"/>
    <w:rsid w:val="00B46EFC"/>
    <w:rsid w:val="00B477FF"/>
    <w:rsid w:val="00B505F7"/>
    <w:rsid w:val="00B50EF2"/>
    <w:rsid w:val="00B50F8F"/>
    <w:rsid w:val="00B52571"/>
    <w:rsid w:val="00B52914"/>
    <w:rsid w:val="00B52BBE"/>
    <w:rsid w:val="00B532CD"/>
    <w:rsid w:val="00B538BF"/>
    <w:rsid w:val="00B56A60"/>
    <w:rsid w:val="00B57C5F"/>
    <w:rsid w:val="00B600BB"/>
    <w:rsid w:val="00B60EAD"/>
    <w:rsid w:val="00B60F8E"/>
    <w:rsid w:val="00B62AD8"/>
    <w:rsid w:val="00B643B6"/>
    <w:rsid w:val="00B652FB"/>
    <w:rsid w:val="00B6592D"/>
    <w:rsid w:val="00B66288"/>
    <w:rsid w:val="00B66F37"/>
    <w:rsid w:val="00B67036"/>
    <w:rsid w:val="00B677A7"/>
    <w:rsid w:val="00B67A28"/>
    <w:rsid w:val="00B67A2F"/>
    <w:rsid w:val="00B67D43"/>
    <w:rsid w:val="00B67F0F"/>
    <w:rsid w:val="00B70078"/>
    <w:rsid w:val="00B71C46"/>
    <w:rsid w:val="00B721C1"/>
    <w:rsid w:val="00B7386A"/>
    <w:rsid w:val="00B742C7"/>
    <w:rsid w:val="00B74406"/>
    <w:rsid w:val="00B7499E"/>
    <w:rsid w:val="00B75433"/>
    <w:rsid w:val="00B7681A"/>
    <w:rsid w:val="00B76867"/>
    <w:rsid w:val="00B775E3"/>
    <w:rsid w:val="00B778F3"/>
    <w:rsid w:val="00B77F29"/>
    <w:rsid w:val="00B80380"/>
    <w:rsid w:val="00B80B20"/>
    <w:rsid w:val="00B81362"/>
    <w:rsid w:val="00B8183A"/>
    <w:rsid w:val="00B81ADE"/>
    <w:rsid w:val="00B826E5"/>
    <w:rsid w:val="00B84254"/>
    <w:rsid w:val="00B844AE"/>
    <w:rsid w:val="00B848A9"/>
    <w:rsid w:val="00B85781"/>
    <w:rsid w:val="00B85FF3"/>
    <w:rsid w:val="00B87333"/>
    <w:rsid w:val="00B87A68"/>
    <w:rsid w:val="00B87A8C"/>
    <w:rsid w:val="00B90258"/>
    <w:rsid w:val="00B904EB"/>
    <w:rsid w:val="00B906F5"/>
    <w:rsid w:val="00B90AB2"/>
    <w:rsid w:val="00B9181F"/>
    <w:rsid w:val="00B91A25"/>
    <w:rsid w:val="00B923D5"/>
    <w:rsid w:val="00B939F8"/>
    <w:rsid w:val="00B93DD9"/>
    <w:rsid w:val="00B94DD9"/>
    <w:rsid w:val="00B96412"/>
    <w:rsid w:val="00B97B9B"/>
    <w:rsid w:val="00BA040A"/>
    <w:rsid w:val="00BA1118"/>
    <w:rsid w:val="00BA1531"/>
    <w:rsid w:val="00BA1957"/>
    <w:rsid w:val="00BA1B54"/>
    <w:rsid w:val="00BA1BDE"/>
    <w:rsid w:val="00BA3042"/>
    <w:rsid w:val="00BA3676"/>
    <w:rsid w:val="00BA3E75"/>
    <w:rsid w:val="00BA3EC9"/>
    <w:rsid w:val="00BA40C9"/>
    <w:rsid w:val="00BA4717"/>
    <w:rsid w:val="00BA4CBF"/>
    <w:rsid w:val="00BA5329"/>
    <w:rsid w:val="00BA54DD"/>
    <w:rsid w:val="00BA5A3A"/>
    <w:rsid w:val="00BA6051"/>
    <w:rsid w:val="00BA7117"/>
    <w:rsid w:val="00BA7248"/>
    <w:rsid w:val="00BA7BD0"/>
    <w:rsid w:val="00BA7F4C"/>
    <w:rsid w:val="00BB0B00"/>
    <w:rsid w:val="00BB167A"/>
    <w:rsid w:val="00BB23C2"/>
    <w:rsid w:val="00BB2E08"/>
    <w:rsid w:val="00BB4097"/>
    <w:rsid w:val="00BB46A3"/>
    <w:rsid w:val="00BB4A3B"/>
    <w:rsid w:val="00BB581E"/>
    <w:rsid w:val="00BB71C3"/>
    <w:rsid w:val="00BC026C"/>
    <w:rsid w:val="00BC1F3E"/>
    <w:rsid w:val="00BC26DB"/>
    <w:rsid w:val="00BC2A4D"/>
    <w:rsid w:val="00BC2FA3"/>
    <w:rsid w:val="00BC3866"/>
    <w:rsid w:val="00BC3925"/>
    <w:rsid w:val="00BC3D4A"/>
    <w:rsid w:val="00BC42D6"/>
    <w:rsid w:val="00BC48BF"/>
    <w:rsid w:val="00BC49D3"/>
    <w:rsid w:val="00BC4AC6"/>
    <w:rsid w:val="00BC52C8"/>
    <w:rsid w:val="00BC558C"/>
    <w:rsid w:val="00BC5ADA"/>
    <w:rsid w:val="00BC5D85"/>
    <w:rsid w:val="00BC760F"/>
    <w:rsid w:val="00BC7A1C"/>
    <w:rsid w:val="00BD021D"/>
    <w:rsid w:val="00BD07ED"/>
    <w:rsid w:val="00BD0E20"/>
    <w:rsid w:val="00BD1525"/>
    <w:rsid w:val="00BD1AC2"/>
    <w:rsid w:val="00BD1B93"/>
    <w:rsid w:val="00BD2B22"/>
    <w:rsid w:val="00BD2BED"/>
    <w:rsid w:val="00BD2FFB"/>
    <w:rsid w:val="00BD41B8"/>
    <w:rsid w:val="00BD4CEB"/>
    <w:rsid w:val="00BD5C55"/>
    <w:rsid w:val="00BD6510"/>
    <w:rsid w:val="00BD6C5E"/>
    <w:rsid w:val="00BD7535"/>
    <w:rsid w:val="00BE043B"/>
    <w:rsid w:val="00BE0AED"/>
    <w:rsid w:val="00BE1021"/>
    <w:rsid w:val="00BE2587"/>
    <w:rsid w:val="00BE275A"/>
    <w:rsid w:val="00BE3AAA"/>
    <w:rsid w:val="00BE4327"/>
    <w:rsid w:val="00BE4BDE"/>
    <w:rsid w:val="00BE55C1"/>
    <w:rsid w:val="00BE58D2"/>
    <w:rsid w:val="00BE60EB"/>
    <w:rsid w:val="00BE754A"/>
    <w:rsid w:val="00BE7B77"/>
    <w:rsid w:val="00BF0467"/>
    <w:rsid w:val="00BF10E7"/>
    <w:rsid w:val="00BF114F"/>
    <w:rsid w:val="00BF148E"/>
    <w:rsid w:val="00BF1494"/>
    <w:rsid w:val="00BF3197"/>
    <w:rsid w:val="00BF335A"/>
    <w:rsid w:val="00BF3765"/>
    <w:rsid w:val="00BF72FB"/>
    <w:rsid w:val="00BF7A72"/>
    <w:rsid w:val="00C01BEF"/>
    <w:rsid w:val="00C020F2"/>
    <w:rsid w:val="00C02457"/>
    <w:rsid w:val="00C03065"/>
    <w:rsid w:val="00C0323C"/>
    <w:rsid w:val="00C036E0"/>
    <w:rsid w:val="00C0397C"/>
    <w:rsid w:val="00C03981"/>
    <w:rsid w:val="00C04D78"/>
    <w:rsid w:val="00C05007"/>
    <w:rsid w:val="00C067E5"/>
    <w:rsid w:val="00C06ACE"/>
    <w:rsid w:val="00C0759B"/>
    <w:rsid w:val="00C07713"/>
    <w:rsid w:val="00C10422"/>
    <w:rsid w:val="00C11205"/>
    <w:rsid w:val="00C11CAF"/>
    <w:rsid w:val="00C14079"/>
    <w:rsid w:val="00C15387"/>
    <w:rsid w:val="00C155B4"/>
    <w:rsid w:val="00C1594F"/>
    <w:rsid w:val="00C15BCE"/>
    <w:rsid w:val="00C161A3"/>
    <w:rsid w:val="00C16B96"/>
    <w:rsid w:val="00C17A97"/>
    <w:rsid w:val="00C17B40"/>
    <w:rsid w:val="00C20076"/>
    <w:rsid w:val="00C2045D"/>
    <w:rsid w:val="00C20AF8"/>
    <w:rsid w:val="00C211B4"/>
    <w:rsid w:val="00C21758"/>
    <w:rsid w:val="00C22197"/>
    <w:rsid w:val="00C22778"/>
    <w:rsid w:val="00C22A1A"/>
    <w:rsid w:val="00C237FF"/>
    <w:rsid w:val="00C24B07"/>
    <w:rsid w:val="00C25271"/>
    <w:rsid w:val="00C258BB"/>
    <w:rsid w:val="00C25BCB"/>
    <w:rsid w:val="00C273AE"/>
    <w:rsid w:val="00C275ED"/>
    <w:rsid w:val="00C27D9C"/>
    <w:rsid w:val="00C32321"/>
    <w:rsid w:val="00C32676"/>
    <w:rsid w:val="00C32C0F"/>
    <w:rsid w:val="00C330C2"/>
    <w:rsid w:val="00C33580"/>
    <w:rsid w:val="00C33AF7"/>
    <w:rsid w:val="00C34013"/>
    <w:rsid w:val="00C342B1"/>
    <w:rsid w:val="00C344FF"/>
    <w:rsid w:val="00C34697"/>
    <w:rsid w:val="00C348D5"/>
    <w:rsid w:val="00C350A0"/>
    <w:rsid w:val="00C35379"/>
    <w:rsid w:val="00C37710"/>
    <w:rsid w:val="00C3794A"/>
    <w:rsid w:val="00C37C9C"/>
    <w:rsid w:val="00C400E1"/>
    <w:rsid w:val="00C40D30"/>
    <w:rsid w:val="00C4106E"/>
    <w:rsid w:val="00C41567"/>
    <w:rsid w:val="00C41BAF"/>
    <w:rsid w:val="00C4224D"/>
    <w:rsid w:val="00C42305"/>
    <w:rsid w:val="00C42310"/>
    <w:rsid w:val="00C42406"/>
    <w:rsid w:val="00C4274F"/>
    <w:rsid w:val="00C43675"/>
    <w:rsid w:val="00C44169"/>
    <w:rsid w:val="00C44B4A"/>
    <w:rsid w:val="00C4563D"/>
    <w:rsid w:val="00C47842"/>
    <w:rsid w:val="00C47922"/>
    <w:rsid w:val="00C5073E"/>
    <w:rsid w:val="00C51418"/>
    <w:rsid w:val="00C51EF2"/>
    <w:rsid w:val="00C5228E"/>
    <w:rsid w:val="00C524EB"/>
    <w:rsid w:val="00C53018"/>
    <w:rsid w:val="00C533F5"/>
    <w:rsid w:val="00C5455B"/>
    <w:rsid w:val="00C545D2"/>
    <w:rsid w:val="00C54D2C"/>
    <w:rsid w:val="00C55E87"/>
    <w:rsid w:val="00C56096"/>
    <w:rsid w:val="00C56097"/>
    <w:rsid w:val="00C57AA7"/>
    <w:rsid w:val="00C60A6A"/>
    <w:rsid w:val="00C60AEF"/>
    <w:rsid w:val="00C60E8A"/>
    <w:rsid w:val="00C630D0"/>
    <w:rsid w:val="00C632EA"/>
    <w:rsid w:val="00C635BA"/>
    <w:rsid w:val="00C63F2E"/>
    <w:rsid w:val="00C64E71"/>
    <w:rsid w:val="00C65609"/>
    <w:rsid w:val="00C65F06"/>
    <w:rsid w:val="00C665C5"/>
    <w:rsid w:val="00C665D4"/>
    <w:rsid w:val="00C668DC"/>
    <w:rsid w:val="00C67836"/>
    <w:rsid w:val="00C678C1"/>
    <w:rsid w:val="00C70329"/>
    <w:rsid w:val="00C704D2"/>
    <w:rsid w:val="00C710D6"/>
    <w:rsid w:val="00C71745"/>
    <w:rsid w:val="00C72450"/>
    <w:rsid w:val="00C7274D"/>
    <w:rsid w:val="00C729B5"/>
    <w:rsid w:val="00C73082"/>
    <w:rsid w:val="00C74472"/>
    <w:rsid w:val="00C745CF"/>
    <w:rsid w:val="00C75878"/>
    <w:rsid w:val="00C75979"/>
    <w:rsid w:val="00C7603A"/>
    <w:rsid w:val="00C76B90"/>
    <w:rsid w:val="00C771DB"/>
    <w:rsid w:val="00C80959"/>
    <w:rsid w:val="00C811CE"/>
    <w:rsid w:val="00C81773"/>
    <w:rsid w:val="00C8191D"/>
    <w:rsid w:val="00C8199D"/>
    <w:rsid w:val="00C81A31"/>
    <w:rsid w:val="00C81BB8"/>
    <w:rsid w:val="00C81F92"/>
    <w:rsid w:val="00C8248B"/>
    <w:rsid w:val="00C8260D"/>
    <w:rsid w:val="00C82B7A"/>
    <w:rsid w:val="00C83727"/>
    <w:rsid w:val="00C83D7C"/>
    <w:rsid w:val="00C842BB"/>
    <w:rsid w:val="00C8452D"/>
    <w:rsid w:val="00C84A16"/>
    <w:rsid w:val="00C85CE6"/>
    <w:rsid w:val="00C860BC"/>
    <w:rsid w:val="00C86988"/>
    <w:rsid w:val="00C87194"/>
    <w:rsid w:val="00C871CD"/>
    <w:rsid w:val="00C876F1"/>
    <w:rsid w:val="00C90899"/>
    <w:rsid w:val="00C91DC0"/>
    <w:rsid w:val="00C92313"/>
    <w:rsid w:val="00C93A2D"/>
    <w:rsid w:val="00C93CD2"/>
    <w:rsid w:val="00C94226"/>
    <w:rsid w:val="00C943AB"/>
    <w:rsid w:val="00C95C8A"/>
    <w:rsid w:val="00C95D03"/>
    <w:rsid w:val="00C96D7A"/>
    <w:rsid w:val="00C97E0D"/>
    <w:rsid w:val="00CA05E3"/>
    <w:rsid w:val="00CA08E9"/>
    <w:rsid w:val="00CA0B8E"/>
    <w:rsid w:val="00CA165E"/>
    <w:rsid w:val="00CA2A3F"/>
    <w:rsid w:val="00CA2AA9"/>
    <w:rsid w:val="00CA31E0"/>
    <w:rsid w:val="00CA39A3"/>
    <w:rsid w:val="00CA40FF"/>
    <w:rsid w:val="00CA4C91"/>
    <w:rsid w:val="00CA4DE2"/>
    <w:rsid w:val="00CA528A"/>
    <w:rsid w:val="00CA5B22"/>
    <w:rsid w:val="00CA6829"/>
    <w:rsid w:val="00CA7377"/>
    <w:rsid w:val="00CB0420"/>
    <w:rsid w:val="00CB30D7"/>
    <w:rsid w:val="00CB39D9"/>
    <w:rsid w:val="00CB3C7E"/>
    <w:rsid w:val="00CB3D47"/>
    <w:rsid w:val="00CB4AE6"/>
    <w:rsid w:val="00CB51BD"/>
    <w:rsid w:val="00CB5429"/>
    <w:rsid w:val="00CB5B41"/>
    <w:rsid w:val="00CB62C0"/>
    <w:rsid w:val="00CB642C"/>
    <w:rsid w:val="00CB70A3"/>
    <w:rsid w:val="00CB762C"/>
    <w:rsid w:val="00CC008C"/>
    <w:rsid w:val="00CC01EB"/>
    <w:rsid w:val="00CC0300"/>
    <w:rsid w:val="00CC129C"/>
    <w:rsid w:val="00CC391B"/>
    <w:rsid w:val="00CC4D4D"/>
    <w:rsid w:val="00CC4D4E"/>
    <w:rsid w:val="00CC61CB"/>
    <w:rsid w:val="00CC642D"/>
    <w:rsid w:val="00CC70FA"/>
    <w:rsid w:val="00CC7178"/>
    <w:rsid w:val="00CC72EC"/>
    <w:rsid w:val="00CD089B"/>
    <w:rsid w:val="00CD0D7E"/>
    <w:rsid w:val="00CD1343"/>
    <w:rsid w:val="00CD1D0A"/>
    <w:rsid w:val="00CD3B30"/>
    <w:rsid w:val="00CD44EB"/>
    <w:rsid w:val="00CD49C3"/>
    <w:rsid w:val="00CD49DA"/>
    <w:rsid w:val="00CD61F8"/>
    <w:rsid w:val="00CD67E6"/>
    <w:rsid w:val="00CD6826"/>
    <w:rsid w:val="00CD79E5"/>
    <w:rsid w:val="00CD7B4B"/>
    <w:rsid w:val="00CE0293"/>
    <w:rsid w:val="00CE0408"/>
    <w:rsid w:val="00CE077B"/>
    <w:rsid w:val="00CE09C1"/>
    <w:rsid w:val="00CE1B2D"/>
    <w:rsid w:val="00CE1C12"/>
    <w:rsid w:val="00CE2C83"/>
    <w:rsid w:val="00CE4BB8"/>
    <w:rsid w:val="00CE5618"/>
    <w:rsid w:val="00CE5FDC"/>
    <w:rsid w:val="00CE65CD"/>
    <w:rsid w:val="00CE6908"/>
    <w:rsid w:val="00CE6B64"/>
    <w:rsid w:val="00CE6D55"/>
    <w:rsid w:val="00CE72DD"/>
    <w:rsid w:val="00CE73F2"/>
    <w:rsid w:val="00CE74BA"/>
    <w:rsid w:val="00CE77E4"/>
    <w:rsid w:val="00CF0453"/>
    <w:rsid w:val="00CF0C83"/>
    <w:rsid w:val="00CF100A"/>
    <w:rsid w:val="00CF113E"/>
    <w:rsid w:val="00CF1703"/>
    <w:rsid w:val="00CF1C57"/>
    <w:rsid w:val="00CF257C"/>
    <w:rsid w:val="00CF4038"/>
    <w:rsid w:val="00CF4ECF"/>
    <w:rsid w:val="00CF5A54"/>
    <w:rsid w:val="00CF5B8E"/>
    <w:rsid w:val="00CF6281"/>
    <w:rsid w:val="00CF63AE"/>
    <w:rsid w:val="00CF6B91"/>
    <w:rsid w:val="00CF78FF"/>
    <w:rsid w:val="00CF7B71"/>
    <w:rsid w:val="00D00119"/>
    <w:rsid w:val="00D00BB4"/>
    <w:rsid w:val="00D0161D"/>
    <w:rsid w:val="00D0249A"/>
    <w:rsid w:val="00D028FE"/>
    <w:rsid w:val="00D029D8"/>
    <w:rsid w:val="00D02B93"/>
    <w:rsid w:val="00D033F4"/>
    <w:rsid w:val="00D04F56"/>
    <w:rsid w:val="00D05637"/>
    <w:rsid w:val="00D05CA9"/>
    <w:rsid w:val="00D0741F"/>
    <w:rsid w:val="00D0783B"/>
    <w:rsid w:val="00D07EB4"/>
    <w:rsid w:val="00D1063F"/>
    <w:rsid w:val="00D1106E"/>
    <w:rsid w:val="00D1270C"/>
    <w:rsid w:val="00D127D1"/>
    <w:rsid w:val="00D134ED"/>
    <w:rsid w:val="00D137B8"/>
    <w:rsid w:val="00D14489"/>
    <w:rsid w:val="00D148D5"/>
    <w:rsid w:val="00D14A92"/>
    <w:rsid w:val="00D14FE5"/>
    <w:rsid w:val="00D15A3A"/>
    <w:rsid w:val="00D15F85"/>
    <w:rsid w:val="00D16677"/>
    <w:rsid w:val="00D204DA"/>
    <w:rsid w:val="00D205C1"/>
    <w:rsid w:val="00D212E6"/>
    <w:rsid w:val="00D21756"/>
    <w:rsid w:val="00D226A9"/>
    <w:rsid w:val="00D23D9F"/>
    <w:rsid w:val="00D248CF"/>
    <w:rsid w:val="00D24DA7"/>
    <w:rsid w:val="00D24E7F"/>
    <w:rsid w:val="00D25BC5"/>
    <w:rsid w:val="00D26723"/>
    <w:rsid w:val="00D27BFA"/>
    <w:rsid w:val="00D30516"/>
    <w:rsid w:val="00D309F3"/>
    <w:rsid w:val="00D30BD2"/>
    <w:rsid w:val="00D311A4"/>
    <w:rsid w:val="00D312C1"/>
    <w:rsid w:val="00D31797"/>
    <w:rsid w:val="00D31AD9"/>
    <w:rsid w:val="00D321EA"/>
    <w:rsid w:val="00D32C6C"/>
    <w:rsid w:val="00D32DE4"/>
    <w:rsid w:val="00D337EB"/>
    <w:rsid w:val="00D343ED"/>
    <w:rsid w:val="00D3440D"/>
    <w:rsid w:val="00D35582"/>
    <w:rsid w:val="00D359AF"/>
    <w:rsid w:val="00D35A10"/>
    <w:rsid w:val="00D3681A"/>
    <w:rsid w:val="00D36C41"/>
    <w:rsid w:val="00D37D0C"/>
    <w:rsid w:val="00D401D4"/>
    <w:rsid w:val="00D40DAA"/>
    <w:rsid w:val="00D42155"/>
    <w:rsid w:val="00D4378E"/>
    <w:rsid w:val="00D43BC6"/>
    <w:rsid w:val="00D4409A"/>
    <w:rsid w:val="00D44B59"/>
    <w:rsid w:val="00D44DEE"/>
    <w:rsid w:val="00D44F31"/>
    <w:rsid w:val="00D46033"/>
    <w:rsid w:val="00D46357"/>
    <w:rsid w:val="00D46519"/>
    <w:rsid w:val="00D4671E"/>
    <w:rsid w:val="00D4728E"/>
    <w:rsid w:val="00D472D4"/>
    <w:rsid w:val="00D47479"/>
    <w:rsid w:val="00D523D4"/>
    <w:rsid w:val="00D53745"/>
    <w:rsid w:val="00D53EB2"/>
    <w:rsid w:val="00D53FF8"/>
    <w:rsid w:val="00D555D3"/>
    <w:rsid w:val="00D55839"/>
    <w:rsid w:val="00D55937"/>
    <w:rsid w:val="00D56A65"/>
    <w:rsid w:val="00D60288"/>
    <w:rsid w:val="00D613CF"/>
    <w:rsid w:val="00D61AD2"/>
    <w:rsid w:val="00D622E6"/>
    <w:rsid w:val="00D6299B"/>
    <w:rsid w:val="00D62FBA"/>
    <w:rsid w:val="00D63A91"/>
    <w:rsid w:val="00D64E07"/>
    <w:rsid w:val="00D64EFC"/>
    <w:rsid w:val="00D66BDA"/>
    <w:rsid w:val="00D66E1F"/>
    <w:rsid w:val="00D675EF"/>
    <w:rsid w:val="00D67690"/>
    <w:rsid w:val="00D67FC4"/>
    <w:rsid w:val="00D70431"/>
    <w:rsid w:val="00D70677"/>
    <w:rsid w:val="00D708DD"/>
    <w:rsid w:val="00D70B14"/>
    <w:rsid w:val="00D713D6"/>
    <w:rsid w:val="00D714D8"/>
    <w:rsid w:val="00D716BD"/>
    <w:rsid w:val="00D71A1E"/>
    <w:rsid w:val="00D71A85"/>
    <w:rsid w:val="00D71AB6"/>
    <w:rsid w:val="00D750B0"/>
    <w:rsid w:val="00D761FD"/>
    <w:rsid w:val="00D778AA"/>
    <w:rsid w:val="00D77F90"/>
    <w:rsid w:val="00D80122"/>
    <w:rsid w:val="00D806C2"/>
    <w:rsid w:val="00D809D9"/>
    <w:rsid w:val="00D80A2B"/>
    <w:rsid w:val="00D80B35"/>
    <w:rsid w:val="00D810D6"/>
    <w:rsid w:val="00D8125F"/>
    <w:rsid w:val="00D81486"/>
    <w:rsid w:val="00D81782"/>
    <w:rsid w:val="00D82218"/>
    <w:rsid w:val="00D83BA6"/>
    <w:rsid w:val="00D84898"/>
    <w:rsid w:val="00D848D4"/>
    <w:rsid w:val="00D85517"/>
    <w:rsid w:val="00D863F0"/>
    <w:rsid w:val="00D86BA0"/>
    <w:rsid w:val="00D8727E"/>
    <w:rsid w:val="00D876E8"/>
    <w:rsid w:val="00D87954"/>
    <w:rsid w:val="00D90292"/>
    <w:rsid w:val="00D902B7"/>
    <w:rsid w:val="00D90F9A"/>
    <w:rsid w:val="00D911BA"/>
    <w:rsid w:val="00D9218A"/>
    <w:rsid w:val="00D927CD"/>
    <w:rsid w:val="00D92C4E"/>
    <w:rsid w:val="00D93361"/>
    <w:rsid w:val="00D94B57"/>
    <w:rsid w:val="00D95FBE"/>
    <w:rsid w:val="00D96006"/>
    <w:rsid w:val="00D9706D"/>
    <w:rsid w:val="00D972FC"/>
    <w:rsid w:val="00D974C9"/>
    <w:rsid w:val="00D97E0E"/>
    <w:rsid w:val="00D97FDA"/>
    <w:rsid w:val="00DA10B6"/>
    <w:rsid w:val="00DA2505"/>
    <w:rsid w:val="00DA29D6"/>
    <w:rsid w:val="00DA394B"/>
    <w:rsid w:val="00DA4858"/>
    <w:rsid w:val="00DA4D31"/>
    <w:rsid w:val="00DA4E4D"/>
    <w:rsid w:val="00DA565A"/>
    <w:rsid w:val="00DA6094"/>
    <w:rsid w:val="00DA736C"/>
    <w:rsid w:val="00DA77FE"/>
    <w:rsid w:val="00DA78F1"/>
    <w:rsid w:val="00DA7E41"/>
    <w:rsid w:val="00DB0150"/>
    <w:rsid w:val="00DB21B2"/>
    <w:rsid w:val="00DB2458"/>
    <w:rsid w:val="00DB24FD"/>
    <w:rsid w:val="00DB3037"/>
    <w:rsid w:val="00DB3701"/>
    <w:rsid w:val="00DB4924"/>
    <w:rsid w:val="00DB5031"/>
    <w:rsid w:val="00DB53B5"/>
    <w:rsid w:val="00DB5C3F"/>
    <w:rsid w:val="00DB5E50"/>
    <w:rsid w:val="00DB66E1"/>
    <w:rsid w:val="00DB6CBF"/>
    <w:rsid w:val="00DB76D4"/>
    <w:rsid w:val="00DB7B72"/>
    <w:rsid w:val="00DB7DF9"/>
    <w:rsid w:val="00DC0FBB"/>
    <w:rsid w:val="00DC21A5"/>
    <w:rsid w:val="00DC22BF"/>
    <w:rsid w:val="00DC3566"/>
    <w:rsid w:val="00DC361D"/>
    <w:rsid w:val="00DC3942"/>
    <w:rsid w:val="00DC522C"/>
    <w:rsid w:val="00DC54B4"/>
    <w:rsid w:val="00DC5E4D"/>
    <w:rsid w:val="00DC6350"/>
    <w:rsid w:val="00DC6686"/>
    <w:rsid w:val="00DC7C5E"/>
    <w:rsid w:val="00DC7E08"/>
    <w:rsid w:val="00DD100A"/>
    <w:rsid w:val="00DD1B3C"/>
    <w:rsid w:val="00DD2177"/>
    <w:rsid w:val="00DD2E24"/>
    <w:rsid w:val="00DD342F"/>
    <w:rsid w:val="00DD44AA"/>
    <w:rsid w:val="00DD451C"/>
    <w:rsid w:val="00DD4C31"/>
    <w:rsid w:val="00DD5324"/>
    <w:rsid w:val="00DD5522"/>
    <w:rsid w:val="00DD6337"/>
    <w:rsid w:val="00DD6EB8"/>
    <w:rsid w:val="00DD703C"/>
    <w:rsid w:val="00DD7119"/>
    <w:rsid w:val="00DD75FB"/>
    <w:rsid w:val="00DD772D"/>
    <w:rsid w:val="00DD7F6C"/>
    <w:rsid w:val="00DE003A"/>
    <w:rsid w:val="00DE00F9"/>
    <w:rsid w:val="00DE0B03"/>
    <w:rsid w:val="00DE0FFF"/>
    <w:rsid w:val="00DE1194"/>
    <w:rsid w:val="00DE14BB"/>
    <w:rsid w:val="00DE1741"/>
    <w:rsid w:val="00DE24DC"/>
    <w:rsid w:val="00DE431C"/>
    <w:rsid w:val="00DE478E"/>
    <w:rsid w:val="00DE4C64"/>
    <w:rsid w:val="00DE6B2D"/>
    <w:rsid w:val="00DE6BD4"/>
    <w:rsid w:val="00DF165C"/>
    <w:rsid w:val="00DF1A73"/>
    <w:rsid w:val="00DF2CE5"/>
    <w:rsid w:val="00DF5620"/>
    <w:rsid w:val="00DF5A74"/>
    <w:rsid w:val="00DF6387"/>
    <w:rsid w:val="00DF6C76"/>
    <w:rsid w:val="00DF77E0"/>
    <w:rsid w:val="00DF789B"/>
    <w:rsid w:val="00DF7D55"/>
    <w:rsid w:val="00E001C0"/>
    <w:rsid w:val="00E01334"/>
    <w:rsid w:val="00E021F9"/>
    <w:rsid w:val="00E02523"/>
    <w:rsid w:val="00E026FF"/>
    <w:rsid w:val="00E029B0"/>
    <w:rsid w:val="00E03ED4"/>
    <w:rsid w:val="00E04172"/>
    <w:rsid w:val="00E04283"/>
    <w:rsid w:val="00E04653"/>
    <w:rsid w:val="00E0570C"/>
    <w:rsid w:val="00E06C95"/>
    <w:rsid w:val="00E07735"/>
    <w:rsid w:val="00E10330"/>
    <w:rsid w:val="00E10C8B"/>
    <w:rsid w:val="00E124F7"/>
    <w:rsid w:val="00E1252B"/>
    <w:rsid w:val="00E12DB7"/>
    <w:rsid w:val="00E13900"/>
    <w:rsid w:val="00E13DCA"/>
    <w:rsid w:val="00E13E76"/>
    <w:rsid w:val="00E14290"/>
    <w:rsid w:val="00E15C03"/>
    <w:rsid w:val="00E16639"/>
    <w:rsid w:val="00E17E2F"/>
    <w:rsid w:val="00E2137D"/>
    <w:rsid w:val="00E215EB"/>
    <w:rsid w:val="00E217BA"/>
    <w:rsid w:val="00E218E2"/>
    <w:rsid w:val="00E21B3D"/>
    <w:rsid w:val="00E2201D"/>
    <w:rsid w:val="00E22330"/>
    <w:rsid w:val="00E2262F"/>
    <w:rsid w:val="00E22DFC"/>
    <w:rsid w:val="00E23713"/>
    <w:rsid w:val="00E23CC4"/>
    <w:rsid w:val="00E23D6A"/>
    <w:rsid w:val="00E23E85"/>
    <w:rsid w:val="00E249BB"/>
    <w:rsid w:val="00E25479"/>
    <w:rsid w:val="00E25507"/>
    <w:rsid w:val="00E26458"/>
    <w:rsid w:val="00E26C44"/>
    <w:rsid w:val="00E26EA7"/>
    <w:rsid w:val="00E271A5"/>
    <w:rsid w:val="00E27C63"/>
    <w:rsid w:val="00E31430"/>
    <w:rsid w:val="00E316EE"/>
    <w:rsid w:val="00E32730"/>
    <w:rsid w:val="00E32EB3"/>
    <w:rsid w:val="00E32FAC"/>
    <w:rsid w:val="00E33DD2"/>
    <w:rsid w:val="00E3431C"/>
    <w:rsid w:val="00E34D32"/>
    <w:rsid w:val="00E356AE"/>
    <w:rsid w:val="00E357C4"/>
    <w:rsid w:val="00E35FFF"/>
    <w:rsid w:val="00E3623C"/>
    <w:rsid w:val="00E367D3"/>
    <w:rsid w:val="00E36C49"/>
    <w:rsid w:val="00E37FCF"/>
    <w:rsid w:val="00E4022F"/>
    <w:rsid w:val="00E408E9"/>
    <w:rsid w:val="00E40BF2"/>
    <w:rsid w:val="00E40F0A"/>
    <w:rsid w:val="00E41599"/>
    <w:rsid w:val="00E41796"/>
    <w:rsid w:val="00E41A81"/>
    <w:rsid w:val="00E41BD8"/>
    <w:rsid w:val="00E425A5"/>
    <w:rsid w:val="00E4264D"/>
    <w:rsid w:val="00E42650"/>
    <w:rsid w:val="00E42ADB"/>
    <w:rsid w:val="00E42F1B"/>
    <w:rsid w:val="00E43239"/>
    <w:rsid w:val="00E43768"/>
    <w:rsid w:val="00E43E50"/>
    <w:rsid w:val="00E4514A"/>
    <w:rsid w:val="00E45237"/>
    <w:rsid w:val="00E468A0"/>
    <w:rsid w:val="00E475CF"/>
    <w:rsid w:val="00E477F8"/>
    <w:rsid w:val="00E47A28"/>
    <w:rsid w:val="00E47C7E"/>
    <w:rsid w:val="00E47F95"/>
    <w:rsid w:val="00E50810"/>
    <w:rsid w:val="00E50C2C"/>
    <w:rsid w:val="00E53515"/>
    <w:rsid w:val="00E536D4"/>
    <w:rsid w:val="00E538C6"/>
    <w:rsid w:val="00E53AAB"/>
    <w:rsid w:val="00E549D3"/>
    <w:rsid w:val="00E54D9A"/>
    <w:rsid w:val="00E54DA4"/>
    <w:rsid w:val="00E54E71"/>
    <w:rsid w:val="00E55AB2"/>
    <w:rsid w:val="00E55D77"/>
    <w:rsid w:val="00E57300"/>
    <w:rsid w:val="00E57550"/>
    <w:rsid w:val="00E607C6"/>
    <w:rsid w:val="00E61883"/>
    <w:rsid w:val="00E6314B"/>
    <w:rsid w:val="00E6377C"/>
    <w:rsid w:val="00E63F6A"/>
    <w:rsid w:val="00E64541"/>
    <w:rsid w:val="00E64B24"/>
    <w:rsid w:val="00E655A2"/>
    <w:rsid w:val="00E70B9E"/>
    <w:rsid w:val="00E71867"/>
    <w:rsid w:val="00E71DD5"/>
    <w:rsid w:val="00E72065"/>
    <w:rsid w:val="00E731B0"/>
    <w:rsid w:val="00E7460C"/>
    <w:rsid w:val="00E757CB"/>
    <w:rsid w:val="00E75870"/>
    <w:rsid w:val="00E75CFF"/>
    <w:rsid w:val="00E75E5C"/>
    <w:rsid w:val="00E761F6"/>
    <w:rsid w:val="00E770E3"/>
    <w:rsid w:val="00E77D0E"/>
    <w:rsid w:val="00E77FFE"/>
    <w:rsid w:val="00E8153B"/>
    <w:rsid w:val="00E82726"/>
    <w:rsid w:val="00E8362E"/>
    <w:rsid w:val="00E844CD"/>
    <w:rsid w:val="00E84685"/>
    <w:rsid w:val="00E8509E"/>
    <w:rsid w:val="00E8517E"/>
    <w:rsid w:val="00E85388"/>
    <w:rsid w:val="00E85E36"/>
    <w:rsid w:val="00E862C3"/>
    <w:rsid w:val="00E86631"/>
    <w:rsid w:val="00E8695A"/>
    <w:rsid w:val="00E86C23"/>
    <w:rsid w:val="00E8786E"/>
    <w:rsid w:val="00E90B39"/>
    <w:rsid w:val="00E90C9D"/>
    <w:rsid w:val="00E913BF"/>
    <w:rsid w:val="00E91F76"/>
    <w:rsid w:val="00E9202C"/>
    <w:rsid w:val="00E922DC"/>
    <w:rsid w:val="00E926D0"/>
    <w:rsid w:val="00E92A6F"/>
    <w:rsid w:val="00E9312F"/>
    <w:rsid w:val="00E93438"/>
    <w:rsid w:val="00E935AA"/>
    <w:rsid w:val="00E938B6"/>
    <w:rsid w:val="00E945C7"/>
    <w:rsid w:val="00E946EC"/>
    <w:rsid w:val="00E949A2"/>
    <w:rsid w:val="00E953E3"/>
    <w:rsid w:val="00E957F5"/>
    <w:rsid w:val="00E95966"/>
    <w:rsid w:val="00E96111"/>
    <w:rsid w:val="00E96162"/>
    <w:rsid w:val="00E961D8"/>
    <w:rsid w:val="00E9624E"/>
    <w:rsid w:val="00E9657A"/>
    <w:rsid w:val="00E965CC"/>
    <w:rsid w:val="00E9704A"/>
    <w:rsid w:val="00E97421"/>
    <w:rsid w:val="00E97C08"/>
    <w:rsid w:val="00E97C32"/>
    <w:rsid w:val="00EA0618"/>
    <w:rsid w:val="00EA0F27"/>
    <w:rsid w:val="00EA102E"/>
    <w:rsid w:val="00EA145B"/>
    <w:rsid w:val="00EA161D"/>
    <w:rsid w:val="00EA2370"/>
    <w:rsid w:val="00EA2644"/>
    <w:rsid w:val="00EA288C"/>
    <w:rsid w:val="00EA2BDF"/>
    <w:rsid w:val="00EA34D6"/>
    <w:rsid w:val="00EA385A"/>
    <w:rsid w:val="00EA402D"/>
    <w:rsid w:val="00EA4269"/>
    <w:rsid w:val="00EA4A07"/>
    <w:rsid w:val="00EA4AB2"/>
    <w:rsid w:val="00EA68DB"/>
    <w:rsid w:val="00EA7CE0"/>
    <w:rsid w:val="00EB1A19"/>
    <w:rsid w:val="00EB1D6D"/>
    <w:rsid w:val="00EB1F1C"/>
    <w:rsid w:val="00EB2219"/>
    <w:rsid w:val="00EB2498"/>
    <w:rsid w:val="00EB2AA0"/>
    <w:rsid w:val="00EB2AC0"/>
    <w:rsid w:val="00EB3195"/>
    <w:rsid w:val="00EB419E"/>
    <w:rsid w:val="00EB4582"/>
    <w:rsid w:val="00EB6E6D"/>
    <w:rsid w:val="00EB71E5"/>
    <w:rsid w:val="00EB748B"/>
    <w:rsid w:val="00EB7D81"/>
    <w:rsid w:val="00EC0357"/>
    <w:rsid w:val="00EC0A4B"/>
    <w:rsid w:val="00EC0A60"/>
    <w:rsid w:val="00EC0C1F"/>
    <w:rsid w:val="00EC0F27"/>
    <w:rsid w:val="00EC184D"/>
    <w:rsid w:val="00EC1D44"/>
    <w:rsid w:val="00EC2BE7"/>
    <w:rsid w:val="00EC2D48"/>
    <w:rsid w:val="00EC364D"/>
    <w:rsid w:val="00EC4426"/>
    <w:rsid w:val="00EC556D"/>
    <w:rsid w:val="00EC6B78"/>
    <w:rsid w:val="00EC6C7C"/>
    <w:rsid w:val="00EC7D16"/>
    <w:rsid w:val="00ED03A2"/>
    <w:rsid w:val="00ED08D1"/>
    <w:rsid w:val="00ED0BDE"/>
    <w:rsid w:val="00ED15D4"/>
    <w:rsid w:val="00ED29FD"/>
    <w:rsid w:val="00ED2F3F"/>
    <w:rsid w:val="00ED30F9"/>
    <w:rsid w:val="00ED392E"/>
    <w:rsid w:val="00ED39D3"/>
    <w:rsid w:val="00ED4B66"/>
    <w:rsid w:val="00ED56A6"/>
    <w:rsid w:val="00ED5C29"/>
    <w:rsid w:val="00ED5F73"/>
    <w:rsid w:val="00ED601F"/>
    <w:rsid w:val="00ED60A2"/>
    <w:rsid w:val="00ED6AFE"/>
    <w:rsid w:val="00ED7E7C"/>
    <w:rsid w:val="00EE0B86"/>
    <w:rsid w:val="00EE0FE1"/>
    <w:rsid w:val="00EE1535"/>
    <w:rsid w:val="00EE25C7"/>
    <w:rsid w:val="00EE2B50"/>
    <w:rsid w:val="00EE2D5D"/>
    <w:rsid w:val="00EE3EAE"/>
    <w:rsid w:val="00EE41B4"/>
    <w:rsid w:val="00EE4F06"/>
    <w:rsid w:val="00EE5827"/>
    <w:rsid w:val="00EE58F6"/>
    <w:rsid w:val="00EE5D7B"/>
    <w:rsid w:val="00EE62CE"/>
    <w:rsid w:val="00EE654B"/>
    <w:rsid w:val="00EE6C20"/>
    <w:rsid w:val="00EE6EA9"/>
    <w:rsid w:val="00EE752B"/>
    <w:rsid w:val="00EF0F47"/>
    <w:rsid w:val="00EF0F73"/>
    <w:rsid w:val="00EF16F9"/>
    <w:rsid w:val="00EF1FDA"/>
    <w:rsid w:val="00EF22FD"/>
    <w:rsid w:val="00EF2BDC"/>
    <w:rsid w:val="00EF3C62"/>
    <w:rsid w:val="00EF3CFD"/>
    <w:rsid w:val="00EF414E"/>
    <w:rsid w:val="00EF4335"/>
    <w:rsid w:val="00EF4664"/>
    <w:rsid w:val="00EF490A"/>
    <w:rsid w:val="00EF4A50"/>
    <w:rsid w:val="00EF4D83"/>
    <w:rsid w:val="00EF5A07"/>
    <w:rsid w:val="00EF64F4"/>
    <w:rsid w:val="00EF6B9E"/>
    <w:rsid w:val="00EF6BF4"/>
    <w:rsid w:val="00EF6C30"/>
    <w:rsid w:val="00EF78B6"/>
    <w:rsid w:val="00EF7CFA"/>
    <w:rsid w:val="00F00859"/>
    <w:rsid w:val="00F00E2E"/>
    <w:rsid w:val="00F012BB"/>
    <w:rsid w:val="00F012D7"/>
    <w:rsid w:val="00F0160E"/>
    <w:rsid w:val="00F01AA8"/>
    <w:rsid w:val="00F0267E"/>
    <w:rsid w:val="00F03B8F"/>
    <w:rsid w:val="00F04276"/>
    <w:rsid w:val="00F07263"/>
    <w:rsid w:val="00F07405"/>
    <w:rsid w:val="00F07640"/>
    <w:rsid w:val="00F07FF5"/>
    <w:rsid w:val="00F10355"/>
    <w:rsid w:val="00F10DA7"/>
    <w:rsid w:val="00F11D4A"/>
    <w:rsid w:val="00F11D75"/>
    <w:rsid w:val="00F11FAA"/>
    <w:rsid w:val="00F12338"/>
    <w:rsid w:val="00F1253A"/>
    <w:rsid w:val="00F12695"/>
    <w:rsid w:val="00F1301D"/>
    <w:rsid w:val="00F13121"/>
    <w:rsid w:val="00F13409"/>
    <w:rsid w:val="00F1345F"/>
    <w:rsid w:val="00F13E4D"/>
    <w:rsid w:val="00F1401D"/>
    <w:rsid w:val="00F14371"/>
    <w:rsid w:val="00F14A98"/>
    <w:rsid w:val="00F14B52"/>
    <w:rsid w:val="00F15644"/>
    <w:rsid w:val="00F162FD"/>
    <w:rsid w:val="00F167FF"/>
    <w:rsid w:val="00F203CF"/>
    <w:rsid w:val="00F206D8"/>
    <w:rsid w:val="00F20AF5"/>
    <w:rsid w:val="00F20E11"/>
    <w:rsid w:val="00F217D5"/>
    <w:rsid w:val="00F21ED8"/>
    <w:rsid w:val="00F232BD"/>
    <w:rsid w:val="00F2350E"/>
    <w:rsid w:val="00F23915"/>
    <w:rsid w:val="00F239D0"/>
    <w:rsid w:val="00F23E9F"/>
    <w:rsid w:val="00F243B9"/>
    <w:rsid w:val="00F24C3A"/>
    <w:rsid w:val="00F2570E"/>
    <w:rsid w:val="00F25DC9"/>
    <w:rsid w:val="00F25EDE"/>
    <w:rsid w:val="00F267E7"/>
    <w:rsid w:val="00F26B5D"/>
    <w:rsid w:val="00F3023B"/>
    <w:rsid w:val="00F310B8"/>
    <w:rsid w:val="00F31212"/>
    <w:rsid w:val="00F3137E"/>
    <w:rsid w:val="00F31DEB"/>
    <w:rsid w:val="00F337A5"/>
    <w:rsid w:val="00F348E5"/>
    <w:rsid w:val="00F34F7E"/>
    <w:rsid w:val="00F3513B"/>
    <w:rsid w:val="00F353CE"/>
    <w:rsid w:val="00F356BB"/>
    <w:rsid w:val="00F36F7D"/>
    <w:rsid w:val="00F37C22"/>
    <w:rsid w:val="00F41752"/>
    <w:rsid w:val="00F41836"/>
    <w:rsid w:val="00F41848"/>
    <w:rsid w:val="00F42521"/>
    <w:rsid w:val="00F42802"/>
    <w:rsid w:val="00F434D4"/>
    <w:rsid w:val="00F43D22"/>
    <w:rsid w:val="00F4441D"/>
    <w:rsid w:val="00F44A8C"/>
    <w:rsid w:val="00F44B15"/>
    <w:rsid w:val="00F522C3"/>
    <w:rsid w:val="00F52AF6"/>
    <w:rsid w:val="00F52C4A"/>
    <w:rsid w:val="00F52ECA"/>
    <w:rsid w:val="00F54750"/>
    <w:rsid w:val="00F55152"/>
    <w:rsid w:val="00F5585C"/>
    <w:rsid w:val="00F56087"/>
    <w:rsid w:val="00F57920"/>
    <w:rsid w:val="00F579C1"/>
    <w:rsid w:val="00F60831"/>
    <w:rsid w:val="00F60A1A"/>
    <w:rsid w:val="00F611B4"/>
    <w:rsid w:val="00F61F66"/>
    <w:rsid w:val="00F622AD"/>
    <w:rsid w:val="00F629FD"/>
    <w:rsid w:val="00F62EE3"/>
    <w:rsid w:val="00F63618"/>
    <w:rsid w:val="00F6448B"/>
    <w:rsid w:val="00F648DB"/>
    <w:rsid w:val="00F64DD9"/>
    <w:rsid w:val="00F65583"/>
    <w:rsid w:val="00F65951"/>
    <w:rsid w:val="00F65CF6"/>
    <w:rsid w:val="00F65F11"/>
    <w:rsid w:val="00F65F7E"/>
    <w:rsid w:val="00F676F0"/>
    <w:rsid w:val="00F677AE"/>
    <w:rsid w:val="00F70707"/>
    <w:rsid w:val="00F7151B"/>
    <w:rsid w:val="00F71A9A"/>
    <w:rsid w:val="00F71E21"/>
    <w:rsid w:val="00F72861"/>
    <w:rsid w:val="00F73285"/>
    <w:rsid w:val="00F7379D"/>
    <w:rsid w:val="00F73C32"/>
    <w:rsid w:val="00F73CF2"/>
    <w:rsid w:val="00F746DB"/>
    <w:rsid w:val="00F75872"/>
    <w:rsid w:val="00F75B68"/>
    <w:rsid w:val="00F75C3C"/>
    <w:rsid w:val="00F75D11"/>
    <w:rsid w:val="00F76868"/>
    <w:rsid w:val="00F768CE"/>
    <w:rsid w:val="00F80495"/>
    <w:rsid w:val="00F8066B"/>
    <w:rsid w:val="00F808E6"/>
    <w:rsid w:val="00F80955"/>
    <w:rsid w:val="00F8192F"/>
    <w:rsid w:val="00F81CA7"/>
    <w:rsid w:val="00F823E4"/>
    <w:rsid w:val="00F82F39"/>
    <w:rsid w:val="00F86389"/>
    <w:rsid w:val="00F868D8"/>
    <w:rsid w:val="00F86BE2"/>
    <w:rsid w:val="00F86E99"/>
    <w:rsid w:val="00F8749E"/>
    <w:rsid w:val="00F9089E"/>
    <w:rsid w:val="00F90BA2"/>
    <w:rsid w:val="00F932AF"/>
    <w:rsid w:val="00F93B8D"/>
    <w:rsid w:val="00F93D09"/>
    <w:rsid w:val="00F93D9F"/>
    <w:rsid w:val="00F94604"/>
    <w:rsid w:val="00F94850"/>
    <w:rsid w:val="00F94A49"/>
    <w:rsid w:val="00F94DB2"/>
    <w:rsid w:val="00F958BE"/>
    <w:rsid w:val="00F96202"/>
    <w:rsid w:val="00F968D4"/>
    <w:rsid w:val="00F969A2"/>
    <w:rsid w:val="00F96DA3"/>
    <w:rsid w:val="00F97CEF"/>
    <w:rsid w:val="00FA00D1"/>
    <w:rsid w:val="00FA03C4"/>
    <w:rsid w:val="00FA0EBD"/>
    <w:rsid w:val="00FA18B9"/>
    <w:rsid w:val="00FA2347"/>
    <w:rsid w:val="00FA3E0E"/>
    <w:rsid w:val="00FA40E3"/>
    <w:rsid w:val="00FA4AC9"/>
    <w:rsid w:val="00FA605D"/>
    <w:rsid w:val="00FA6088"/>
    <w:rsid w:val="00FA6A45"/>
    <w:rsid w:val="00FA6B4A"/>
    <w:rsid w:val="00FB0372"/>
    <w:rsid w:val="00FB0419"/>
    <w:rsid w:val="00FB0C9C"/>
    <w:rsid w:val="00FB0FCB"/>
    <w:rsid w:val="00FB116D"/>
    <w:rsid w:val="00FB121D"/>
    <w:rsid w:val="00FB1574"/>
    <w:rsid w:val="00FB16C0"/>
    <w:rsid w:val="00FB1FEE"/>
    <w:rsid w:val="00FB2A69"/>
    <w:rsid w:val="00FB3151"/>
    <w:rsid w:val="00FB3812"/>
    <w:rsid w:val="00FB383C"/>
    <w:rsid w:val="00FB3B81"/>
    <w:rsid w:val="00FB439D"/>
    <w:rsid w:val="00FB494D"/>
    <w:rsid w:val="00FB4F95"/>
    <w:rsid w:val="00FB54C7"/>
    <w:rsid w:val="00FB5ED5"/>
    <w:rsid w:val="00FB7064"/>
    <w:rsid w:val="00FB737F"/>
    <w:rsid w:val="00FC08D0"/>
    <w:rsid w:val="00FC0EFD"/>
    <w:rsid w:val="00FC1AAE"/>
    <w:rsid w:val="00FC1E7C"/>
    <w:rsid w:val="00FC1F70"/>
    <w:rsid w:val="00FC3479"/>
    <w:rsid w:val="00FC36CC"/>
    <w:rsid w:val="00FC3BA3"/>
    <w:rsid w:val="00FC4400"/>
    <w:rsid w:val="00FC4CB2"/>
    <w:rsid w:val="00FC5540"/>
    <w:rsid w:val="00FC5875"/>
    <w:rsid w:val="00FC5C0F"/>
    <w:rsid w:val="00FC5E3B"/>
    <w:rsid w:val="00FC5F70"/>
    <w:rsid w:val="00FC6226"/>
    <w:rsid w:val="00FC63F7"/>
    <w:rsid w:val="00FC6842"/>
    <w:rsid w:val="00FC6B7F"/>
    <w:rsid w:val="00FD0220"/>
    <w:rsid w:val="00FD169A"/>
    <w:rsid w:val="00FD1754"/>
    <w:rsid w:val="00FD23DA"/>
    <w:rsid w:val="00FD27FF"/>
    <w:rsid w:val="00FD2C87"/>
    <w:rsid w:val="00FD3085"/>
    <w:rsid w:val="00FD3C4B"/>
    <w:rsid w:val="00FD420D"/>
    <w:rsid w:val="00FD449B"/>
    <w:rsid w:val="00FD5DF8"/>
    <w:rsid w:val="00FD601C"/>
    <w:rsid w:val="00FD62A9"/>
    <w:rsid w:val="00FD6DAD"/>
    <w:rsid w:val="00FD7E95"/>
    <w:rsid w:val="00FE026F"/>
    <w:rsid w:val="00FE0F6B"/>
    <w:rsid w:val="00FE0FC5"/>
    <w:rsid w:val="00FE1A64"/>
    <w:rsid w:val="00FE1E72"/>
    <w:rsid w:val="00FE2B28"/>
    <w:rsid w:val="00FE2B7D"/>
    <w:rsid w:val="00FE3A16"/>
    <w:rsid w:val="00FE3C4F"/>
    <w:rsid w:val="00FE3D71"/>
    <w:rsid w:val="00FE4695"/>
    <w:rsid w:val="00FE46D2"/>
    <w:rsid w:val="00FE4952"/>
    <w:rsid w:val="00FE5DB1"/>
    <w:rsid w:val="00FE6ADD"/>
    <w:rsid w:val="00FE6CE7"/>
    <w:rsid w:val="00FE6DF0"/>
    <w:rsid w:val="00FE73E9"/>
    <w:rsid w:val="00FE78A6"/>
    <w:rsid w:val="00FE7FE2"/>
    <w:rsid w:val="00FF1E2C"/>
    <w:rsid w:val="00FF1F43"/>
    <w:rsid w:val="00FF2695"/>
    <w:rsid w:val="00FF2901"/>
    <w:rsid w:val="00FF2FA8"/>
    <w:rsid w:val="00FF3392"/>
    <w:rsid w:val="00FF419F"/>
    <w:rsid w:val="00FF46A2"/>
    <w:rsid w:val="00FF5A1A"/>
    <w:rsid w:val="00FF6258"/>
    <w:rsid w:val="00FF66DC"/>
    <w:rsid w:val="00FF7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8C60C"/>
  <w15:docId w15:val="{BFA18F88-9413-4E7A-8833-8B8C37B3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66912"/>
    <w:pPr>
      <w:spacing w:after="200" w:line="276" w:lineRule="auto"/>
    </w:pPr>
    <w:rPr>
      <w:sz w:val="22"/>
      <w:szCs w:val="22"/>
      <w:lang w:eastAsia="en-US"/>
    </w:rPr>
  </w:style>
  <w:style w:type="paragraph" w:styleId="1">
    <w:name w:val="heading 1"/>
    <w:basedOn w:val="a0"/>
    <w:next w:val="a0"/>
    <w:link w:val="10"/>
    <w:uiPriority w:val="9"/>
    <w:qFormat/>
    <w:rsid w:val="00B04121"/>
    <w:pPr>
      <w:keepNext/>
      <w:keepLines/>
      <w:spacing w:before="480" w:after="0"/>
      <w:outlineLvl w:val="0"/>
    </w:pPr>
    <w:rPr>
      <w:rFonts w:ascii="Cambria" w:eastAsia="Times New Roman" w:hAnsi="Cambria"/>
      <w:b/>
      <w:bCs/>
      <w:color w:val="365F91"/>
      <w:sz w:val="28"/>
      <w:szCs w:val="28"/>
    </w:rPr>
  </w:style>
  <w:style w:type="paragraph" w:styleId="3">
    <w:name w:val="heading 3"/>
    <w:basedOn w:val="a0"/>
    <w:link w:val="30"/>
    <w:uiPriority w:val="9"/>
    <w:qFormat/>
    <w:rsid w:val="00716209"/>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5">
    <w:name w:val="heading 5"/>
    <w:basedOn w:val="a0"/>
    <w:next w:val="a0"/>
    <w:link w:val="50"/>
    <w:uiPriority w:val="9"/>
    <w:semiHidden/>
    <w:unhideWhenUsed/>
    <w:qFormat/>
    <w:rsid w:val="00B04121"/>
    <w:pPr>
      <w:keepNext/>
      <w:keepLines/>
      <w:spacing w:before="200" w:after="0"/>
      <w:outlineLvl w:val="4"/>
    </w:pPr>
    <w:rPr>
      <w:rFonts w:ascii="Cambria" w:eastAsia="Times New Roman" w:hAnsi="Cambria"/>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C184D"/>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C184D"/>
  </w:style>
  <w:style w:type="paragraph" w:styleId="a6">
    <w:name w:val="footer"/>
    <w:basedOn w:val="a0"/>
    <w:link w:val="a7"/>
    <w:uiPriority w:val="99"/>
    <w:unhideWhenUsed/>
    <w:rsid w:val="00EC184D"/>
    <w:pPr>
      <w:tabs>
        <w:tab w:val="center" w:pos="4677"/>
        <w:tab w:val="right" w:pos="9355"/>
      </w:tabs>
      <w:spacing w:after="0" w:line="240" w:lineRule="auto"/>
    </w:pPr>
  </w:style>
  <w:style w:type="character" w:customStyle="1" w:styleId="a7">
    <w:name w:val="Нижний колонтитул Знак"/>
    <w:basedOn w:val="a1"/>
    <w:link w:val="a6"/>
    <w:uiPriority w:val="99"/>
    <w:rsid w:val="00EC184D"/>
  </w:style>
  <w:style w:type="table" w:styleId="a8">
    <w:name w:val="Table Grid"/>
    <w:basedOn w:val="a2"/>
    <w:uiPriority w:val="59"/>
    <w:rsid w:val="00FA0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FA03C4"/>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FA03C4"/>
    <w:rPr>
      <w:rFonts w:ascii="Tahoma" w:hAnsi="Tahoma" w:cs="Tahoma"/>
      <w:sz w:val="16"/>
      <w:szCs w:val="16"/>
    </w:rPr>
  </w:style>
  <w:style w:type="paragraph" w:customStyle="1" w:styleId="3CBD5A742C28424DA5172AD252E32316">
    <w:name w:val="3CBD5A742C28424DA5172AD252E32316"/>
    <w:rsid w:val="006D4CBD"/>
    <w:pPr>
      <w:spacing w:after="200" w:line="276" w:lineRule="auto"/>
    </w:pPr>
    <w:rPr>
      <w:rFonts w:eastAsia="Times New Roman"/>
      <w:sz w:val="22"/>
      <w:szCs w:val="22"/>
    </w:rPr>
  </w:style>
  <w:style w:type="table" w:customStyle="1" w:styleId="11">
    <w:name w:val="Сетка таблицы1"/>
    <w:basedOn w:val="a2"/>
    <w:next w:val="a8"/>
    <w:uiPriority w:val="59"/>
    <w:rsid w:val="00A42217"/>
    <w:rPr>
      <w:rFonts w:ascii="Times New Roman" w:hAnsi="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2"/>
    <w:next w:val="a8"/>
    <w:uiPriority w:val="59"/>
    <w:rsid w:val="00A42217"/>
    <w:rPr>
      <w:rFonts w:ascii="Times New Roman" w:hAnsi="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2"/>
    <w:next w:val="a8"/>
    <w:uiPriority w:val="59"/>
    <w:rsid w:val="0025093C"/>
    <w:rPr>
      <w:rFonts w:ascii="Times New Roman" w:hAnsi="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uiPriority w:val="9"/>
    <w:rsid w:val="00B04121"/>
    <w:rPr>
      <w:rFonts w:ascii="Cambria" w:eastAsia="Times New Roman" w:hAnsi="Cambria" w:cs="Times New Roman"/>
      <w:b/>
      <w:bCs/>
      <w:color w:val="365F91"/>
      <w:sz w:val="28"/>
      <w:szCs w:val="28"/>
    </w:rPr>
  </w:style>
  <w:style w:type="character" w:customStyle="1" w:styleId="50">
    <w:name w:val="Заголовок 5 Знак"/>
    <w:link w:val="5"/>
    <w:uiPriority w:val="9"/>
    <w:semiHidden/>
    <w:rsid w:val="00B04121"/>
    <w:rPr>
      <w:rFonts w:ascii="Cambria" w:eastAsia="Times New Roman" w:hAnsi="Cambria" w:cs="Times New Roman"/>
      <w:color w:val="243F60"/>
    </w:rPr>
  </w:style>
  <w:style w:type="paragraph" w:styleId="ab">
    <w:name w:val="Body Text"/>
    <w:basedOn w:val="a0"/>
    <w:link w:val="ac"/>
    <w:uiPriority w:val="99"/>
    <w:semiHidden/>
    <w:unhideWhenUsed/>
    <w:rsid w:val="00B04121"/>
    <w:pPr>
      <w:spacing w:after="120"/>
    </w:pPr>
  </w:style>
  <w:style w:type="character" w:customStyle="1" w:styleId="ac">
    <w:name w:val="Основной текст Знак"/>
    <w:basedOn w:val="a1"/>
    <w:link w:val="ab"/>
    <w:uiPriority w:val="99"/>
    <w:semiHidden/>
    <w:rsid w:val="00B04121"/>
  </w:style>
  <w:style w:type="paragraph" w:styleId="20">
    <w:name w:val="Body Text 2"/>
    <w:basedOn w:val="a0"/>
    <w:link w:val="21"/>
    <w:uiPriority w:val="99"/>
    <w:semiHidden/>
    <w:unhideWhenUsed/>
    <w:rsid w:val="00B04121"/>
    <w:pPr>
      <w:spacing w:after="120" w:line="480" w:lineRule="auto"/>
    </w:pPr>
  </w:style>
  <w:style w:type="character" w:customStyle="1" w:styleId="21">
    <w:name w:val="Основной текст 2 Знак"/>
    <w:basedOn w:val="a1"/>
    <w:link w:val="20"/>
    <w:uiPriority w:val="99"/>
    <w:semiHidden/>
    <w:rsid w:val="00B04121"/>
  </w:style>
  <w:style w:type="paragraph" w:styleId="a">
    <w:name w:val="List"/>
    <w:basedOn w:val="a0"/>
    <w:rsid w:val="00B04121"/>
    <w:pPr>
      <w:numPr>
        <w:numId w:val="1"/>
      </w:numPr>
      <w:autoSpaceDE w:val="0"/>
      <w:autoSpaceDN w:val="0"/>
      <w:spacing w:after="0" w:line="240" w:lineRule="auto"/>
    </w:pPr>
    <w:rPr>
      <w:rFonts w:ascii="Times New Roman" w:eastAsia="Times New Roman" w:hAnsi="Times New Roman"/>
      <w:sz w:val="26"/>
      <w:szCs w:val="20"/>
      <w:lang w:eastAsia="ru-RU"/>
    </w:rPr>
  </w:style>
  <w:style w:type="paragraph" w:styleId="32">
    <w:name w:val="Body Text 3"/>
    <w:basedOn w:val="a0"/>
    <w:link w:val="33"/>
    <w:rsid w:val="00B04121"/>
    <w:pPr>
      <w:spacing w:after="120" w:line="240" w:lineRule="auto"/>
    </w:pPr>
    <w:rPr>
      <w:rFonts w:ascii="Times New Roman" w:eastAsia="Times New Roman" w:hAnsi="Times New Roman"/>
      <w:sz w:val="16"/>
      <w:szCs w:val="16"/>
      <w:lang w:eastAsia="ru-RU"/>
    </w:rPr>
  </w:style>
  <w:style w:type="character" w:customStyle="1" w:styleId="33">
    <w:name w:val="Основной текст 3 Знак"/>
    <w:link w:val="32"/>
    <w:rsid w:val="00B04121"/>
    <w:rPr>
      <w:rFonts w:ascii="Times New Roman" w:eastAsia="Times New Roman" w:hAnsi="Times New Roman" w:cs="Times New Roman"/>
      <w:sz w:val="16"/>
      <w:szCs w:val="16"/>
      <w:lang w:eastAsia="ru-RU"/>
    </w:rPr>
  </w:style>
  <w:style w:type="paragraph" w:styleId="ad">
    <w:name w:val="Intense Quote"/>
    <w:basedOn w:val="a0"/>
    <w:next w:val="a0"/>
    <w:link w:val="ae"/>
    <w:uiPriority w:val="30"/>
    <w:qFormat/>
    <w:rsid w:val="005C5A43"/>
    <w:pPr>
      <w:pBdr>
        <w:bottom w:val="single" w:sz="4" w:space="4" w:color="4F81BD"/>
      </w:pBdr>
      <w:spacing w:before="200" w:after="280"/>
      <w:ind w:left="936" w:right="936"/>
    </w:pPr>
    <w:rPr>
      <w:rFonts w:eastAsia="Times New Roman"/>
      <w:b/>
      <w:bCs/>
      <w:i/>
      <w:iCs/>
      <w:color w:val="4F81BD"/>
      <w:lang w:eastAsia="ru-RU"/>
    </w:rPr>
  </w:style>
  <w:style w:type="character" w:customStyle="1" w:styleId="ae">
    <w:name w:val="Выделенная цитата Знак"/>
    <w:link w:val="ad"/>
    <w:uiPriority w:val="30"/>
    <w:rsid w:val="005C5A43"/>
    <w:rPr>
      <w:rFonts w:eastAsia="Times New Roman"/>
      <w:b/>
      <w:bCs/>
      <w:i/>
      <w:iCs/>
      <w:color w:val="4F81BD"/>
      <w:lang w:eastAsia="ru-RU"/>
    </w:rPr>
  </w:style>
  <w:style w:type="paragraph" w:customStyle="1" w:styleId="af">
    <w:name w:val="Знак Знак Знак Знак Знак Знак Знак Знак Знак Знак"/>
    <w:basedOn w:val="a0"/>
    <w:rsid w:val="00AC02EA"/>
    <w:pPr>
      <w:spacing w:after="0" w:line="240" w:lineRule="auto"/>
    </w:pPr>
    <w:rPr>
      <w:rFonts w:ascii="Times New Roman" w:eastAsia="Times New Roman" w:hAnsi="Times New Roman"/>
      <w:sz w:val="28"/>
      <w:szCs w:val="20"/>
      <w:lang w:eastAsia="ru-RU"/>
    </w:rPr>
  </w:style>
  <w:style w:type="paragraph" w:styleId="af0">
    <w:name w:val="Normal (Web)"/>
    <w:basedOn w:val="a0"/>
    <w:uiPriority w:val="99"/>
    <w:semiHidden/>
    <w:unhideWhenUsed/>
    <w:rsid w:val="00DF789B"/>
    <w:rPr>
      <w:rFonts w:ascii="Times New Roman" w:hAnsi="Times New Roman"/>
      <w:sz w:val="24"/>
      <w:szCs w:val="24"/>
    </w:rPr>
  </w:style>
  <w:style w:type="character" w:styleId="af1">
    <w:name w:val="Hyperlink"/>
    <w:uiPriority w:val="99"/>
    <w:unhideWhenUsed/>
    <w:rsid w:val="00C811CE"/>
    <w:rPr>
      <w:color w:val="0000FF"/>
      <w:u w:val="single"/>
    </w:rPr>
  </w:style>
  <w:style w:type="paragraph" w:styleId="af2">
    <w:name w:val="List Paragraph"/>
    <w:basedOn w:val="a0"/>
    <w:uiPriority w:val="34"/>
    <w:qFormat/>
    <w:rsid w:val="00197827"/>
    <w:pPr>
      <w:ind w:left="720"/>
      <w:contextualSpacing/>
    </w:pPr>
  </w:style>
  <w:style w:type="table" w:styleId="af3">
    <w:name w:val="Light Shading"/>
    <w:basedOn w:val="a2"/>
    <w:uiPriority w:val="60"/>
    <w:rsid w:val="00E961D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4">
    <w:name w:val="Body Text Indent"/>
    <w:basedOn w:val="a0"/>
    <w:link w:val="af5"/>
    <w:uiPriority w:val="99"/>
    <w:semiHidden/>
    <w:unhideWhenUsed/>
    <w:rsid w:val="00AD0855"/>
    <w:pPr>
      <w:spacing w:after="120"/>
      <w:ind w:left="283"/>
    </w:pPr>
  </w:style>
  <w:style w:type="character" w:customStyle="1" w:styleId="af5">
    <w:name w:val="Основной текст с отступом Знак"/>
    <w:basedOn w:val="a1"/>
    <w:link w:val="af4"/>
    <w:uiPriority w:val="99"/>
    <w:semiHidden/>
    <w:rsid w:val="00AD0855"/>
  </w:style>
  <w:style w:type="paragraph" w:styleId="22">
    <w:name w:val="Body Text Indent 2"/>
    <w:basedOn w:val="a0"/>
    <w:link w:val="23"/>
    <w:uiPriority w:val="99"/>
    <w:semiHidden/>
    <w:unhideWhenUsed/>
    <w:rsid w:val="00AD0855"/>
    <w:pPr>
      <w:spacing w:after="120" w:line="480" w:lineRule="auto"/>
      <w:ind w:left="283"/>
    </w:pPr>
  </w:style>
  <w:style w:type="character" w:customStyle="1" w:styleId="23">
    <w:name w:val="Основной текст с отступом 2 Знак"/>
    <w:basedOn w:val="a1"/>
    <w:link w:val="22"/>
    <w:uiPriority w:val="99"/>
    <w:semiHidden/>
    <w:rsid w:val="00AD0855"/>
  </w:style>
  <w:style w:type="character" w:customStyle="1" w:styleId="30">
    <w:name w:val="Заголовок 3 Знак"/>
    <w:link w:val="3"/>
    <w:uiPriority w:val="9"/>
    <w:rsid w:val="00716209"/>
    <w:rPr>
      <w:rFonts w:ascii="Times New Roman" w:eastAsia="Times New Roman" w:hAnsi="Times New Roman" w:cs="Times New Roman"/>
      <w:b/>
      <w:bCs/>
      <w:sz w:val="27"/>
      <w:szCs w:val="27"/>
      <w:lang w:eastAsia="ru-RU"/>
    </w:rPr>
  </w:style>
  <w:style w:type="paragraph" w:styleId="af6">
    <w:name w:val="footnote text"/>
    <w:basedOn w:val="a0"/>
    <w:link w:val="af7"/>
    <w:uiPriority w:val="99"/>
    <w:semiHidden/>
    <w:unhideWhenUsed/>
    <w:rsid w:val="001B1A3E"/>
    <w:pPr>
      <w:spacing w:after="0" w:line="240" w:lineRule="auto"/>
    </w:pPr>
    <w:rPr>
      <w:sz w:val="20"/>
      <w:szCs w:val="20"/>
    </w:rPr>
  </w:style>
  <w:style w:type="character" w:customStyle="1" w:styleId="af7">
    <w:name w:val="Текст сноски Знак"/>
    <w:basedOn w:val="a1"/>
    <w:link w:val="af6"/>
    <w:uiPriority w:val="99"/>
    <w:semiHidden/>
    <w:rsid w:val="001B1A3E"/>
    <w:rPr>
      <w:lang w:eastAsia="en-US"/>
    </w:rPr>
  </w:style>
  <w:style w:type="character" w:styleId="af8">
    <w:name w:val="footnote reference"/>
    <w:basedOn w:val="a1"/>
    <w:uiPriority w:val="99"/>
    <w:semiHidden/>
    <w:unhideWhenUsed/>
    <w:rsid w:val="001B1A3E"/>
    <w:rPr>
      <w:vertAlign w:val="superscript"/>
    </w:rPr>
  </w:style>
  <w:style w:type="character" w:styleId="af9">
    <w:name w:val="annotation reference"/>
    <w:basedOn w:val="a1"/>
    <w:uiPriority w:val="99"/>
    <w:semiHidden/>
    <w:unhideWhenUsed/>
    <w:rsid w:val="002028FD"/>
    <w:rPr>
      <w:sz w:val="16"/>
      <w:szCs w:val="16"/>
    </w:rPr>
  </w:style>
  <w:style w:type="paragraph" w:styleId="afa">
    <w:name w:val="annotation text"/>
    <w:basedOn w:val="a0"/>
    <w:link w:val="afb"/>
    <w:uiPriority w:val="99"/>
    <w:semiHidden/>
    <w:unhideWhenUsed/>
    <w:rsid w:val="002028FD"/>
    <w:pPr>
      <w:spacing w:line="240" w:lineRule="auto"/>
    </w:pPr>
    <w:rPr>
      <w:sz w:val="20"/>
      <w:szCs w:val="20"/>
    </w:rPr>
  </w:style>
  <w:style w:type="character" w:customStyle="1" w:styleId="afb">
    <w:name w:val="Текст примечания Знак"/>
    <w:basedOn w:val="a1"/>
    <w:link w:val="afa"/>
    <w:uiPriority w:val="99"/>
    <w:semiHidden/>
    <w:rsid w:val="002028FD"/>
    <w:rPr>
      <w:lang w:eastAsia="en-US"/>
    </w:rPr>
  </w:style>
  <w:style w:type="paragraph" w:styleId="afc">
    <w:name w:val="annotation subject"/>
    <w:basedOn w:val="afa"/>
    <w:next w:val="afa"/>
    <w:link w:val="afd"/>
    <w:uiPriority w:val="99"/>
    <w:semiHidden/>
    <w:unhideWhenUsed/>
    <w:rsid w:val="002028FD"/>
    <w:rPr>
      <w:b/>
      <w:bCs/>
    </w:rPr>
  </w:style>
  <w:style w:type="character" w:customStyle="1" w:styleId="afd">
    <w:name w:val="Тема примечания Знак"/>
    <w:basedOn w:val="afb"/>
    <w:link w:val="afc"/>
    <w:uiPriority w:val="99"/>
    <w:semiHidden/>
    <w:rsid w:val="002028F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8872">
      <w:bodyDiv w:val="1"/>
      <w:marLeft w:val="0"/>
      <w:marRight w:val="0"/>
      <w:marTop w:val="0"/>
      <w:marBottom w:val="0"/>
      <w:divBdr>
        <w:top w:val="none" w:sz="0" w:space="0" w:color="auto"/>
        <w:left w:val="none" w:sz="0" w:space="0" w:color="auto"/>
        <w:bottom w:val="none" w:sz="0" w:space="0" w:color="auto"/>
        <w:right w:val="none" w:sz="0" w:space="0" w:color="auto"/>
      </w:divBdr>
    </w:div>
    <w:div w:id="423842067">
      <w:bodyDiv w:val="1"/>
      <w:marLeft w:val="0"/>
      <w:marRight w:val="0"/>
      <w:marTop w:val="0"/>
      <w:marBottom w:val="0"/>
      <w:divBdr>
        <w:top w:val="none" w:sz="0" w:space="0" w:color="auto"/>
        <w:left w:val="none" w:sz="0" w:space="0" w:color="auto"/>
        <w:bottom w:val="none" w:sz="0" w:space="0" w:color="auto"/>
        <w:right w:val="none" w:sz="0" w:space="0" w:color="auto"/>
      </w:divBdr>
    </w:div>
    <w:div w:id="963073097">
      <w:bodyDiv w:val="1"/>
      <w:marLeft w:val="0"/>
      <w:marRight w:val="0"/>
      <w:marTop w:val="0"/>
      <w:marBottom w:val="0"/>
      <w:divBdr>
        <w:top w:val="none" w:sz="0" w:space="0" w:color="auto"/>
        <w:left w:val="none" w:sz="0" w:space="0" w:color="auto"/>
        <w:bottom w:val="none" w:sz="0" w:space="0" w:color="auto"/>
        <w:right w:val="none" w:sz="0" w:space="0" w:color="auto"/>
      </w:divBdr>
    </w:div>
    <w:div w:id="1100495071">
      <w:bodyDiv w:val="1"/>
      <w:marLeft w:val="0"/>
      <w:marRight w:val="0"/>
      <w:marTop w:val="0"/>
      <w:marBottom w:val="0"/>
      <w:divBdr>
        <w:top w:val="none" w:sz="0" w:space="0" w:color="auto"/>
        <w:left w:val="none" w:sz="0" w:space="0" w:color="auto"/>
        <w:bottom w:val="none" w:sz="0" w:space="0" w:color="auto"/>
        <w:right w:val="none" w:sz="0" w:space="0" w:color="auto"/>
      </w:divBdr>
      <w:divsChild>
        <w:div w:id="237906702">
          <w:marLeft w:val="547"/>
          <w:marRight w:val="0"/>
          <w:marTop w:val="0"/>
          <w:marBottom w:val="0"/>
          <w:divBdr>
            <w:top w:val="none" w:sz="0" w:space="0" w:color="auto"/>
            <w:left w:val="none" w:sz="0" w:space="0" w:color="auto"/>
            <w:bottom w:val="none" w:sz="0" w:space="0" w:color="auto"/>
            <w:right w:val="none" w:sz="0" w:space="0" w:color="auto"/>
          </w:divBdr>
        </w:div>
      </w:divsChild>
    </w:div>
    <w:div w:id="1232306138">
      <w:bodyDiv w:val="1"/>
      <w:marLeft w:val="0"/>
      <w:marRight w:val="0"/>
      <w:marTop w:val="0"/>
      <w:marBottom w:val="0"/>
      <w:divBdr>
        <w:top w:val="none" w:sz="0" w:space="0" w:color="auto"/>
        <w:left w:val="none" w:sz="0" w:space="0" w:color="auto"/>
        <w:bottom w:val="none" w:sz="0" w:space="0" w:color="auto"/>
        <w:right w:val="none" w:sz="0" w:space="0" w:color="auto"/>
      </w:divBdr>
    </w:div>
    <w:div w:id="1570581880">
      <w:bodyDiv w:val="1"/>
      <w:marLeft w:val="0"/>
      <w:marRight w:val="0"/>
      <w:marTop w:val="0"/>
      <w:marBottom w:val="0"/>
      <w:divBdr>
        <w:top w:val="none" w:sz="0" w:space="0" w:color="auto"/>
        <w:left w:val="none" w:sz="0" w:space="0" w:color="auto"/>
        <w:bottom w:val="none" w:sz="0" w:space="0" w:color="auto"/>
        <w:right w:val="none" w:sz="0" w:space="0" w:color="auto"/>
      </w:divBdr>
    </w:div>
    <w:div w:id="191956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image" Target="media/image7.wmf"/><Relationship Id="rId26" Type="http://schemas.openxmlformats.org/officeDocument/2006/relationships/diagramLayout" Target="diagrams/layout2.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6.wmf"/><Relationship Id="rId25" Type="http://schemas.openxmlformats.org/officeDocument/2006/relationships/diagramData" Target="diagrams/data2.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image" Target="media/image8.png"/><Relationship Id="rId29"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nadzor.gov.ru" TargetMode="External"/><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image" Target="media/image11.png"/><Relationship Id="rId28" Type="http://schemas.openxmlformats.org/officeDocument/2006/relationships/diagramColors" Target="diagrams/colors2.xml"/><Relationship Id="rId10" Type="http://schemas.openxmlformats.org/officeDocument/2006/relationships/footer" Target="footer1.xml"/><Relationship Id="rId19" Type="http://schemas.openxmlformats.org/officeDocument/2006/relationships/hyperlink" Target="http://www.gosuslugi.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image" Target="media/image10.png"/><Relationship Id="rId27" Type="http://schemas.openxmlformats.org/officeDocument/2006/relationships/diagramQuickStyle" Target="diagrams/quickStyle2.xml"/><Relationship Id="rId30" Type="http://schemas.openxmlformats.org/officeDocument/2006/relationships/image" Target="media/image13.jpeg"/></Relationships>
</file>

<file path=word/diagrams/_rels/data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3.png"/><Relationship Id="rId4"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69BDE6-E52B-430E-ACE2-C1B653CAB87D}" type="doc">
      <dgm:prSet loTypeId="urn:microsoft.com/office/officeart/2005/8/layout/vList5" loCatId="list" qsTypeId="urn:microsoft.com/office/officeart/2005/8/quickstyle/simple3" qsCatId="simple" csTypeId="urn:microsoft.com/office/officeart/2005/8/colors/accent0_3" csCatId="mainScheme" phldr="1"/>
      <dgm:spPr/>
      <dgm:t>
        <a:bodyPr/>
        <a:lstStyle/>
        <a:p>
          <a:endParaRPr lang="ru-RU"/>
        </a:p>
      </dgm:t>
    </dgm:pt>
    <dgm:pt modelId="{AAD456AD-8D52-4D06-903C-EF3E6E33E77D}">
      <dgm:prSet phldrT="[Текст]" custT="1"/>
      <dgm:spPr>
        <a:xfrm>
          <a:off x="2945" y="3145"/>
          <a:ext cx="2169807" cy="830568"/>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200">
              <a:solidFill>
                <a:sysClr val="windowText" lastClr="000000"/>
              </a:solidFill>
              <a:latin typeface="Calibri"/>
              <a:ea typeface="+mn-ea"/>
              <a:cs typeface="+mn-cs"/>
            </a:rPr>
            <a:t>1 </a:t>
          </a:r>
        </a:p>
        <a:p>
          <a:r>
            <a:rPr lang="ru-RU" sz="1200">
              <a:solidFill>
                <a:sysClr val="windowText" lastClr="000000"/>
              </a:solidFill>
              <a:latin typeface="Calibri"/>
              <a:ea typeface="+mn-ea"/>
              <a:cs typeface="+mn-cs"/>
            </a:rPr>
            <a:t>Обращение заявителя</a:t>
          </a:r>
        </a:p>
      </dgm:t>
    </dgm:pt>
    <dgm:pt modelId="{223237C8-20E2-4449-AD6D-B2A1C85570E0}" type="parTrans" cxnId="{DF50056C-CB25-4FD8-A36E-C9CC96B75953}">
      <dgm:prSet/>
      <dgm:spPr/>
      <dgm:t>
        <a:bodyPr/>
        <a:lstStyle/>
        <a:p>
          <a:endParaRPr lang="ru-RU"/>
        </a:p>
      </dgm:t>
    </dgm:pt>
    <dgm:pt modelId="{2FC7F541-EE5B-4776-A83B-227883D879C1}" type="sibTrans" cxnId="{DF50056C-CB25-4FD8-A36E-C9CC96B75953}">
      <dgm:prSet/>
      <dgm:spPr/>
      <dgm:t>
        <a:bodyPr/>
        <a:lstStyle/>
        <a:p>
          <a:endParaRPr lang="ru-RU"/>
        </a:p>
      </dgm:t>
    </dgm:pt>
    <dgm:pt modelId="{9742EB4E-35C9-4505-9C8C-E855163FA7EC}">
      <dgm:prSet phldrT="[Текст]" custT="1"/>
      <dgm:spPr>
        <a:xfrm>
          <a:off x="2945" y="3203612"/>
          <a:ext cx="2169807" cy="1062426"/>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200">
              <a:solidFill>
                <a:sysClr val="windowText" lastClr="000000"/>
              </a:solidFill>
              <a:latin typeface="Calibri"/>
              <a:ea typeface="+mn-ea"/>
              <a:cs typeface="+mn-cs"/>
            </a:rPr>
            <a:t>4</a:t>
          </a:r>
        </a:p>
        <a:p>
          <a:r>
            <a:rPr lang="ru-RU" sz="1200">
              <a:solidFill>
                <a:sysClr val="windowText" lastClr="000000"/>
              </a:solidFill>
              <a:latin typeface="Calibri"/>
              <a:ea typeface="+mn-ea"/>
              <a:cs typeface="+mn-cs"/>
            </a:rPr>
            <a:t>Проведение документарных и внеплановых выездных проверок (в случае соответствия заявления и документов требованиям)</a:t>
          </a:r>
        </a:p>
      </dgm:t>
    </dgm:pt>
    <dgm:pt modelId="{3FCFD89A-E80C-4F4E-BB8F-0F688FAAB9A3}" type="parTrans" cxnId="{C00615BE-B506-43B0-BAFB-E418CEBC6732}">
      <dgm:prSet/>
      <dgm:spPr/>
      <dgm:t>
        <a:bodyPr/>
        <a:lstStyle/>
        <a:p>
          <a:endParaRPr lang="ru-RU"/>
        </a:p>
      </dgm:t>
    </dgm:pt>
    <dgm:pt modelId="{19DDEF4A-77EB-4F85-BA22-A35049BBCEBB}" type="sibTrans" cxnId="{C00615BE-B506-43B0-BAFB-E418CEBC6732}">
      <dgm:prSet/>
      <dgm:spPr/>
      <dgm:t>
        <a:bodyPr/>
        <a:lstStyle/>
        <a:p>
          <a:endParaRPr lang="ru-RU"/>
        </a:p>
      </dgm:t>
    </dgm:pt>
    <dgm:pt modelId="{A71E99F8-8EAE-4FDF-B307-27F907152A01}">
      <dgm:prSet phldrT="[Текст]" custT="1"/>
      <dgm:spPr>
        <a:xfrm>
          <a:off x="2945" y="4316917"/>
          <a:ext cx="2169807" cy="1373822"/>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200">
              <a:solidFill>
                <a:sysClr val="windowText" lastClr="000000"/>
              </a:solidFill>
              <a:latin typeface="Calibri"/>
              <a:ea typeface="+mn-ea"/>
              <a:cs typeface="+mn-cs"/>
            </a:rPr>
            <a:t>5</a:t>
          </a:r>
        </a:p>
        <a:p>
          <a:r>
            <a:rPr lang="ru-RU" sz="1200">
              <a:solidFill>
                <a:sysClr val="windowText" lastClr="000000"/>
              </a:solidFill>
              <a:latin typeface="Calibri"/>
              <a:ea typeface="+mn-ea"/>
              <a:cs typeface="+mn-cs"/>
            </a:rPr>
            <a:t>Принятие решения о предоставлении (переоформлении) или об отказе в предоставлении (переоформлении) лицензии</a:t>
          </a:r>
        </a:p>
      </dgm:t>
    </dgm:pt>
    <dgm:pt modelId="{B14A83E9-4E5B-4607-A208-8A88827906F6}" type="parTrans" cxnId="{AA510A1D-4F40-41EE-BB86-D5DB821472BC}">
      <dgm:prSet/>
      <dgm:spPr/>
      <dgm:t>
        <a:bodyPr/>
        <a:lstStyle/>
        <a:p>
          <a:endParaRPr lang="ru-RU"/>
        </a:p>
      </dgm:t>
    </dgm:pt>
    <dgm:pt modelId="{9FAE54C4-8FEB-433D-BB94-3D7F60764061}" type="sibTrans" cxnId="{AA510A1D-4F40-41EE-BB86-D5DB821472BC}">
      <dgm:prSet/>
      <dgm:spPr/>
      <dgm:t>
        <a:bodyPr/>
        <a:lstStyle/>
        <a:p>
          <a:endParaRPr lang="ru-RU"/>
        </a:p>
      </dgm:t>
    </dgm:pt>
    <dgm:pt modelId="{BF9D1938-E59A-46D5-8F76-216BE394DA15}">
      <dgm:prSet custT="1"/>
      <dgm:spPr>
        <a:xfrm>
          <a:off x="0" y="1739375"/>
          <a:ext cx="2169807" cy="1483173"/>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200">
              <a:solidFill>
                <a:sysClr val="windowText" lastClr="000000"/>
              </a:solidFill>
              <a:latin typeface="Calibri"/>
              <a:ea typeface="+mn-ea"/>
              <a:cs typeface="+mn-cs"/>
            </a:rPr>
            <a:t>3</a:t>
          </a:r>
        </a:p>
        <a:p>
          <a:r>
            <a:rPr lang="ru-RU" sz="1200">
              <a:solidFill>
                <a:sysClr val="windowText" lastClr="000000"/>
              </a:solidFill>
              <a:latin typeface="Calibri"/>
              <a:ea typeface="+mn-ea"/>
              <a:cs typeface="+mn-cs"/>
            </a:rPr>
            <a:t>Установка соответствия заявления и прилагаемых к нему документов предъявляемым требованиям</a:t>
          </a:r>
        </a:p>
      </dgm:t>
    </dgm:pt>
    <dgm:pt modelId="{80AD49C5-1C79-45BC-A3B0-F9A91F3B6AF6}" type="parTrans" cxnId="{0AD356D9-A6B0-4C93-8EB9-0459799A2BBA}">
      <dgm:prSet/>
      <dgm:spPr/>
      <dgm:t>
        <a:bodyPr/>
        <a:lstStyle/>
        <a:p>
          <a:endParaRPr lang="ru-RU"/>
        </a:p>
      </dgm:t>
    </dgm:pt>
    <dgm:pt modelId="{76826498-4BA4-4861-9443-644606C21DE3}" type="sibTrans" cxnId="{0AD356D9-A6B0-4C93-8EB9-0459799A2BBA}">
      <dgm:prSet/>
      <dgm:spPr/>
      <dgm:t>
        <a:bodyPr/>
        <a:lstStyle/>
        <a:p>
          <a:endParaRPr lang="ru-RU"/>
        </a:p>
      </dgm:t>
    </dgm:pt>
    <dgm:pt modelId="{8ECB7EDF-4493-49E1-A115-697F445F9886}">
      <dgm:prSet custT="1"/>
      <dgm:spPr>
        <a:xfrm rot="5400000">
          <a:off x="3372858" y="509894"/>
          <a:ext cx="1457226" cy="3857435"/>
        </a:xfrm>
        <a:blipFill rotWithShape="0">
          <a:blip xmlns:r="http://schemas.openxmlformats.org/officeDocument/2006/relationships" r:embed="rId1"/>
          <a:stretch>
            <a:fillRect/>
          </a:stretch>
        </a:blipFill>
        <a:ln w="9525" cap="flat" cmpd="sng" algn="ctr">
          <a:solidFill>
            <a:srgbClr val="1F497D">
              <a:alpha val="90000"/>
              <a:tint val="40000"/>
              <a:hueOff val="0"/>
              <a:satOff val="0"/>
              <a:lumOff val="0"/>
              <a:alphaOff val="0"/>
            </a:srgbClr>
          </a:solidFill>
          <a:prstDash val="solid"/>
        </a:ln>
        <a:effectLst/>
      </dgm:spPr>
      <dgm:t>
        <a:bodyPr/>
        <a:lstStyle/>
        <a:p>
          <a:endParaRPr lang="ru-RU" sz="1400">
            <a:solidFill>
              <a:sysClr val="windowText" lastClr="000000">
                <a:hueOff val="0"/>
                <a:satOff val="0"/>
                <a:lumOff val="0"/>
                <a:alphaOff val="0"/>
              </a:sysClr>
            </a:solidFill>
            <a:latin typeface="Calibri"/>
            <a:ea typeface="+mn-ea"/>
            <a:cs typeface="+mn-cs"/>
          </a:endParaRPr>
        </a:p>
      </dgm:t>
    </dgm:pt>
    <dgm:pt modelId="{0425898B-7358-4E92-BA79-870C05DD1ABE}" type="parTrans" cxnId="{F3D543CF-D1E5-4976-8210-B80221198478}">
      <dgm:prSet/>
      <dgm:spPr/>
      <dgm:t>
        <a:bodyPr/>
        <a:lstStyle/>
        <a:p>
          <a:endParaRPr lang="ru-RU"/>
        </a:p>
      </dgm:t>
    </dgm:pt>
    <dgm:pt modelId="{11EBEA3E-76F6-416C-828D-4010A1CA2117}" type="sibTrans" cxnId="{F3D543CF-D1E5-4976-8210-B80221198478}">
      <dgm:prSet/>
      <dgm:spPr/>
      <dgm:t>
        <a:bodyPr/>
        <a:lstStyle/>
        <a:p>
          <a:endParaRPr lang="ru-RU"/>
        </a:p>
      </dgm:t>
    </dgm:pt>
    <dgm:pt modelId="{B54EB1D3-7802-4857-B39B-F1C81FCC00A5}">
      <dgm:prSet custT="1"/>
      <dgm:spPr>
        <a:xfrm>
          <a:off x="14" y="899015"/>
          <a:ext cx="2169807" cy="820498"/>
        </a:xfr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200">
              <a:solidFill>
                <a:sysClr val="windowText" lastClr="000000"/>
              </a:solidFill>
              <a:latin typeface="Calibri"/>
              <a:ea typeface="+mn-ea"/>
              <a:cs typeface="+mn-cs"/>
            </a:rPr>
            <a:t>2</a:t>
          </a:r>
        </a:p>
        <a:p>
          <a:r>
            <a:rPr lang="ru-RU" sz="1200">
              <a:solidFill>
                <a:sysClr val="windowText" lastClr="000000"/>
              </a:solidFill>
              <a:latin typeface="Calibri"/>
              <a:ea typeface="+mn-ea"/>
              <a:cs typeface="+mn-cs"/>
            </a:rPr>
            <a:t>Прием документов                     по описи, регистрация документов</a:t>
          </a:r>
        </a:p>
      </dgm:t>
    </dgm:pt>
    <dgm:pt modelId="{1B5B0D92-C298-4A82-9039-23AC5F8A23A6}" type="parTrans" cxnId="{4DB89BE9-F263-4623-9E45-A0F7DCCFCD22}">
      <dgm:prSet/>
      <dgm:spPr/>
      <dgm:t>
        <a:bodyPr/>
        <a:lstStyle/>
        <a:p>
          <a:endParaRPr lang="ru-RU"/>
        </a:p>
      </dgm:t>
    </dgm:pt>
    <dgm:pt modelId="{C264CFA0-1D0F-43DB-BBC3-D8C2885D8A25}" type="sibTrans" cxnId="{4DB89BE9-F263-4623-9E45-A0F7DCCFCD22}">
      <dgm:prSet/>
      <dgm:spPr/>
      <dgm:t>
        <a:bodyPr/>
        <a:lstStyle/>
        <a:p>
          <a:endParaRPr lang="ru-RU"/>
        </a:p>
      </dgm:t>
    </dgm:pt>
    <dgm:pt modelId="{56BEB854-2F38-41CF-9F8D-B6859C1C6BFC}">
      <dgm:prSet/>
      <dgm:spPr>
        <a:xfrm rot="5400000">
          <a:off x="3799225" y="-651973"/>
          <a:ext cx="610384" cy="3857435"/>
        </a:xfrm>
        <a:blipFill rotWithShape="0">
          <a:blip xmlns:r="http://schemas.openxmlformats.org/officeDocument/2006/relationships" r:embed="rId2"/>
          <a:stretch>
            <a:fillRect/>
          </a:stretch>
        </a:blipFill>
        <a:ln w="9525" cap="flat" cmpd="sng" algn="ctr">
          <a:solidFill>
            <a:srgbClr val="1F497D">
              <a:alpha val="90000"/>
              <a:tint val="4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1F72C699-BB0E-4DD0-A110-890C35533671}" type="parTrans" cxnId="{49D10FCF-AD31-46A9-B4B8-DBEBF46BB953}">
      <dgm:prSet/>
      <dgm:spPr/>
      <dgm:t>
        <a:bodyPr/>
        <a:lstStyle/>
        <a:p>
          <a:endParaRPr lang="ru-RU"/>
        </a:p>
      </dgm:t>
    </dgm:pt>
    <dgm:pt modelId="{99EB1270-2A1A-4F52-8104-5C4DA0E5BC88}" type="sibTrans" cxnId="{49D10FCF-AD31-46A9-B4B8-DBEBF46BB953}">
      <dgm:prSet/>
      <dgm:spPr/>
      <dgm:t>
        <a:bodyPr/>
        <a:lstStyle/>
        <a:p>
          <a:endParaRPr lang="ru-RU"/>
        </a:p>
      </dgm:t>
    </dgm:pt>
    <dgm:pt modelId="{BDF29FBD-DAE6-45EB-9D53-F037C499DC1C}">
      <dgm:prSet/>
      <dgm:spPr>
        <a:xfrm rot="5400000">
          <a:off x="3387095" y="3075110"/>
          <a:ext cx="1428750" cy="3857435"/>
        </a:xfrm>
        <a:blipFill rotWithShape="0">
          <a:blip xmlns:r="http://schemas.openxmlformats.org/officeDocument/2006/relationships" r:embed="rId3"/>
          <a:stretch>
            <a:fillRect/>
          </a:stretch>
        </a:blipFill>
        <a:ln w="9525" cap="flat" cmpd="sng" algn="ctr">
          <a:solidFill>
            <a:srgbClr val="1F497D">
              <a:alpha val="90000"/>
              <a:tint val="4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68D9F0A0-8DC0-4A61-A083-EBC2839E792D}" type="sibTrans" cxnId="{E2973A7B-7A22-41CD-99BD-D8BDD9CDB095}">
      <dgm:prSet/>
      <dgm:spPr/>
      <dgm:t>
        <a:bodyPr/>
        <a:lstStyle/>
        <a:p>
          <a:endParaRPr lang="ru-RU"/>
        </a:p>
      </dgm:t>
    </dgm:pt>
    <dgm:pt modelId="{61DFEC16-42A5-4A7E-89C4-FA5BE06D4C0C}" type="parTrans" cxnId="{E2973A7B-7A22-41CD-99BD-D8BDD9CDB095}">
      <dgm:prSet/>
      <dgm:spPr/>
      <dgm:t>
        <a:bodyPr/>
        <a:lstStyle/>
        <a:p>
          <a:endParaRPr lang="ru-RU"/>
        </a:p>
      </dgm:t>
    </dgm:pt>
    <dgm:pt modelId="{1FCF67D7-E6D3-46C0-9DBE-345385B7B9EB}">
      <dgm:prSet/>
      <dgm:spPr>
        <a:xfrm rot="5400000">
          <a:off x="3568250" y="1806108"/>
          <a:ext cx="1066441" cy="3857435"/>
        </a:xfrm>
        <a:blipFill rotWithShape="0">
          <a:blip xmlns:r="http://schemas.openxmlformats.org/officeDocument/2006/relationships" r:embed="rId4"/>
          <a:stretch>
            <a:fillRect/>
          </a:stretch>
        </a:blipFill>
        <a:ln w="9525" cap="flat" cmpd="sng" algn="ctr">
          <a:solidFill>
            <a:srgbClr val="1F497D">
              <a:alpha val="90000"/>
              <a:tint val="4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5A4F7EBD-0869-4F58-9116-58B57654F30F}" type="sibTrans" cxnId="{BDE6D8F2-FE6D-4A6B-917F-587FB5CE124B}">
      <dgm:prSet/>
      <dgm:spPr/>
      <dgm:t>
        <a:bodyPr/>
        <a:lstStyle/>
        <a:p>
          <a:endParaRPr lang="ru-RU"/>
        </a:p>
      </dgm:t>
    </dgm:pt>
    <dgm:pt modelId="{A07368BE-485D-40B7-8672-9CC986859B21}" type="parTrans" cxnId="{BDE6D8F2-FE6D-4A6B-917F-587FB5CE124B}">
      <dgm:prSet/>
      <dgm:spPr/>
      <dgm:t>
        <a:bodyPr/>
        <a:lstStyle/>
        <a:p>
          <a:endParaRPr lang="ru-RU"/>
        </a:p>
      </dgm:t>
    </dgm:pt>
    <dgm:pt modelId="{A5DAD096-32AB-4D51-9C58-90620F7F4874}" type="pres">
      <dgm:prSet presAssocID="{2A69BDE6-E52B-430E-ACE2-C1B653CAB87D}" presName="Name0" presStyleCnt="0">
        <dgm:presLayoutVars>
          <dgm:dir/>
          <dgm:animLvl val="lvl"/>
          <dgm:resizeHandles val="exact"/>
        </dgm:presLayoutVars>
      </dgm:prSet>
      <dgm:spPr/>
      <dgm:t>
        <a:bodyPr/>
        <a:lstStyle/>
        <a:p>
          <a:endParaRPr lang="ru-RU"/>
        </a:p>
      </dgm:t>
    </dgm:pt>
    <dgm:pt modelId="{959DC042-73C5-4426-B8D4-F4816DBB5EB0}" type="pres">
      <dgm:prSet presAssocID="{AAD456AD-8D52-4D06-903C-EF3E6E33E77D}" presName="linNode" presStyleCnt="0"/>
      <dgm:spPr/>
    </dgm:pt>
    <dgm:pt modelId="{A12DE3AE-99CC-4139-AA40-15AE77B8E346}" type="pres">
      <dgm:prSet presAssocID="{AAD456AD-8D52-4D06-903C-EF3E6E33E77D}" presName="parentText" presStyleLbl="node1" presStyleIdx="0" presStyleCnt="5" custScaleY="194002">
        <dgm:presLayoutVars>
          <dgm:chMax val="1"/>
          <dgm:bulletEnabled val="1"/>
        </dgm:presLayoutVars>
      </dgm:prSet>
      <dgm:spPr>
        <a:prstGeom prst="roundRect">
          <a:avLst/>
        </a:prstGeom>
      </dgm:spPr>
      <dgm:t>
        <a:bodyPr/>
        <a:lstStyle/>
        <a:p>
          <a:endParaRPr lang="ru-RU"/>
        </a:p>
      </dgm:t>
    </dgm:pt>
    <dgm:pt modelId="{E08BAE89-AD57-4306-9BA4-FA2BECD14E9F}" type="pres">
      <dgm:prSet presAssocID="{2FC7F541-EE5B-4776-A83B-227883D879C1}" presName="sp" presStyleCnt="0"/>
      <dgm:spPr/>
    </dgm:pt>
    <dgm:pt modelId="{B9CAB442-659F-4E2E-9BAA-6EA5321665AB}" type="pres">
      <dgm:prSet presAssocID="{B54EB1D3-7802-4857-B39B-F1C81FCC00A5}" presName="linNode" presStyleCnt="0"/>
      <dgm:spPr/>
    </dgm:pt>
    <dgm:pt modelId="{61416922-6615-4510-8529-200191E36D5E}" type="pres">
      <dgm:prSet presAssocID="{B54EB1D3-7802-4857-B39B-F1C81FCC00A5}" presName="parentText" presStyleLbl="node1" presStyleIdx="1" presStyleCnt="5" custScaleY="191650" custLinFactNeighborX="-76" custLinFactNeighborY="10253">
        <dgm:presLayoutVars>
          <dgm:chMax val="1"/>
          <dgm:bulletEnabled val="1"/>
        </dgm:presLayoutVars>
      </dgm:prSet>
      <dgm:spPr>
        <a:prstGeom prst="roundRect">
          <a:avLst/>
        </a:prstGeom>
      </dgm:spPr>
      <dgm:t>
        <a:bodyPr/>
        <a:lstStyle/>
        <a:p>
          <a:endParaRPr lang="ru-RU"/>
        </a:p>
      </dgm:t>
    </dgm:pt>
    <dgm:pt modelId="{8AAFDD49-9C71-41A5-9E26-36BB9D6644C5}" type="pres">
      <dgm:prSet presAssocID="{B54EB1D3-7802-4857-B39B-F1C81FCC00A5}" presName="descendantText" presStyleLbl="alignAccFollowNode1" presStyleIdx="0" presStyleCnt="4" custScaleY="178215" custLinFactNeighborX="136" custLinFactNeighborY="3321">
        <dgm:presLayoutVars>
          <dgm:bulletEnabled val="1"/>
        </dgm:presLayoutVars>
      </dgm:prSet>
      <dgm:spPr>
        <a:prstGeom prst="round2SameRect">
          <a:avLst/>
        </a:prstGeom>
      </dgm:spPr>
      <dgm:t>
        <a:bodyPr/>
        <a:lstStyle/>
        <a:p>
          <a:endParaRPr lang="ru-RU"/>
        </a:p>
      </dgm:t>
    </dgm:pt>
    <dgm:pt modelId="{4D08B84B-DEDB-4DCD-A83C-AAA22150676F}" type="pres">
      <dgm:prSet presAssocID="{C264CFA0-1D0F-43DB-BBC3-D8C2885D8A25}" presName="sp" presStyleCnt="0"/>
      <dgm:spPr/>
    </dgm:pt>
    <dgm:pt modelId="{44F6CFEE-CF94-406B-B7DD-823765852211}" type="pres">
      <dgm:prSet presAssocID="{BF9D1938-E59A-46D5-8F76-216BE394DA15}" presName="linNode" presStyleCnt="0"/>
      <dgm:spPr/>
    </dgm:pt>
    <dgm:pt modelId="{87755581-E41C-4FA2-B789-0BCFF7EFD0D0}" type="pres">
      <dgm:prSet presAssocID="{BF9D1938-E59A-46D5-8F76-216BE394DA15}" presName="parentText" presStyleLbl="node1" presStyleIdx="2" presStyleCnt="5" custScaleY="346436" custLinFactNeighborX="-2546" custLinFactNeighborY="9892">
        <dgm:presLayoutVars>
          <dgm:chMax val="1"/>
          <dgm:bulletEnabled val="1"/>
        </dgm:presLayoutVars>
      </dgm:prSet>
      <dgm:spPr>
        <a:prstGeom prst="roundRect">
          <a:avLst/>
        </a:prstGeom>
      </dgm:spPr>
      <dgm:t>
        <a:bodyPr/>
        <a:lstStyle/>
        <a:p>
          <a:endParaRPr lang="ru-RU"/>
        </a:p>
      </dgm:t>
    </dgm:pt>
    <dgm:pt modelId="{BB4CE2CB-F88E-442F-80D1-7FB642C9271A}" type="pres">
      <dgm:prSet presAssocID="{BF9D1938-E59A-46D5-8F76-216BE394DA15}" presName="descendantText" presStyleLbl="alignAccFollowNode1" presStyleIdx="1" presStyleCnt="4" custScaleY="425469">
        <dgm:presLayoutVars>
          <dgm:bulletEnabled val="1"/>
        </dgm:presLayoutVars>
      </dgm:prSet>
      <dgm:spPr>
        <a:prstGeom prst="round2SameRect">
          <a:avLst/>
        </a:prstGeom>
      </dgm:spPr>
      <dgm:t>
        <a:bodyPr/>
        <a:lstStyle/>
        <a:p>
          <a:endParaRPr lang="ru-RU"/>
        </a:p>
      </dgm:t>
    </dgm:pt>
    <dgm:pt modelId="{DC17FDC4-95DB-47F0-B5D0-F3EFC6F23A28}" type="pres">
      <dgm:prSet presAssocID="{76826498-4BA4-4861-9443-644606C21DE3}" presName="sp" presStyleCnt="0"/>
      <dgm:spPr/>
    </dgm:pt>
    <dgm:pt modelId="{6F6A487A-603C-4F3B-AD85-61FD36B56456}" type="pres">
      <dgm:prSet presAssocID="{9742EB4E-35C9-4505-9C8C-E855163FA7EC}" presName="linNode" presStyleCnt="0"/>
      <dgm:spPr/>
    </dgm:pt>
    <dgm:pt modelId="{C0C0AC18-4488-499D-A707-2F81F7DF1D7D}" type="pres">
      <dgm:prSet presAssocID="{9742EB4E-35C9-4505-9C8C-E855163FA7EC}" presName="parentText" presStyleLbl="node1" presStyleIdx="3" presStyleCnt="5" custScaleY="248159">
        <dgm:presLayoutVars>
          <dgm:chMax val="1"/>
          <dgm:bulletEnabled val="1"/>
        </dgm:presLayoutVars>
      </dgm:prSet>
      <dgm:spPr>
        <a:prstGeom prst="roundRect">
          <a:avLst/>
        </a:prstGeom>
      </dgm:spPr>
      <dgm:t>
        <a:bodyPr/>
        <a:lstStyle/>
        <a:p>
          <a:endParaRPr lang="ru-RU"/>
        </a:p>
      </dgm:t>
    </dgm:pt>
    <dgm:pt modelId="{84D36A14-E8C5-468E-9866-55BBC2A7E315}" type="pres">
      <dgm:prSet presAssocID="{9742EB4E-35C9-4505-9C8C-E855163FA7EC}" presName="descendantText" presStyleLbl="alignAccFollowNode1" presStyleIdx="2" presStyleCnt="4" custScaleY="311371">
        <dgm:presLayoutVars>
          <dgm:bulletEnabled val="1"/>
        </dgm:presLayoutVars>
      </dgm:prSet>
      <dgm:spPr>
        <a:prstGeom prst="round2SameRect">
          <a:avLst/>
        </a:prstGeom>
      </dgm:spPr>
      <dgm:t>
        <a:bodyPr/>
        <a:lstStyle/>
        <a:p>
          <a:endParaRPr lang="ru-RU"/>
        </a:p>
      </dgm:t>
    </dgm:pt>
    <dgm:pt modelId="{3D0F3CF9-2023-4EA3-A86E-F5921F2257C9}" type="pres">
      <dgm:prSet presAssocID="{19DDEF4A-77EB-4F85-BA22-A35049BBCEBB}" presName="sp" presStyleCnt="0"/>
      <dgm:spPr/>
    </dgm:pt>
    <dgm:pt modelId="{3F5FD855-E36C-4664-9EC2-6E0DF2DC47A3}" type="pres">
      <dgm:prSet presAssocID="{A71E99F8-8EAE-4FDF-B307-27F907152A01}" presName="linNode" presStyleCnt="0"/>
      <dgm:spPr/>
    </dgm:pt>
    <dgm:pt modelId="{1D50B7AE-3A9A-491F-B580-952A7CC6520F}" type="pres">
      <dgm:prSet presAssocID="{A71E99F8-8EAE-4FDF-B307-27F907152A01}" presName="parentText" presStyleLbl="node1" presStyleIdx="4" presStyleCnt="5" custScaleY="320894">
        <dgm:presLayoutVars>
          <dgm:chMax val="1"/>
          <dgm:bulletEnabled val="1"/>
        </dgm:presLayoutVars>
      </dgm:prSet>
      <dgm:spPr>
        <a:prstGeom prst="roundRect">
          <a:avLst/>
        </a:prstGeom>
      </dgm:spPr>
      <dgm:t>
        <a:bodyPr/>
        <a:lstStyle/>
        <a:p>
          <a:endParaRPr lang="ru-RU"/>
        </a:p>
      </dgm:t>
    </dgm:pt>
    <dgm:pt modelId="{87CA8874-DC09-42EF-8034-621CE54AE46A}" type="pres">
      <dgm:prSet presAssocID="{A71E99F8-8EAE-4FDF-B307-27F907152A01}" presName="descendantText" presStyleLbl="alignAccFollowNode1" presStyleIdx="3" presStyleCnt="4" custScaleY="417155">
        <dgm:presLayoutVars>
          <dgm:bulletEnabled val="1"/>
        </dgm:presLayoutVars>
      </dgm:prSet>
      <dgm:spPr>
        <a:prstGeom prst="round2SameRect">
          <a:avLst/>
        </a:prstGeom>
      </dgm:spPr>
      <dgm:t>
        <a:bodyPr/>
        <a:lstStyle/>
        <a:p>
          <a:endParaRPr lang="ru-RU"/>
        </a:p>
      </dgm:t>
    </dgm:pt>
  </dgm:ptLst>
  <dgm:cxnLst>
    <dgm:cxn modelId="{4DB89BE9-F263-4623-9E45-A0F7DCCFCD22}" srcId="{2A69BDE6-E52B-430E-ACE2-C1B653CAB87D}" destId="{B54EB1D3-7802-4857-B39B-F1C81FCC00A5}" srcOrd="1" destOrd="0" parTransId="{1B5B0D92-C298-4A82-9039-23AC5F8A23A6}" sibTransId="{C264CFA0-1D0F-43DB-BBC3-D8C2885D8A25}"/>
    <dgm:cxn modelId="{3B1B0827-A23C-4316-BC6B-BD36F45F68C0}" type="presOf" srcId="{B54EB1D3-7802-4857-B39B-F1C81FCC00A5}" destId="{61416922-6615-4510-8529-200191E36D5E}" srcOrd="0" destOrd="0" presId="urn:microsoft.com/office/officeart/2005/8/layout/vList5"/>
    <dgm:cxn modelId="{AA510A1D-4F40-41EE-BB86-D5DB821472BC}" srcId="{2A69BDE6-E52B-430E-ACE2-C1B653CAB87D}" destId="{A71E99F8-8EAE-4FDF-B307-27F907152A01}" srcOrd="4" destOrd="0" parTransId="{B14A83E9-4E5B-4607-A208-8A88827906F6}" sibTransId="{9FAE54C4-8FEB-433D-BB94-3D7F60764061}"/>
    <dgm:cxn modelId="{43BB4614-1484-4B18-BEE6-C1693B819969}" type="presOf" srcId="{9742EB4E-35C9-4505-9C8C-E855163FA7EC}" destId="{C0C0AC18-4488-499D-A707-2F81F7DF1D7D}" srcOrd="0" destOrd="0" presId="urn:microsoft.com/office/officeart/2005/8/layout/vList5"/>
    <dgm:cxn modelId="{E2973A7B-7A22-41CD-99BD-D8BDD9CDB095}" srcId="{A71E99F8-8EAE-4FDF-B307-27F907152A01}" destId="{BDF29FBD-DAE6-45EB-9D53-F037C499DC1C}" srcOrd="0" destOrd="0" parTransId="{61DFEC16-42A5-4A7E-89C4-FA5BE06D4C0C}" sibTransId="{68D9F0A0-8DC0-4A61-A083-EBC2839E792D}"/>
    <dgm:cxn modelId="{DF50056C-CB25-4FD8-A36E-C9CC96B75953}" srcId="{2A69BDE6-E52B-430E-ACE2-C1B653CAB87D}" destId="{AAD456AD-8D52-4D06-903C-EF3E6E33E77D}" srcOrd="0" destOrd="0" parTransId="{223237C8-20E2-4449-AD6D-B2A1C85570E0}" sibTransId="{2FC7F541-EE5B-4776-A83B-227883D879C1}"/>
    <dgm:cxn modelId="{43693465-4938-47D1-91D8-20428CDFB3FF}" type="presOf" srcId="{2A69BDE6-E52B-430E-ACE2-C1B653CAB87D}" destId="{A5DAD096-32AB-4D51-9C58-90620F7F4874}" srcOrd="0" destOrd="0" presId="urn:microsoft.com/office/officeart/2005/8/layout/vList5"/>
    <dgm:cxn modelId="{C00615BE-B506-43B0-BAFB-E418CEBC6732}" srcId="{2A69BDE6-E52B-430E-ACE2-C1B653CAB87D}" destId="{9742EB4E-35C9-4505-9C8C-E855163FA7EC}" srcOrd="3" destOrd="0" parTransId="{3FCFD89A-E80C-4F4E-BB8F-0F688FAAB9A3}" sibTransId="{19DDEF4A-77EB-4F85-BA22-A35049BBCEBB}"/>
    <dgm:cxn modelId="{F3D543CF-D1E5-4976-8210-B80221198478}" srcId="{BF9D1938-E59A-46D5-8F76-216BE394DA15}" destId="{8ECB7EDF-4493-49E1-A115-697F445F9886}" srcOrd="0" destOrd="0" parTransId="{0425898B-7358-4E92-BA79-870C05DD1ABE}" sibTransId="{11EBEA3E-76F6-416C-828D-4010A1CA2117}"/>
    <dgm:cxn modelId="{E17DA40F-D1D3-4E91-BC28-4E38429DFA90}" type="presOf" srcId="{56BEB854-2F38-41CF-9F8D-B6859C1C6BFC}" destId="{8AAFDD49-9C71-41A5-9E26-36BB9D6644C5}" srcOrd="0" destOrd="0" presId="urn:microsoft.com/office/officeart/2005/8/layout/vList5"/>
    <dgm:cxn modelId="{A49E2E47-835A-4A2C-AE80-92DA40F29833}" type="presOf" srcId="{A71E99F8-8EAE-4FDF-B307-27F907152A01}" destId="{1D50B7AE-3A9A-491F-B580-952A7CC6520F}" srcOrd="0" destOrd="0" presId="urn:microsoft.com/office/officeart/2005/8/layout/vList5"/>
    <dgm:cxn modelId="{A3CFB5E0-0E44-410A-9834-62FB4A4BAED9}" type="presOf" srcId="{BDF29FBD-DAE6-45EB-9D53-F037C499DC1C}" destId="{87CA8874-DC09-42EF-8034-621CE54AE46A}" srcOrd="0" destOrd="0" presId="urn:microsoft.com/office/officeart/2005/8/layout/vList5"/>
    <dgm:cxn modelId="{4062F9DD-C2C3-4238-8845-FB9E4F5FE841}" type="presOf" srcId="{8ECB7EDF-4493-49E1-A115-697F445F9886}" destId="{BB4CE2CB-F88E-442F-80D1-7FB642C9271A}" srcOrd="0" destOrd="0" presId="urn:microsoft.com/office/officeart/2005/8/layout/vList5"/>
    <dgm:cxn modelId="{59A93E16-60C7-4027-B259-7DB56CFBC2E2}" type="presOf" srcId="{1FCF67D7-E6D3-46C0-9DBE-345385B7B9EB}" destId="{84D36A14-E8C5-468E-9866-55BBC2A7E315}" srcOrd="0" destOrd="0" presId="urn:microsoft.com/office/officeart/2005/8/layout/vList5"/>
    <dgm:cxn modelId="{0AD356D9-A6B0-4C93-8EB9-0459799A2BBA}" srcId="{2A69BDE6-E52B-430E-ACE2-C1B653CAB87D}" destId="{BF9D1938-E59A-46D5-8F76-216BE394DA15}" srcOrd="2" destOrd="0" parTransId="{80AD49C5-1C79-45BC-A3B0-F9A91F3B6AF6}" sibTransId="{76826498-4BA4-4861-9443-644606C21DE3}"/>
    <dgm:cxn modelId="{BDE6D8F2-FE6D-4A6B-917F-587FB5CE124B}" srcId="{9742EB4E-35C9-4505-9C8C-E855163FA7EC}" destId="{1FCF67D7-E6D3-46C0-9DBE-345385B7B9EB}" srcOrd="0" destOrd="0" parTransId="{A07368BE-485D-40B7-8672-9CC986859B21}" sibTransId="{5A4F7EBD-0869-4F58-9116-58B57654F30F}"/>
    <dgm:cxn modelId="{140DF900-633E-4D99-A32F-FE7D90499169}" type="presOf" srcId="{BF9D1938-E59A-46D5-8F76-216BE394DA15}" destId="{87755581-E41C-4FA2-B789-0BCFF7EFD0D0}" srcOrd="0" destOrd="0" presId="urn:microsoft.com/office/officeart/2005/8/layout/vList5"/>
    <dgm:cxn modelId="{11AE8C68-7768-4D01-80A8-FDB89E895BB3}" type="presOf" srcId="{AAD456AD-8D52-4D06-903C-EF3E6E33E77D}" destId="{A12DE3AE-99CC-4139-AA40-15AE77B8E346}" srcOrd="0" destOrd="0" presId="urn:microsoft.com/office/officeart/2005/8/layout/vList5"/>
    <dgm:cxn modelId="{49D10FCF-AD31-46A9-B4B8-DBEBF46BB953}" srcId="{B54EB1D3-7802-4857-B39B-F1C81FCC00A5}" destId="{56BEB854-2F38-41CF-9F8D-B6859C1C6BFC}" srcOrd="0" destOrd="0" parTransId="{1F72C699-BB0E-4DD0-A110-890C35533671}" sibTransId="{99EB1270-2A1A-4F52-8104-5C4DA0E5BC88}"/>
    <dgm:cxn modelId="{46D2DC14-0DF4-4842-A48F-858A71782410}" type="presParOf" srcId="{A5DAD096-32AB-4D51-9C58-90620F7F4874}" destId="{959DC042-73C5-4426-B8D4-F4816DBB5EB0}" srcOrd="0" destOrd="0" presId="urn:microsoft.com/office/officeart/2005/8/layout/vList5"/>
    <dgm:cxn modelId="{F38F9BD6-0F13-4144-B93A-7EB26449A3CC}" type="presParOf" srcId="{959DC042-73C5-4426-B8D4-F4816DBB5EB0}" destId="{A12DE3AE-99CC-4139-AA40-15AE77B8E346}" srcOrd="0" destOrd="0" presId="urn:microsoft.com/office/officeart/2005/8/layout/vList5"/>
    <dgm:cxn modelId="{B6579461-7045-47A0-99BD-89C624790A72}" type="presParOf" srcId="{A5DAD096-32AB-4D51-9C58-90620F7F4874}" destId="{E08BAE89-AD57-4306-9BA4-FA2BECD14E9F}" srcOrd="1" destOrd="0" presId="urn:microsoft.com/office/officeart/2005/8/layout/vList5"/>
    <dgm:cxn modelId="{3D5186A0-E73F-4854-A7D8-FB97C974FA7B}" type="presParOf" srcId="{A5DAD096-32AB-4D51-9C58-90620F7F4874}" destId="{B9CAB442-659F-4E2E-9BAA-6EA5321665AB}" srcOrd="2" destOrd="0" presId="urn:microsoft.com/office/officeart/2005/8/layout/vList5"/>
    <dgm:cxn modelId="{9A6EFF8D-0D79-4726-AC81-43BEB517CAEB}" type="presParOf" srcId="{B9CAB442-659F-4E2E-9BAA-6EA5321665AB}" destId="{61416922-6615-4510-8529-200191E36D5E}" srcOrd="0" destOrd="0" presId="urn:microsoft.com/office/officeart/2005/8/layout/vList5"/>
    <dgm:cxn modelId="{776F5A69-7632-404A-B438-D5AA28B47319}" type="presParOf" srcId="{B9CAB442-659F-4E2E-9BAA-6EA5321665AB}" destId="{8AAFDD49-9C71-41A5-9E26-36BB9D6644C5}" srcOrd="1" destOrd="0" presId="urn:microsoft.com/office/officeart/2005/8/layout/vList5"/>
    <dgm:cxn modelId="{6CB90911-B95F-43E6-B7F5-C497A1B07DB7}" type="presParOf" srcId="{A5DAD096-32AB-4D51-9C58-90620F7F4874}" destId="{4D08B84B-DEDB-4DCD-A83C-AAA22150676F}" srcOrd="3" destOrd="0" presId="urn:microsoft.com/office/officeart/2005/8/layout/vList5"/>
    <dgm:cxn modelId="{C2AB20E4-B505-442F-B7A5-DAAD5718653B}" type="presParOf" srcId="{A5DAD096-32AB-4D51-9C58-90620F7F4874}" destId="{44F6CFEE-CF94-406B-B7DD-823765852211}" srcOrd="4" destOrd="0" presId="urn:microsoft.com/office/officeart/2005/8/layout/vList5"/>
    <dgm:cxn modelId="{05E54A05-B62C-4E03-9268-F0D30424D3F8}" type="presParOf" srcId="{44F6CFEE-CF94-406B-B7DD-823765852211}" destId="{87755581-E41C-4FA2-B789-0BCFF7EFD0D0}" srcOrd="0" destOrd="0" presId="urn:microsoft.com/office/officeart/2005/8/layout/vList5"/>
    <dgm:cxn modelId="{5E9BFB26-3A71-4308-A807-3C1206F5AD2C}" type="presParOf" srcId="{44F6CFEE-CF94-406B-B7DD-823765852211}" destId="{BB4CE2CB-F88E-442F-80D1-7FB642C9271A}" srcOrd="1" destOrd="0" presId="urn:microsoft.com/office/officeart/2005/8/layout/vList5"/>
    <dgm:cxn modelId="{5D7DE379-9F6A-491F-9762-9815985C1A92}" type="presParOf" srcId="{A5DAD096-32AB-4D51-9C58-90620F7F4874}" destId="{DC17FDC4-95DB-47F0-B5D0-F3EFC6F23A28}" srcOrd="5" destOrd="0" presId="urn:microsoft.com/office/officeart/2005/8/layout/vList5"/>
    <dgm:cxn modelId="{1F29990A-D5ED-41C3-9084-69FF09750E63}" type="presParOf" srcId="{A5DAD096-32AB-4D51-9C58-90620F7F4874}" destId="{6F6A487A-603C-4F3B-AD85-61FD36B56456}" srcOrd="6" destOrd="0" presId="urn:microsoft.com/office/officeart/2005/8/layout/vList5"/>
    <dgm:cxn modelId="{15C2255D-04AB-4A24-9446-089A70EDC69E}" type="presParOf" srcId="{6F6A487A-603C-4F3B-AD85-61FD36B56456}" destId="{C0C0AC18-4488-499D-A707-2F81F7DF1D7D}" srcOrd="0" destOrd="0" presId="urn:microsoft.com/office/officeart/2005/8/layout/vList5"/>
    <dgm:cxn modelId="{359A9655-17DF-4259-A488-91CC254D395E}" type="presParOf" srcId="{6F6A487A-603C-4F3B-AD85-61FD36B56456}" destId="{84D36A14-E8C5-468E-9866-55BBC2A7E315}" srcOrd="1" destOrd="0" presId="urn:microsoft.com/office/officeart/2005/8/layout/vList5"/>
    <dgm:cxn modelId="{657E8A5D-103B-4F66-AA6C-9D0A7A080485}" type="presParOf" srcId="{A5DAD096-32AB-4D51-9C58-90620F7F4874}" destId="{3D0F3CF9-2023-4EA3-A86E-F5921F2257C9}" srcOrd="7" destOrd="0" presId="urn:microsoft.com/office/officeart/2005/8/layout/vList5"/>
    <dgm:cxn modelId="{93ACA10C-8139-4FD7-8581-7EFEF2C8E016}" type="presParOf" srcId="{A5DAD096-32AB-4D51-9C58-90620F7F4874}" destId="{3F5FD855-E36C-4664-9EC2-6E0DF2DC47A3}" srcOrd="8" destOrd="0" presId="urn:microsoft.com/office/officeart/2005/8/layout/vList5"/>
    <dgm:cxn modelId="{1C212DB0-D714-4FDF-930B-5F4673A1AA58}" type="presParOf" srcId="{3F5FD855-E36C-4664-9EC2-6E0DF2DC47A3}" destId="{1D50B7AE-3A9A-491F-B580-952A7CC6520F}" srcOrd="0" destOrd="0" presId="urn:microsoft.com/office/officeart/2005/8/layout/vList5"/>
    <dgm:cxn modelId="{858A412D-4441-4F31-9984-209110F51828}" type="presParOf" srcId="{3F5FD855-E36C-4664-9EC2-6E0DF2DC47A3}" destId="{87CA8874-DC09-42EF-8034-621CE54AE46A}" srcOrd="1" destOrd="0" presId="urn:microsoft.com/office/officeart/2005/8/layout/vList5"/>
  </dgm:cxnLst>
  <dgm:bg>
    <a:solidFill>
      <a:schemeClr val="accent4">
        <a:lumMod val="40000"/>
        <a:lumOff val="60000"/>
      </a:schemeClr>
    </a:solidFill>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CE9F1F1-FA57-4F3C-80E0-D5687F04198C}" type="doc">
      <dgm:prSet loTypeId="urn:microsoft.com/office/officeart/2005/8/layout/vList5" loCatId="list" qsTypeId="urn:microsoft.com/office/officeart/2005/8/quickstyle/simple3" qsCatId="simple" csTypeId="urn:microsoft.com/office/officeart/2005/8/colors/accent1_2" csCatId="accent1" phldr="1"/>
      <dgm:spPr/>
      <dgm:t>
        <a:bodyPr/>
        <a:lstStyle/>
        <a:p>
          <a:endParaRPr lang="ru-RU"/>
        </a:p>
      </dgm:t>
    </dgm:pt>
    <dgm:pt modelId="{5EDCBB81-D269-416A-81F4-7C785F6D02A8}">
      <dgm:prSet phldrT="[Текст]" custT="1"/>
      <dgm:spPr>
        <a:xfrm>
          <a:off x="18" y="48573"/>
          <a:ext cx="2075944" cy="87217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050">
              <a:solidFill>
                <a:sysClr val="windowText" lastClr="000000"/>
              </a:solidFill>
              <a:latin typeface="Calibri"/>
              <a:ea typeface="+mn-ea"/>
              <a:cs typeface="+mn-cs"/>
            </a:rPr>
            <a:t>1</a:t>
          </a:r>
        </a:p>
        <a:p>
          <a:r>
            <a:rPr lang="ru-RU" sz="1050">
              <a:solidFill>
                <a:sysClr val="windowText" lastClr="000000"/>
              </a:solidFill>
              <a:latin typeface="Calibri"/>
              <a:ea typeface="+mn-ea"/>
              <a:cs typeface="+mn-cs"/>
            </a:rPr>
            <a:t>Обращение Заявителя</a:t>
          </a:r>
        </a:p>
      </dgm:t>
    </dgm:pt>
    <dgm:pt modelId="{959E5132-3CCD-4A95-A0EA-DCD4BBFE64E9}" type="parTrans" cxnId="{00D87936-46F4-4328-9C06-97C1F79DD227}">
      <dgm:prSet/>
      <dgm:spPr/>
      <dgm:t>
        <a:bodyPr/>
        <a:lstStyle/>
        <a:p>
          <a:endParaRPr lang="ru-RU"/>
        </a:p>
      </dgm:t>
    </dgm:pt>
    <dgm:pt modelId="{FA1E924D-12B7-4F11-B598-F0A091CD155B}" type="sibTrans" cxnId="{00D87936-46F4-4328-9C06-97C1F79DD227}">
      <dgm:prSet/>
      <dgm:spPr/>
      <dgm:t>
        <a:bodyPr/>
        <a:lstStyle/>
        <a:p>
          <a:endParaRPr lang="ru-RU"/>
        </a:p>
      </dgm:t>
    </dgm:pt>
    <dgm:pt modelId="{E1CCE348-7311-46D7-A7F6-6331C449B10A}">
      <dgm:prSet phldrT="[Текст]"/>
      <dgm:spPr>
        <a:xfrm rot="5400000">
          <a:off x="3448937" y="-1369648"/>
          <a:ext cx="944988" cy="3690568"/>
        </a:xfr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65568348-8B2D-4D4E-8AC3-EC3D312CD7C7}" type="parTrans" cxnId="{9D4EEEAB-4E76-4D25-85BE-56E8D886CCF1}">
      <dgm:prSet/>
      <dgm:spPr/>
      <dgm:t>
        <a:bodyPr/>
        <a:lstStyle/>
        <a:p>
          <a:endParaRPr lang="ru-RU"/>
        </a:p>
      </dgm:t>
    </dgm:pt>
    <dgm:pt modelId="{64051BE5-1661-40DF-A923-392924117C72}" type="sibTrans" cxnId="{9D4EEEAB-4E76-4D25-85BE-56E8D886CCF1}">
      <dgm:prSet/>
      <dgm:spPr/>
      <dgm:t>
        <a:bodyPr/>
        <a:lstStyle/>
        <a:p>
          <a:endParaRPr lang="ru-RU"/>
        </a:p>
      </dgm:t>
    </dgm:pt>
    <dgm:pt modelId="{1C2AD8FB-BEDD-46F9-899E-1E967441ED1C}">
      <dgm:prSet phldrT="[Текст]"/>
      <dgm:spPr>
        <a:xfrm rot="5400000">
          <a:off x="3448937" y="-1369648"/>
          <a:ext cx="944988" cy="3690568"/>
        </a:xfr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346FAD19-FC0B-4D5E-A866-48FDA18E43FA}" type="parTrans" cxnId="{535BCA68-3B2F-4024-976A-2E60A65814E8}">
      <dgm:prSet/>
      <dgm:spPr/>
      <dgm:t>
        <a:bodyPr/>
        <a:lstStyle/>
        <a:p>
          <a:endParaRPr lang="ru-RU"/>
        </a:p>
      </dgm:t>
    </dgm:pt>
    <dgm:pt modelId="{8C9F69DD-0588-4F76-8B92-96DB216E84F3}" type="sibTrans" cxnId="{535BCA68-3B2F-4024-976A-2E60A65814E8}">
      <dgm:prSet/>
      <dgm:spPr/>
      <dgm:t>
        <a:bodyPr/>
        <a:lstStyle/>
        <a:p>
          <a:endParaRPr lang="ru-RU"/>
        </a:p>
      </dgm:t>
    </dgm:pt>
    <dgm:pt modelId="{9D38C0C2-51A9-407A-8891-D4D61BD13E74}">
      <dgm:prSet phldrT="[Текст]" custT="1"/>
      <dgm:spPr>
        <a:xfrm>
          <a:off x="202" y="2067921"/>
          <a:ext cx="2075944" cy="87217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050">
              <a:solidFill>
                <a:sysClr val="windowText" lastClr="000000"/>
              </a:solidFill>
              <a:latin typeface="Calibri"/>
              <a:ea typeface="+mn-ea"/>
              <a:cs typeface="+mn-cs"/>
            </a:rPr>
            <a:t>3 </a:t>
          </a:r>
        </a:p>
        <a:p>
          <a:r>
            <a:rPr lang="ru-RU" sz="1050">
              <a:solidFill>
                <a:sysClr val="windowText" lastClr="000000"/>
              </a:solidFill>
              <a:latin typeface="Calibri"/>
              <a:ea typeface="+mn-ea"/>
              <a:cs typeface="+mn-cs"/>
            </a:rPr>
            <a:t>Установка соответствия требованиям</a:t>
          </a:r>
        </a:p>
      </dgm:t>
    </dgm:pt>
    <dgm:pt modelId="{F64F4EED-8C9B-469F-8848-F64FA3163A49}" type="parTrans" cxnId="{FE9D4E2E-F185-46EE-8237-3644548CBCB2}">
      <dgm:prSet/>
      <dgm:spPr/>
      <dgm:t>
        <a:bodyPr/>
        <a:lstStyle/>
        <a:p>
          <a:endParaRPr lang="ru-RU"/>
        </a:p>
      </dgm:t>
    </dgm:pt>
    <dgm:pt modelId="{62901BEE-692D-4805-90B8-44A7728EF9F1}" type="sibTrans" cxnId="{FE9D4E2E-F185-46EE-8237-3644548CBCB2}">
      <dgm:prSet/>
      <dgm:spPr/>
      <dgm:t>
        <a:bodyPr/>
        <a:lstStyle/>
        <a:p>
          <a:endParaRPr lang="ru-RU"/>
        </a:p>
      </dgm:t>
    </dgm:pt>
    <dgm:pt modelId="{DC992BE1-DDC3-4019-B704-EE71D8363261}">
      <dgm:prSet phldrT="[Текст]"/>
      <dgm:spPr>
        <a:xfrm rot="5400000">
          <a:off x="3388635" y="685108"/>
          <a:ext cx="1071238" cy="3690568"/>
        </a:xfr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20641396-6537-46EF-80BE-2224DDB142D6}" type="parTrans" cxnId="{E778673D-D88D-4F9A-A5E1-D0373C488ABC}">
      <dgm:prSet/>
      <dgm:spPr/>
      <dgm:t>
        <a:bodyPr/>
        <a:lstStyle/>
        <a:p>
          <a:endParaRPr lang="ru-RU"/>
        </a:p>
      </dgm:t>
    </dgm:pt>
    <dgm:pt modelId="{48B60741-FC7C-40C1-A22E-551C2897ADC6}" type="sibTrans" cxnId="{E778673D-D88D-4F9A-A5E1-D0373C488ABC}">
      <dgm:prSet/>
      <dgm:spPr/>
      <dgm:t>
        <a:bodyPr/>
        <a:lstStyle/>
        <a:p>
          <a:endParaRPr lang="ru-RU"/>
        </a:p>
      </dgm:t>
    </dgm:pt>
    <dgm:pt modelId="{229592D8-BE92-420F-875E-287A90FE0FA0}">
      <dgm:prSet phldrT="[Текст]"/>
      <dgm:spPr>
        <a:xfrm rot="5400000">
          <a:off x="3388635" y="685108"/>
          <a:ext cx="1071238" cy="3690568"/>
        </a:xfr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876853F0-FBF6-4503-AD1F-D8F95EC6DE6D}" type="parTrans" cxnId="{0A2D7AE6-3F23-4B41-8216-11529D2D82A2}">
      <dgm:prSet/>
      <dgm:spPr/>
      <dgm:t>
        <a:bodyPr/>
        <a:lstStyle/>
        <a:p>
          <a:endParaRPr lang="ru-RU"/>
        </a:p>
      </dgm:t>
    </dgm:pt>
    <dgm:pt modelId="{EC54649F-F7C1-4AEC-B230-84AC041D47BC}" type="sibTrans" cxnId="{0A2D7AE6-3F23-4B41-8216-11529D2D82A2}">
      <dgm:prSet/>
      <dgm:spPr/>
      <dgm:t>
        <a:bodyPr/>
        <a:lstStyle/>
        <a:p>
          <a:endParaRPr lang="ru-RU"/>
        </a:p>
      </dgm:t>
    </dgm:pt>
    <dgm:pt modelId="{865DBE57-34B1-438C-BA22-C78D6A908715}">
      <dgm:prSet phldrT="[Текст]" custT="1"/>
      <dgm:spPr>
        <a:xfrm>
          <a:off x="202" y="3129639"/>
          <a:ext cx="2045505" cy="92039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050">
              <a:solidFill>
                <a:sysClr val="windowText" lastClr="000000"/>
              </a:solidFill>
              <a:latin typeface="Calibri"/>
              <a:ea typeface="+mn-ea"/>
              <a:cs typeface="+mn-cs"/>
            </a:rPr>
            <a:t>4</a:t>
          </a:r>
        </a:p>
        <a:p>
          <a:r>
            <a:rPr lang="ru-RU" sz="1050">
              <a:solidFill>
                <a:sysClr val="windowText" lastClr="000000"/>
              </a:solidFill>
              <a:latin typeface="Calibri"/>
              <a:ea typeface="+mn-ea"/>
              <a:cs typeface="+mn-cs"/>
            </a:rPr>
            <a:t>Проверка сведений (в случае соответствия документов требованиям)</a:t>
          </a:r>
        </a:p>
      </dgm:t>
    </dgm:pt>
    <dgm:pt modelId="{F0455FCE-C8F7-44F2-9EBA-616C34D43A5F}" type="parTrans" cxnId="{B747AB19-B555-4A33-91E5-E2022CFEE678}">
      <dgm:prSet/>
      <dgm:spPr/>
      <dgm:t>
        <a:bodyPr/>
        <a:lstStyle/>
        <a:p>
          <a:endParaRPr lang="ru-RU"/>
        </a:p>
      </dgm:t>
    </dgm:pt>
    <dgm:pt modelId="{493868EA-CF40-4486-B747-0E993858F9D2}" type="sibTrans" cxnId="{B747AB19-B555-4A33-91E5-E2022CFEE678}">
      <dgm:prSet/>
      <dgm:spPr/>
      <dgm:t>
        <a:bodyPr/>
        <a:lstStyle/>
        <a:p>
          <a:endParaRPr lang="ru-RU"/>
        </a:p>
      </dgm:t>
    </dgm:pt>
    <dgm:pt modelId="{243FF6F4-72A4-4E41-B201-514B0095A4D4}">
      <dgm:prSet phldrT="[Текст]"/>
      <dgm:spPr>
        <a:xfrm rot="5400000">
          <a:off x="3402434" y="1721706"/>
          <a:ext cx="1013193" cy="3726238"/>
        </a:xfr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F059C84C-AB90-4575-8DC0-DF7793900C5B}" type="parTrans" cxnId="{08149629-1D4C-4012-9BEB-012C300C8199}">
      <dgm:prSet/>
      <dgm:spPr/>
      <dgm:t>
        <a:bodyPr/>
        <a:lstStyle/>
        <a:p>
          <a:endParaRPr lang="ru-RU"/>
        </a:p>
      </dgm:t>
    </dgm:pt>
    <dgm:pt modelId="{AB820E03-A251-4417-B967-D2369858517E}" type="sibTrans" cxnId="{08149629-1D4C-4012-9BEB-012C300C8199}">
      <dgm:prSet/>
      <dgm:spPr/>
      <dgm:t>
        <a:bodyPr/>
        <a:lstStyle/>
        <a:p>
          <a:endParaRPr lang="ru-RU"/>
        </a:p>
      </dgm:t>
    </dgm:pt>
    <dgm:pt modelId="{65B95CD3-701E-493E-9DDB-1467C781E845}">
      <dgm:prSet custT="1"/>
      <dgm:spPr>
        <a:xfrm>
          <a:off x="202" y="1022171"/>
          <a:ext cx="2075944" cy="87217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050">
              <a:solidFill>
                <a:sysClr val="windowText" lastClr="000000"/>
              </a:solidFill>
              <a:latin typeface="Calibri"/>
              <a:ea typeface="+mn-ea"/>
              <a:cs typeface="+mn-cs"/>
            </a:rPr>
            <a:t>2</a:t>
          </a:r>
        </a:p>
        <a:p>
          <a:r>
            <a:rPr lang="ru-RU" sz="1050">
              <a:solidFill>
                <a:sysClr val="windowText" lastClr="000000"/>
              </a:solidFill>
              <a:latin typeface="Calibri"/>
              <a:ea typeface="+mn-ea"/>
              <a:cs typeface="+mn-cs"/>
            </a:rPr>
            <a:t>Прием документов, проверка документов</a:t>
          </a:r>
        </a:p>
      </dgm:t>
    </dgm:pt>
    <dgm:pt modelId="{320B7890-F51C-44D5-8B17-8F531F8442E3}" type="parTrans" cxnId="{C6A36646-1018-432C-8678-56DC6D383178}">
      <dgm:prSet/>
      <dgm:spPr/>
      <dgm:t>
        <a:bodyPr/>
        <a:lstStyle/>
        <a:p>
          <a:endParaRPr lang="ru-RU"/>
        </a:p>
      </dgm:t>
    </dgm:pt>
    <dgm:pt modelId="{06719D4E-67D7-479B-823D-14CE2A9D2195}" type="sibTrans" cxnId="{C6A36646-1018-432C-8678-56DC6D383178}">
      <dgm:prSet/>
      <dgm:spPr/>
      <dgm:t>
        <a:bodyPr/>
        <a:lstStyle/>
        <a:p>
          <a:endParaRPr lang="ru-RU"/>
        </a:p>
      </dgm:t>
    </dgm:pt>
    <dgm:pt modelId="{257C9A6F-9D9B-480F-AAED-68323A4F9C23}">
      <dgm:prSet/>
      <dgm:spPr>
        <a:xfrm rot="5400000">
          <a:off x="3454910" y="-392632"/>
          <a:ext cx="933043" cy="3690568"/>
        </a:xfr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070882F2-4D1C-423C-8D2E-3F0E61F3B24D}" type="parTrans" cxnId="{14601160-A9E7-4310-89B7-F47CE6293034}">
      <dgm:prSet/>
      <dgm:spPr/>
      <dgm:t>
        <a:bodyPr/>
        <a:lstStyle/>
        <a:p>
          <a:endParaRPr lang="ru-RU"/>
        </a:p>
      </dgm:t>
    </dgm:pt>
    <dgm:pt modelId="{C00B49F3-B3EA-454D-813F-895EAC48A7B3}" type="sibTrans" cxnId="{14601160-A9E7-4310-89B7-F47CE6293034}">
      <dgm:prSet/>
      <dgm:spPr/>
      <dgm:t>
        <a:bodyPr/>
        <a:lstStyle/>
        <a:p>
          <a:endParaRPr lang="ru-RU"/>
        </a:p>
      </dgm:t>
    </dgm:pt>
    <dgm:pt modelId="{E06021DA-A987-4D6B-9707-DE6294E55F2A}">
      <dgm:prSet custT="1"/>
      <dgm:spPr>
        <a:xfrm>
          <a:off x="202" y="4142524"/>
          <a:ext cx="2075944" cy="128110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050">
              <a:solidFill>
                <a:sysClr val="windowText" lastClr="000000"/>
              </a:solidFill>
              <a:latin typeface="Calibri"/>
              <a:ea typeface="+mn-ea"/>
              <a:cs typeface="+mn-cs"/>
            </a:rPr>
            <a:t>5</a:t>
          </a:r>
        </a:p>
        <a:p>
          <a:r>
            <a:rPr lang="ru-RU" sz="1050">
              <a:solidFill>
                <a:sysClr val="windowText" lastClr="000000"/>
              </a:solidFill>
              <a:latin typeface="Calibri"/>
              <a:ea typeface="+mn-ea"/>
              <a:cs typeface="+mn-cs"/>
            </a:rPr>
            <a:t>Принятие решения о предоставлении (переоформлении) либо отказе в предоставлении (переоформлении</a:t>
          </a:r>
          <a:r>
            <a:rPr lang="ru-RU" sz="800">
              <a:solidFill>
                <a:sysClr val="windowText" lastClr="000000"/>
              </a:solidFill>
              <a:latin typeface="Calibri"/>
              <a:ea typeface="+mn-ea"/>
              <a:cs typeface="+mn-cs"/>
            </a:rPr>
            <a:t>)</a:t>
          </a:r>
        </a:p>
      </dgm:t>
    </dgm:pt>
    <dgm:pt modelId="{832604DA-53B7-489F-AD11-444FD3B93347}" type="parTrans" cxnId="{327AB22C-EB96-4CE0-8A2A-F300FD74E584}">
      <dgm:prSet/>
      <dgm:spPr/>
      <dgm:t>
        <a:bodyPr/>
        <a:lstStyle/>
        <a:p>
          <a:endParaRPr lang="ru-RU"/>
        </a:p>
      </dgm:t>
    </dgm:pt>
    <dgm:pt modelId="{27202D97-14E3-4EEF-AAB6-33D3D6B3DBB0}" type="sibTrans" cxnId="{327AB22C-EB96-4CE0-8A2A-F300FD74E584}">
      <dgm:prSet/>
      <dgm:spPr/>
      <dgm:t>
        <a:bodyPr/>
        <a:lstStyle/>
        <a:p>
          <a:endParaRPr lang="ru-RU"/>
        </a:p>
      </dgm:t>
    </dgm:pt>
    <dgm:pt modelId="{CD28D011-0E64-40A9-8BA1-765B2632889F}">
      <dgm:prSet/>
      <dgm:spPr>
        <a:xfrm rot="5400000">
          <a:off x="3278398" y="2937790"/>
          <a:ext cx="1286066" cy="3690568"/>
        </a:xfr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8195512D-F74B-4E8F-85C8-06886A86F720}" type="parTrans" cxnId="{2B1D2B88-97B9-49C5-A511-BDA97F230DCB}">
      <dgm:prSet/>
      <dgm:spPr/>
      <dgm:t>
        <a:bodyPr/>
        <a:lstStyle/>
        <a:p>
          <a:endParaRPr lang="ru-RU"/>
        </a:p>
      </dgm:t>
    </dgm:pt>
    <dgm:pt modelId="{6F9B3B00-9AEE-4ED3-8B1B-5E4A2CC2232A}" type="sibTrans" cxnId="{2B1D2B88-97B9-49C5-A511-BDA97F230DCB}">
      <dgm:prSet/>
      <dgm:spPr/>
      <dgm:t>
        <a:bodyPr/>
        <a:lstStyle/>
        <a:p>
          <a:endParaRPr lang="ru-RU"/>
        </a:p>
      </dgm:t>
    </dgm:pt>
    <dgm:pt modelId="{DF6B439F-559D-4AA0-91BE-06A2110FC520}" type="pres">
      <dgm:prSet presAssocID="{5CE9F1F1-FA57-4F3C-80E0-D5687F04198C}" presName="Name0" presStyleCnt="0">
        <dgm:presLayoutVars>
          <dgm:dir/>
          <dgm:animLvl val="lvl"/>
          <dgm:resizeHandles val="exact"/>
        </dgm:presLayoutVars>
      </dgm:prSet>
      <dgm:spPr/>
      <dgm:t>
        <a:bodyPr/>
        <a:lstStyle/>
        <a:p>
          <a:endParaRPr lang="ru-RU"/>
        </a:p>
      </dgm:t>
    </dgm:pt>
    <dgm:pt modelId="{7185DE58-587B-4F0D-BFE0-14DC6D61A803}" type="pres">
      <dgm:prSet presAssocID="{5EDCBB81-D269-416A-81F4-7C785F6D02A8}" presName="linNode" presStyleCnt="0"/>
      <dgm:spPr/>
    </dgm:pt>
    <dgm:pt modelId="{CFD0A416-8A97-42BE-A1E0-E4FDAB01B845}" type="pres">
      <dgm:prSet presAssocID="{5EDCBB81-D269-416A-81F4-7C785F6D02A8}" presName="parentText" presStyleLbl="node1" presStyleIdx="0" presStyleCnt="5" custLinFactNeighborX="-5" custLinFactNeighborY="1035">
        <dgm:presLayoutVars>
          <dgm:chMax val="1"/>
          <dgm:bulletEnabled val="1"/>
        </dgm:presLayoutVars>
      </dgm:prSet>
      <dgm:spPr>
        <a:prstGeom prst="roundRect">
          <a:avLst/>
        </a:prstGeom>
      </dgm:spPr>
      <dgm:t>
        <a:bodyPr/>
        <a:lstStyle/>
        <a:p>
          <a:endParaRPr lang="ru-RU"/>
        </a:p>
      </dgm:t>
    </dgm:pt>
    <dgm:pt modelId="{42D3A9F4-94AF-4146-B11F-E68748322212}" type="pres">
      <dgm:prSet presAssocID="{5EDCBB81-D269-416A-81F4-7C785F6D02A8}" presName="descendantText" presStyleLbl="alignAccFollowNode1" presStyleIdx="0" presStyleCnt="5" custScaleY="135435">
        <dgm:presLayoutVars>
          <dgm:bulletEnabled val="1"/>
        </dgm:presLayoutVars>
      </dgm:prSet>
      <dgm:spPr>
        <a:prstGeom prst="round2SameRect">
          <a:avLst/>
        </a:prstGeom>
      </dgm:spPr>
      <dgm:t>
        <a:bodyPr/>
        <a:lstStyle/>
        <a:p>
          <a:endParaRPr lang="ru-RU"/>
        </a:p>
      </dgm:t>
    </dgm:pt>
    <dgm:pt modelId="{16E5BB1F-B758-462D-B531-838ED0E2D8E0}" type="pres">
      <dgm:prSet presAssocID="{FA1E924D-12B7-4F11-B598-F0A091CD155B}" presName="sp" presStyleCnt="0"/>
      <dgm:spPr/>
    </dgm:pt>
    <dgm:pt modelId="{3DD13B24-AB79-45D3-A1C5-D8AE0AA05A82}" type="pres">
      <dgm:prSet presAssocID="{65B95CD3-701E-493E-9DDB-1467C781E845}" presName="linNode" presStyleCnt="0"/>
      <dgm:spPr/>
    </dgm:pt>
    <dgm:pt modelId="{6BAFEED4-910C-4BF7-AAF9-96663F18BC0B}" type="pres">
      <dgm:prSet presAssocID="{65B95CD3-701E-493E-9DDB-1467C781E845}" presName="parentText" presStyleLbl="node1" presStyleIdx="1" presStyleCnt="5">
        <dgm:presLayoutVars>
          <dgm:chMax val="1"/>
          <dgm:bulletEnabled val="1"/>
        </dgm:presLayoutVars>
      </dgm:prSet>
      <dgm:spPr>
        <a:prstGeom prst="roundRect">
          <a:avLst/>
        </a:prstGeom>
      </dgm:spPr>
      <dgm:t>
        <a:bodyPr/>
        <a:lstStyle/>
        <a:p>
          <a:endParaRPr lang="ru-RU"/>
        </a:p>
      </dgm:t>
    </dgm:pt>
    <dgm:pt modelId="{F68F5F5E-0396-48CE-8F32-B4E60924BCF8}" type="pres">
      <dgm:prSet presAssocID="{65B95CD3-701E-493E-9DDB-1467C781E845}" presName="descendantText" presStyleLbl="alignAccFollowNode1" presStyleIdx="1" presStyleCnt="5" custScaleY="133723" custLinFactNeighborX="0" custLinFactNeighborY="-804">
        <dgm:presLayoutVars>
          <dgm:bulletEnabled val="1"/>
        </dgm:presLayoutVars>
      </dgm:prSet>
      <dgm:spPr>
        <a:prstGeom prst="round2SameRect">
          <a:avLst/>
        </a:prstGeom>
      </dgm:spPr>
      <dgm:t>
        <a:bodyPr/>
        <a:lstStyle/>
        <a:p>
          <a:endParaRPr lang="ru-RU"/>
        </a:p>
      </dgm:t>
    </dgm:pt>
    <dgm:pt modelId="{175238B0-BE8D-4171-AF47-917535971C1D}" type="pres">
      <dgm:prSet presAssocID="{06719D4E-67D7-479B-823D-14CE2A9D2195}" presName="sp" presStyleCnt="0"/>
      <dgm:spPr/>
    </dgm:pt>
    <dgm:pt modelId="{49C49E75-9C1F-4DE5-BABD-5272F2D67A49}" type="pres">
      <dgm:prSet presAssocID="{9D38C0C2-51A9-407A-8891-D4D61BD13E74}" presName="linNode" presStyleCnt="0"/>
      <dgm:spPr/>
    </dgm:pt>
    <dgm:pt modelId="{31159FC4-B7BA-4730-B0F2-386C27BE4945}" type="pres">
      <dgm:prSet presAssocID="{9D38C0C2-51A9-407A-8891-D4D61BD13E74}" presName="parentText" presStyleLbl="node1" presStyleIdx="2" presStyleCnt="5">
        <dgm:presLayoutVars>
          <dgm:chMax val="1"/>
          <dgm:bulletEnabled val="1"/>
        </dgm:presLayoutVars>
      </dgm:prSet>
      <dgm:spPr>
        <a:prstGeom prst="roundRect">
          <a:avLst/>
        </a:prstGeom>
      </dgm:spPr>
      <dgm:t>
        <a:bodyPr/>
        <a:lstStyle/>
        <a:p>
          <a:endParaRPr lang="ru-RU"/>
        </a:p>
      </dgm:t>
    </dgm:pt>
    <dgm:pt modelId="{8765F404-AE64-4D0E-8FB0-5C83D7ECE613}" type="pres">
      <dgm:prSet presAssocID="{9D38C0C2-51A9-407A-8891-D4D61BD13E74}" presName="descendantText" presStyleLbl="alignAccFollowNode1" presStyleIdx="2" presStyleCnt="5" custScaleY="153529" custLinFactNeighborX="136" custLinFactNeighborY="3781">
        <dgm:presLayoutVars>
          <dgm:bulletEnabled val="1"/>
        </dgm:presLayoutVars>
      </dgm:prSet>
      <dgm:spPr>
        <a:prstGeom prst="round2SameRect">
          <a:avLst/>
        </a:prstGeom>
      </dgm:spPr>
      <dgm:t>
        <a:bodyPr/>
        <a:lstStyle/>
        <a:p>
          <a:endParaRPr lang="ru-RU"/>
        </a:p>
      </dgm:t>
    </dgm:pt>
    <dgm:pt modelId="{B11972FC-6159-4289-BE7F-A5670D0FFEA1}" type="pres">
      <dgm:prSet presAssocID="{62901BEE-692D-4805-90B8-44A7728EF9F1}" presName="sp" presStyleCnt="0"/>
      <dgm:spPr/>
    </dgm:pt>
    <dgm:pt modelId="{37DF3B91-5BCA-4E41-8CF7-BA0ECF3B65E9}" type="pres">
      <dgm:prSet presAssocID="{865DBE57-34B1-438C-BA22-C78D6A908715}" presName="linNode" presStyleCnt="0"/>
      <dgm:spPr/>
    </dgm:pt>
    <dgm:pt modelId="{C2F1CD2E-55EB-475D-9B1F-9EA0BFCE092C}" type="pres">
      <dgm:prSet presAssocID="{865DBE57-34B1-438C-BA22-C78D6A908715}" presName="parentText" presStyleLbl="node1" presStyleIdx="3" presStyleCnt="5" custScaleY="105528">
        <dgm:presLayoutVars>
          <dgm:chMax val="1"/>
          <dgm:bulletEnabled val="1"/>
        </dgm:presLayoutVars>
      </dgm:prSet>
      <dgm:spPr>
        <a:prstGeom prst="roundRect">
          <a:avLst/>
        </a:prstGeom>
      </dgm:spPr>
      <dgm:t>
        <a:bodyPr/>
        <a:lstStyle/>
        <a:p>
          <a:endParaRPr lang="ru-RU"/>
        </a:p>
      </dgm:t>
    </dgm:pt>
    <dgm:pt modelId="{DFF7CF53-4B01-433D-966C-37D33A0AFF55}" type="pres">
      <dgm:prSet presAssocID="{865DBE57-34B1-438C-BA22-C78D6A908715}" presName="descendantText" presStyleLbl="alignAccFollowNode1" presStyleIdx="3" presStyleCnt="5" custScaleX="102469" custScaleY="145210" custLinFactNeighborX="24" custLinFactNeighborY="-718">
        <dgm:presLayoutVars>
          <dgm:bulletEnabled val="1"/>
        </dgm:presLayoutVars>
      </dgm:prSet>
      <dgm:spPr>
        <a:prstGeom prst="round2SameRect">
          <a:avLst/>
        </a:prstGeom>
      </dgm:spPr>
      <dgm:t>
        <a:bodyPr/>
        <a:lstStyle/>
        <a:p>
          <a:endParaRPr lang="ru-RU"/>
        </a:p>
      </dgm:t>
    </dgm:pt>
    <dgm:pt modelId="{5D15EDD9-1896-4953-85F5-CD736141A5A0}" type="pres">
      <dgm:prSet presAssocID="{493868EA-CF40-4486-B747-0E993858F9D2}" presName="sp" presStyleCnt="0"/>
      <dgm:spPr/>
    </dgm:pt>
    <dgm:pt modelId="{713A4FBA-41CB-46FB-8543-0A341588535D}" type="pres">
      <dgm:prSet presAssocID="{E06021DA-A987-4D6B-9707-DE6294E55F2A}" presName="linNode" presStyleCnt="0"/>
      <dgm:spPr/>
    </dgm:pt>
    <dgm:pt modelId="{449BBC61-580E-43DE-8120-FA1B124AC47F}" type="pres">
      <dgm:prSet presAssocID="{E06021DA-A987-4D6B-9707-DE6294E55F2A}" presName="parentText" presStyleLbl="node1" presStyleIdx="4" presStyleCnt="5" custScaleY="146885">
        <dgm:presLayoutVars>
          <dgm:chMax val="1"/>
          <dgm:bulletEnabled val="1"/>
        </dgm:presLayoutVars>
      </dgm:prSet>
      <dgm:spPr>
        <a:prstGeom prst="roundRect">
          <a:avLst/>
        </a:prstGeom>
      </dgm:spPr>
      <dgm:t>
        <a:bodyPr/>
        <a:lstStyle/>
        <a:p>
          <a:endParaRPr lang="ru-RU"/>
        </a:p>
      </dgm:t>
    </dgm:pt>
    <dgm:pt modelId="{37BDE229-FA72-4CDE-A0AF-275265E0DED1}" type="pres">
      <dgm:prSet presAssocID="{E06021DA-A987-4D6B-9707-DE6294E55F2A}" presName="descendantText" presStyleLbl="alignAccFollowNode1" presStyleIdx="4" presStyleCnt="5" custScaleY="184318">
        <dgm:presLayoutVars>
          <dgm:bulletEnabled val="1"/>
        </dgm:presLayoutVars>
      </dgm:prSet>
      <dgm:spPr>
        <a:prstGeom prst="round2SameRect">
          <a:avLst/>
        </a:prstGeom>
      </dgm:spPr>
      <dgm:t>
        <a:bodyPr/>
        <a:lstStyle/>
        <a:p>
          <a:endParaRPr lang="ru-RU"/>
        </a:p>
      </dgm:t>
    </dgm:pt>
  </dgm:ptLst>
  <dgm:cxnLst>
    <dgm:cxn modelId="{FE9D4E2E-F185-46EE-8237-3644548CBCB2}" srcId="{5CE9F1F1-FA57-4F3C-80E0-D5687F04198C}" destId="{9D38C0C2-51A9-407A-8891-D4D61BD13E74}" srcOrd="2" destOrd="0" parTransId="{F64F4EED-8C9B-469F-8848-F64FA3163A49}" sibTransId="{62901BEE-692D-4805-90B8-44A7728EF9F1}"/>
    <dgm:cxn modelId="{E778673D-D88D-4F9A-A5E1-D0373C488ABC}" srcId="{9D38C0C2-51A9-407A-8891-D4D61BD13E74}" destId="{DC992BE1-DDC3-4019-B704-EE71D8363261}" srcOrd="0" destOrd="0" parTransId="{20641396-6537-46EF-80BE-2224DDB142D6}" sibTransId="{48B60741-FC7C-40C1-A22E-551C2897ADC6}"/>
    <dgm:cxn modelId="{7BC81AEE-1995-433E-842F-F3BD635231FC}" type="presOf" srcId="{E1CCE348-7311-46D7-A7F6-6331C449B10A}" destId="{42D3A9F4-94AF-4146-B11F-E68748322212}" srcOrd="0" destOrd="0" presId="urn:microsoft.com/office/officeart/2005/8/layout/vList5"/>
    <dgm:cxn modelId="{14601160-A9E7-4310-89B7-F47CE6293034}" srcId="{65B95CD3-701E-493E-9DDB-1467C781E845}" destId="{257C9A6F-9D9B-480F-AAED-68323A4F9C23}" srcOrd="0" destOrd="0" parTransId="{070882F2-4D1C-423C-8D2E-3F0E61F3B24D}" sibTransId="{C00B49F3-B3EA-454D-813F-895EAC48A7B3}"/>
    <dgm:cxn modelId="{1303F591-232A-4DDA-B3EE-0D660A673993}" type="presOf" srcId="{9D38C0C2-51A9-407A-8891-D4D61BD13E74}" destId="{31159FC4-B7BA-4730-B0F2-386C27BE4945}" srcOrd="0" destOrd="0" presId="urn:microsoft.com/office/officeart/2005/8/layout/vList5"/>
    <dgm:cxn modelId="{4593C59C-4B9C-48FE-BD9F-417612FC692A}" type="presOf" srcId="{CD28D011-0E64-40A9-8BA1-765B2632889F}" destId="{37BDE229-FA72-4CDE-A0AF-275265E0DED1}" srcOrd="0" destOrd="0" presId="urn:microsoft.com/office/officeart/2005/8/layout/vList5"/>
    <dgm:cxn modelId="{9D4EEEAB-4E76-4D25-85BE-56E8D886CCF1}" srcId="{5EDCBB81-D269-416A-81F4-7C785F6D02A8}" destId="{E1CCE348-7311-46D7-A7F6-6331C449B10A}" srcOrd="0" destOrd="0" parTransId="{65568348-8B2D-4D4E-8AC3-EC3D312CD7C7}" sibTransId="{64051BE5-1661-40DF-A923-392924117C72}"/>
    <dgm:cxn modelId="{C1217E35-5F90-403E-832A-3268B2BEDC77}" type="presOf" srcId="{DC992BE1-DDC3-4019-B704-EE71D8363261}" destId="{8765F404-AE64-4D0E-8FB0-5C83D7ECE613}" srcOrd="0" destOrd="0" presId="urn:microsoft.com/office/officeart/2005/8/layout/vList5"/>
    <dgm:cxn modelId="{00D87936-46F4-4328-9C06-97C1F79DD227}" srcId="{5CE9F1F1-FA57-4F3C-80E0-D5687F04198C}" destId="{5EDCBB81-D269-416A-81F4-7C785F6D02A8}" srcOrd="0" destOrd="0" parTransId="{959E5132-3CCD-4A95-A0EA-DCD4BBFE64E9}" sibTransId="{FA1E924D-12B7-4F11-B598-F0A091CD155B}"/>
    <dgm:cxn modelId="{0A2D7AE6-3F23-4B41-8216-11529D2D82A2}" srcId="{9D38C0C2-51A9-407A-8891-D4D61BD13E74}" destId="{229592D8-BE92-420F-875E-287A90FE0FA0}" srcOrd="1" destOrd="0" parTransId="{876853F0-FBF6-4503-AD1F-D8F95EC6DE6D}" sibTransId="{EC54649F-F7C1-4AEC-B230-84AC041D47BC}"/>
    <dgm:cxn modelId="{B2D4AE6A-95C6-434B-9CBF-07162F3ED986}" type="presOf" srcId="{65B95CD3-701E-493E-9DDB-1467C781E845}" destId="{6BAFEED4-910C-4BF7-AAF9-96663F18BC0B}" srcOrd="0" destOrd="0" presId="urn:microsoft.com/office/officeart/2005/8/layout/vList5"/>
    <dgm:cxn modelId="{1C353FD6-45E0-4129-A607-ED41B1784EFC}" type="presOf" srcId="{865DBE57-34B1-438C-BA22-C78D6A908715}" destId="{C2F1CD2E-55EB-475D-9B1F-9EA0BFCE092C}" srcOrd="0" destOrd="0" presId="urn:microsoft.com/office/officeart/2005/8/layout/vList5"/>
    <dgm:cxn modelId="{2B1D2B88-97B9-49C5-A511-BDA97F230DCB}" srcId="{E06021DA-A987-4D6B-9707-DE6294E55F2A}" destId="{CD28D011-0E64-40A9-8BA1-765B2632889F}" srcOrd="0" destOrd="0" parTransId="{8195512D-F74B-4E8F-85C8-06886A86F720}" sibTransId="{6F9B3B00-9AEE-4ED3-8B1B-5E4A2CC2232A}"/>
    <dgm:cxn modelId="{2F3C6CD7-A172-4535-B066-475CACA445C5}" type="presOf" srcId="{257C9A6F-9D9B-480F-AAED-68323A4F9C23}" destId="{F68F5F5E-0396-48CE-8F32-B4E60924BCF8}" srcOrd="0" destOrd="0" presId="urn:microsoft.com/office/officeart/2005/8/layout/vList5"/>
    <dgm:cxn modelId="{C6A36646-1018-432C-8678-56DC6D383178}" srcId="{5CE9F1F1-FA57-4F3C-80E0-D5687F04198C}" destId="{65B95CD3-701E-493E-9DDB-1467C781E845}" srcOrd="1" destOrd="0" parTransId="{320B7890-F51C-44D5-8B17-8F531F8442E3}" sibTransId="{06719D4E-67D7-479B-823D-14CE2A9D2195}"/>
    <dgm:cxn modelId="{B747AB19-B555-4A33-91E5-E2022CFEE678}" srcId="{5CE9F1F1-FA57-4F3C-80E0-D5687F04198C}" destId="{865DBE57-34B1-438C-BA22-C78D6A908715}" srcOrd="3" destOrd="0" parTransId="{F0455FCE-C8F7-44F2-9EBA-616C34D43A5F}" sibTransId="{493868EA-CF40-4486-B747-0E993858F9D2}"/>
    <dgm:cxn modelId="{327AB22C-EB96-4CE0-8A2A-F300FD74E584}" srcId="{5CE9F1F1-FA57-4F3C-80E0-D5687F04198C}" destId="{E06021DA-A987-4D6B-9707-DE6294E55F2A}" srcOrd="4" destOrd="0" parTransId="{832604DA-53B7-489F-AD11-444FD3B93347}" sibTransId="{27202D97-14E3-4EEF-AAB6-33D3D6B3DBB0}"/>
    <dgm:cxn modelId="{535BCA68-3B2F-4024-976A-2E60A65814E8}" srcId="{5EDCBB81-D269-416A-81F4-7C785F6D02A8}" destId="{1C2AD8FB-BEDD-46F9-899E-1E967441ED1C}" srcOrd="1" destOrd="0" parTransId="{346FAD19-FC0B-4D5E-A866-48FDA18E43FA}" sibTransId="{8C9F69DD-0588-4F76-8B92-96DB216E84F3}"/>
    <dgm:cxn modelId="{D8CF152C-9AA8-4D26-BC81-18354D97E85D}" type="presOf" srcId="{229592D8-BE92-420F-875E-287A90FE0FA0}" destId="{8765F404-AE64-4D0E-8FB0-5C83D7ECE613}" srcOrd="0" destOrd="1" presId="urn:microsoft.com/office/officeart/2005/8/layout/vList5"/>
    <dgm:cxn modelId="{216909C9-0688-46CD-A0D2-B40E57EF309B}" type="presOf" srcId="{243FF6F4-72A4-4E41-B201-514B0095A4D4}" destId="{DFF7CF53-4B01-433D-966C-37D33A0AFF55}" srcOrd="0" destOrd="0" presId="urn:microsoft.com/office/officeart/2005/8/layout/vList5"/>
    <dgm:cxn modelId="{DCEBC964-A736-4516-874F-12BF2720C95E}" type="presOf" srcId="{5EDCBB81-D269-416A-81F4-7C785F6D02A8}" destId="{CFD0A416-8A97-42BE-A1E0-E4FDAB01B845}" srcOrd="0" destOrd="0" presId="urn:microsoft.com/office/officeart/2005/8/layout/vList5"/>
    <dgm:cxn modelId="{08149629-1D4C-4012-9BEB-012C300C8199}" srcId="{865DBE57-34B1-438C-BA22-C78D6A908715}" destId="{243FF6F4-72A4-4E41-B201-514B0095A4D4}" srcOrd="0" destOrd="0" parTransId="{F059C84C-AB90-4575-8DC0-DF7793900C5B}" sibTransId="{AB820E03-A251-4417-B967-D2369858517E}"/>
    <dgm:cxn modelId="{88012D66-09E2-40C1-8DD3-9ED0B8E60329}" type="presOf" srcId="{E06021DA-A987-4D6B-9707-DE6294E55F2A}" destId="{449BBC61-580E-43DE-8120-FA1B124AC47F}" srcOrd="0" destOrd="0" presId="urn:microsoft.com/office/officeart/2005/8/layout/vList5"/>
    <dgm:cxn modelId="{42242CC5-2F07-44ED-B4D0-B8E3D4FF40E9}" type="presOf" srcId="{1C2AD8FB-BEDD-46F9-899E-1E967441ED1C}" destId="{42D3A9F4-94AF-4146-B11F-E68748322212}" srcOrd="0" destOrd="1" presId="urn:microsoft.com/office/officeart/2005/8/layout/vList5"/>
    <dgm:cxn modelId="{FA2924E2-796C-4102-B24E-1BE994377C86}" type="presOf" srcId="{5CE9F1F1-FA57-4F3C-80E0-D5687F04198C}" destId="{DF6B439F-559D-4AA0-91BE-06A2110FC520}" srcOrd="0" destOrd="0" presId="urn:microsoft.com/office/officeart/2005/8/layout/vList5"/>
    <dgm:cxn modelId="{DEEC3FDA-4A80-4CDF-A730-66A4130BAC95}" type="presParOf" srcId="{DF6B439F-559D-4AA0-91BE-06A2110FC520}" destId="{7185DE58-587B-4F0D-BFE0-14DC6D61A803}" srcOrd="0" destOrd="0" presId="urn:microsoft.com/office/officeart/2005/8/layout/vList5"/>
    <dgm:cxn modelId="{1FBF688B-3DEE-4344-98C7-38E2732D3FEF}" type="presParOf" srcId="{7185DE58-587B-4F0D-BFE0-14DC6D61A803}" destId="{CFD0A416-8A97-42BE-A1E0-E4FDAB01B845}" srcOrd="0" destOrd="0" presId="urn:microsoft.com/office/officeart/2005/8/layout/vList5"/>
    <dgm:cxn modelId="{CEAEC678-2471-4CB4-8CA6-96712EA1641A}" type="presParOf" srcId="{7185DE58-587B-4F0D-BFE0-14DC6D61A803}" destId="{42D3A9F4-94AF-4146-B11F-E68748322212}" srcOrd="1" destOrd="0" presId="urn:microsoft.com/office/officeart/2005/8/layout/vList5"/>
    <dgm:cxn modelId="{1C3FD753-D6F0-429D-B16B-48C1F36CC4C7}" type="presParOf" srcId="{DF6B439F-559D-4AA0-91BE-06A2110FC520}" destId="{16E5BB1F-B758-462D-B531-838ED0E2D8E0}" srcOrd="1" destOrd="0" presId="urn:microsoft.com/office/officeart/2005/8/layout/vList5"/>
    <dgm:cxn modelId="{18E607A3-DE30-40C2-ACF6-B05EC8F8CC3D}" type="presParOf" srcId="{DF6B439F-559D-4AA0-91BE-06A2110FC520}" destId="{3DD13B24-AB79-45D3-A1C5-D8AE0AA05A82}" srcOrd="2" destOrd="0" presId="urn:microsoft.com/office/officeart/2005/8/layout/vList5"/>
    <dgm:cxn modelId="{975FAA5F-9A71-46B3-9586-6E4C025D16A3}" type="presParOf" srcId="{3DD13B24-AB79-45D3-A1C5-D8AE0AA05A82}" destId="{6BAFEED4-910C-4BF7-AAF9-96663F18BC0B}" srcOrd="0" destOrd="0" presId="urn:microsoft.com/office/officeart/2005/8/layout/vList5"/>
    <dgm:cxn modelId="{F7626BAC-8A28-43B2-9F94-96E57BD3AE57}" type="presParOf" srcId="{3DD13B24-AB79-45D3-A1C5-D8AE0AA05A82}" destId="{F68F5F5E-0396-48CE-8F32-B4E60924BCF8}" srcOrd="1" destOrd="0" presId="urn:microsoft.com/office/officeart/2005/8/layout/vList5"/>
    <dgm:cxn modelId="{C834CE0A-ADA8-4CA7-BD3A-CC03E1B916A6}" type="presParOf" srcId="{DF6B439F-559D-4AA0-91BE-06A2110FC520}" destId="{175238B0-BE8D-4171-AF47-917535971C1D}" srcOrd="3" destOrd="0" presId="urn:microsoft.com/office/officeart/2005/8/layout/vList5"/>
    <dgm:cxn modelId="{0421E147-98A4-49B4-A093-FBA56EA12EEF}" type="presParOf" srcId="{DF6B439F-559D-4AA0-91BE-06A2110FC520}" destId="{49C49E75-9C1F-4DE5-BABD-5272F2D67A49}" srcOrd="4" destOrd="0" presId="urn:microsoft.com/office/officeart/2005/8/layout/vList5"/>
    <dgm:cxn modelId="{B51D2C68-B4A6-451E-9D61-ED440621B7A3}" type="presParOf" srcId="{49C49E75-9C1F-4DE5-BABD-5272F2D67A49}" destId="{31159FC4-B7BA-4730-B0F2-386C27BE4945}" srcOrd="0" destOrd="0" presId="urn:microsoft.com/office/officeart/2005/8/layout/vList5"/>
    <dgm:cxn modelId="{41BA85AB-8AC6-4659-9685-108035F1D390}" type="presParOf" srcId="{49C49E75-9C1F-4DE5-BABD-5272F2D67A49}" destId="{8765F404-AE64-4D0E-8FB0-5C83D7ECE613}" srcOrd="1" destOrd="0" presId="urn:microsoft.com/office/officeart/2005/8/layout/vList5"/>
    <dgm:cxn modelId="{BF66306B-30AA-48E3-AA71-AD2F7A77D06E}" type="presParOf" srcId="{DF6B439F-559D-4AA0-91BE-06A2110FC520}" destId="{B11972FC-6159-4289-BE7F-A5670D0FFEA1}" srcOrd="5" destOrd="0" presId="urn:microsoft.com/office/officeart/2005/8/layout/vList5"/>
    <dgm:cxn modelId="{68378D7A-3AFC-4BC4-AB25-A7FB2FFA3820}" type="presParOf" srcId="{DF6B439F-559D-4AA0-91BE-06A2110FC520}" destId="{37DF3B91-5BCA-4E41-8CF7-BA0ECF3B65E9}" srcOrd="6" destOrd="0" presId="urn:microsoft.com/office/officeart/2005/8/layout/vList5"/>
    <dgm:cxn modelId="{6F9A6CDB-CE43-4D94-B2B7-F67949584BB0}" type="presParOf" srcId="{37DF3B91-5BCA-4E41-8CF7-BA0ECF3B65E9}" destId="{C2F1CD2E-55EB-475D-9B1F-9EA0BFCE092C}" srcOrd="0" destOrd="0" presId="urn:microsoft.com/office/officeart/2005/8/layout/vList5"/>
    <dgm:cxn modelId="{A80CD2B0-5686-4712-962A-BEAE761BCF65}" type="presParOf" srcId="{37DF3B91-5BCA-4E41-8CF7-BA0ECF3B65E9}" destId="{DFF7CF53-4B01-433D-966C-37D33A0AFF55}" srcOrd="1" destOrd="0" presId="urn:microsoft.com/office/officeart/2005/8/layout/vList5"/>
    <dgm:cxn modelId="{9B0DB744-A22C-4B51-A617-4C3DCAE444CB}" type="presParOf" srcId="{DF6B439F-559D-4AA0-91BE-06A2110FC520}" destId="{5D15EDD9-1896-4953-85F5-CD736141A5A0}" srcOrd="7" destOrd="0" presId="urn:microsoft.com/office/officeart/2005/8/layout/vList5"/>
    <dgm:cxn modelId="{EB4045F8-0DE8-4666-8BA2-1D8D2F5DDEE1}" type="presParOf" srcId="{DF6B439F-559D-4AA0-91BE-06A2110FC520}" destId="{713A4FBA-41CB-46FB-8543-0A341588535D}" srcOrd="8" destOrd="0" presId="urn:microsoft.com/office/officeart/2005/8/layout/vList5"/>
    <dgm:cxn modelId="{6AB7B538-2BDD-44ED-8E82-23AD1AAE5EE4}" type="presParOf" srcId="{713A4FBA-41CB-46FB-8543-0A341588535D}" destId="{449BBC61-580E-43DE-8120-FA1B124AC47F}" srcOrd="0" destOrd="0" presId="urn:microsoft.com/office/officeart/2005/8/layout/vList5"/>
    <dgm:cxn modelId="{54722936-3DFA-47C8-B732-CC3EE4360C25}" type="presParOf" srcId="{713A4FBA-41CB-46FB-8543-0A341588535D}" destId="{37BDE229-FA72-4CDE-A0AF-275265E0DED1}" srcOrd="1" destOrd="0" presId="urn:microsoft.com/office/officeart/2005/8/layout/vList5"/>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2DE3AE-99CC-4139-AA40-15AE77B8E346}">
      <dsp:nvSpPr>
        <dsp:cNvPr id="0" name=""/>
        <dsp:cNvSpPr/>
      </dsp:nvSpPr>
      <dsp:spPr>
        <a:xfrm>
          <a:off x="2945" y="3145"/>
          <a:ext cx="2169807" cy="830568"/>
        </a:xfrm>
        <a:prstGeom prst="roundRect">
          <a:avLst/>
        </a:prstGeo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Calibri"/>
              <a:ea typeface="+mn-ea"/>
              <a:cs typeface="+mn-cs"/>
            </a:rPr>
            <a:t>1 </a:t>
          </a:r>
        </a:p>
        <a:p>
          <a:pPr lvl="0" algn="ctr" defTabSz="533400">
            <a:lnSpc>
              <a:spcPct val="90000"/>
            </a:lnSpc>
            <a:spcBef>
              <a:spcPct val="0"/>
            </a:spcBef>
            <a:spcAft>
              <a:spcPct val="35000"/>
            </a:spcAft>
          </a:pPr>
          <a:r>
            <a:rPr lang="ru-RU" sz="1200" kern="1200">
              <a:solidFill>
                <a:sysClr val="windowText" lastClr="000000"/>
              </a:solidFill>
              <a:latin typeface="Calibri"/>
              <a:ea typeface="+mn-ea"/>
              <a:cs typeface="+mn-cs"/>
            </a:rPr>
            <a:t>Обращение заявителя</a:t>
          </a:r>
        </a:p>
      </dsp:txBody>
      <dsp:txXfrm>
        <a:off x="43490" y="43690"/>
        <a:ext cx="2088717" cy="749478"/>
      </dsp:txXfrm>
    </dsp:sp>
    <dsp:sp modelId="{8AAFDD49-9C71-41A5-9E26-36BB9D6644C5}">
      <dsp:nvSpPr>
        <dsp:cNvPr id="0" name=""/>
        <dsp:cNvSpPr/>
      </dsp:nvSpPr>
      <dsp:spPr>
        <a:xfrm rot="5400000">
          <a:off x="3799225" y="-651973"/>
          <a:ext cx="610384" cy="3857435"/>
        </a:xfrm>
        <a:prstGeom prst="round2SameRect">
          <a:avLst/>
        </a:prstGeom>
        <a:blipFill rotWithShape="0">
          <a:blip xmlns:r="http://schemas.openxmlformats.org/officeDocument/2006/relationships" r:embed="rId1"/>
          <a:stretch>
            <a:fillRect/>
          </a:stretch>
        </a:blipFill>
        <a:ln w="9525" cap="flat" cmpd="sng" algn="ctr">
          <a:solidFill>
            <a:srgbClr val="1F497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8110" tIns="59055" rIns="118110" bIns="59055" numCol="1" spcCol="1270" anchor="ctr" anchorCtr="0">
          <a:noAutofit/>
        </a:bodyPr>
        <a:lstStyle/>
        <a:p>
          <a:pPr marL="285750" lvl="1" indent="-285750" algn="l" defTabSz="1377950">
            <a:lnSpc>
              <a:spcPct val="90000"/>
            </a:lnSpc>
            <a:spcBef>
              <a:spcPct val="0"/>
            </a:spcBef>
            <a:spcAft>
              <a:spcPct val="15000"/>
            </a:spcAft>
            <a:buChar char="••"/>
          </a:pPr>
          <a:endParaRPr lang="ru-RU" sz="3100" kern="1200">
            <a:solidFill>
              <a:sysClr val="windowText" lastClr="000000">
                <a:hueOff val="0"/>
                <a:satOff val="0"/>
                <a:lumOff val="0"/>
                <a:alphaOff val="0"/>
              </a:sysClr>
            </a:solidFill>
            <a:latin typeface="Calibri"/>
            <a:ea typeface="+mn-ea"/>
            <a:cs typeface="+mn-cs"/>
          </a:endParaRPr>
        </a:p>
      </dsp:txBody>
      <dsp:txXfrm rot="-5400000">
        <a:off x="2175700" y="1001348"/>
        <a:ext cx="3827639" cy="550792"/>
      </dsp:txXfrm>
    </dsp:sp>
    <dsp:sp modelId="{61416922-6615-4510-8529-200191E36D5E}">
      <dsp:nvSpPr>
        <dsp:cNvPr id="0" name=""/>
        <dsp:cNvSpPr/>
      </dsp:nvSpPr>
      <dsp:spPr>
        <a:xfrm>
          <a:off x="14" y="899015"/>
          <a:ext cx="2169807" cy="820498"/>
        </a:xfrm>
        <a:prstGeom prst="roundRect">
          <a:avLst/>
        </a:prstGeo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Calibri"/>
              <a:ea typeface="+mn-ea"/>
              <a:cs typeface="+mn-cs"/>
            </a:rPr>
            <a:t>2</a:t>
          </a:r>
        </a:p>
        <a:p>
          <a:pPr lvl="0" algn="ctr" defTabSz="533400">
            <a:lnSpc>
              <a:spcPct val="90000"/>
            </a:lnSpc>
            <a:spcBef>
              <a:spcPct val="0"/>
            </a:spcBef>
            <a:spcAft>
              <a:spcPct val="35000"/>
            </a:spcAft>
          </a:pPr>
          <a:r>
            <a:rPr lang="ru-RU" sz="1200" kern="1200">
              <a:solidFill>
                <a:sysClr val="windowText" lastClr="000000"/>
              </a:solidFill>
              <a:latin typeface="Calibri"/>
              <a:ea typeface="+mn-ea"/>
              <a:cs typeface="+mn-cs"/>
            </a:rPr>
            <a:t>Прием документов                     по описи, регистрация документов</a:t>
          </a:r>
        </a:p>
      </dsp:txBody>
      <dsp:txXfrm>
        <a:off x="40067" y="939068"/>
        <a:ext cx="2089701" cy="740392"/>
      </dsp:txXfrm>
    </dsp:sp>
    <dsp:sp modelId="{BB4CE2CB-F88E-442F-80D1-7FB642C9271A}">
      <dsp:nvSpPr>
        <dsp:cNvPr id="0" name=""/>
        <dsp:cNvSpPr/>
      </dsp:nvSpPr>
      <dsp:spPr>
        <a:xfrm rot="5400000">
          <a:off x="3372858" y="509894"/>
          <a:ext cx="1457226" cy="3857435"/>
        </a:xfrm>
        <a:prstGeom prst="round2SameRect">
          <a:avLst/>
        </a:prstGeom>
        <a:blipFill rotWithShape="0">
          <a:blip xmlns:r="http://schemas.openxmlformats.org/officeDocument/2006/relationships" r:embed="rId2"/>
          <a:stretch>
            <a:fillRect/>
          </a:stretch>
        </a:blipFill>
        <a:ln w="9525" cap="flat" cmpd="sng" algn="ctr">
          <a:solidFill>
            <a:srgbClr val="1F497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8110" tIns="59055" rIns="118110" bIns="59055" numCol="1" spcCol="1270" anchor="ctr" anchorCtr="0">
          <a:noAutofit/>
        </a:bodyPr>
        <a:lstStyle/>
        <a:p>
          <a:pPr marL="114300" lvl="1" indent="-114300" algn="l" defTabSz="622300">
            <a:lnSpc>
              <a:spcPct val="90000"/>
            </a:lnSpc>
            <a:spcBef>
              <a:spcPct val="0"/>
            </a:spcBef>
            <a:spcAft>
              <a:spcPct val="15000"/>
            </a:spcAft>
            <a:buChar char="••"/>
          </a:pPr>
          <a:endParaRPr lang="ru-RU" sz="1400" kern="1200">
            <a:solidFill>
              <a:sysClr val="windowText" lastClr="000000">
                <a:hueOff val="0"/>
                <a:satOff val="0"/>
                <a:lumOff val="0"/>
                <a:alphaOff val="0"/>
              </a:sysClr>
            </a:solidFill>
            <a:latin typeface="Calibri"/>
            <a:ea typeface="+mn-ea"/>
            <a:cs typeface="+mn-cs"/>
          </a:endParaRPr>
        </a:p>
      </dsp:txBody>
      <dsp:txXfrm rot="-5400000">
        <a:off x="2172754" y="1781134"/>
        <a:ext cx="3786299" cy="1314954"/>
      </dsp:txXfrm>
    </dsp:sp>
    <dsp:sp modelId="{87755581-E41C-4FA2-B789-0BCFF7EFD0D0}">
      <dsp:nvSpPr>
        <dsp:cNvPr id="0" name=""/>
        <dsp:cNvSpPr/>
      </dsp:nvSpPr>
      <dsp:spPr>
        <a:xfrm>
          <a:off x="0" y="1739375"/>
          <a:ext cx="2169807" cy="1483173"/>
        </a:xfrm>
        <a:prstGeom prst="roundRect">
          <a:avLst/>
        </a:prstGeo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Calibri"/>
              <a:ea typeface="+mn-ea"/>
              <a:cs typeface="+mn-cs"/>
            </a:rPr>
            <a:t>3</a:t>
          </a:r>
        </a:p>
        <a:p>
          <a:pPr lvl="0" algn="ctr" defTabSz="533400">
            <a:lnSpc>
              <a:spcPct val="90000"/>
            </a:lnSpc>
            <a:spcBef>
              <a:spcPct val="0"/>
            </a:spcBef>
            <a:spcAft>
              <a:spcPct val="35000"/>
            </a:spcAft>
          </a:pPr>
          <a:r>
            <a:rPr lang="ru-RU" sz="1200" kern="1200">
              <a:solidFill>
                <a:sysClr val="windowText" lastClr="000000"/>
              </a:solidFill>
              <a:latin typeface="Calibri"/>
              <a:ea typeface="+mn-ea"/>
              <a:cs typeface="+mn-cs"/>
            </a:rPr>
            <a:t>Установка соответствия заявления и прилагаемых к нему документов предъявляемым требованиям</a:t>
          </a:r>
        </a:p>
      </dsp:txBody>
      <dsp:txXfrm>
        <a:off x="72403" y="1811778"/>
        <a:ext cx="2025001" cy="1338367"/>
      </dsp:txXfrm>
    </dsp:sp>
    <dsp:sp modelId="{84D36A14-E8C5-468E-9866-55BBC2A7E315}">
      <dsp:nvSpPr>
        <dsp:cNvPr id="0" name=""/>
        <dsp:cNvSpPr/>
      </dsp:nvSpPr>
      <dsp:spPr>
        <a:xfrm rot="5400000">
          <a:off x="3568250" y="1806108"/>
          <a:ext cx="1066441" cy="3857435"/>
        </a:xfrm>
        <a:prstGeom prst="round2SameRect">
          <a:avLst/>
        </a:prstGeom>
        <a:blipFill rotWithShape="0">
          <a:blip xmlns:r="http://schemas.openxmlformats.org/officeDocument/2006/relationships" r:embed="rId3"/>
          <a:stretch>
            <a:fillRect/>
          </a:stretch>
        </a:blipFill>
        <a:ln w="9525" cap="flat" cmpd="sng" algn="ctr">
          <a:solidFill>
            <a:srgbClr val="1F497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8110" tIns="59055" rIns="118110" bIns="59055" numCol="1" spcCol="1270" anchor="ctr" anchorCtr="0">
          <a:noAutofit/>
        </a:bodyPr>
        <a:lstStyle/>
        <a:p>
          <a:pPr marL="285750" lvl="1" indent="-285750" algn="l" defTabSz="1377950">
            <a:lnSpc>
              <a:spcPct val="90000"/>
            </a:lnSpc>
            <a:spcBef>
              <a:spcPct val="0"/>
            </a:spcBef>
            <a:spcAft>
              <a:spcPct val="15000"/>
            </a:spcAft>
            <a:buChar char="••"/>
          </a:pPr>
          <a:endParaRPr lang="ru-RU" sz="3100" kern="1200">
            <a:solidFill>
              <a:sysClr val="windowText" lastClr="000000">
                <a:hueOff val="0"/>
                <a:satOff val="0"/>
                <a:lumOff val="0"/>
                <a:alphaOff val="0"/>
              </a:sysClr>
            </a:solidFill>
            <a:latin typeface="Calibri"/>
            <a:ea typeface="+mn-ea"/>
            <a:cs typeface="+mn-cs"/>
          </a:endParaRPr>
        </a:p>
      </dsp:txBody>
      <dsp:txXfrm rot="-5400000">
        <a:off x="2172754" y="3253664"/>
        <a:ext cx="3805376" cy="962323"/>
      </dsp:txXfrm>
    </dsp:sp>
    <dsp:sp modelId="{C0C0AC18-4488-499D-A707-2F81F7DF1D7D}">
      <dsp:nvSpPr>
        <dsp:cNvPr id="0" name=""/>
        <dsp:cNvSpPr/>
      </dsp:nvSpPr>
      <dsp:spPr>
        <a:xfrm>
          <a:off x="2945" y="3203612"/>
          <a:ext cx="2169807" cy="1062426"/>
        </a:xfrm>
        <a:prstGeom prst="roundRect">
          <a:avLst/>
        </a:prstGeo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Calibri"/>
              <a:ea typeface="+mn-ea"/>
              <a:cs typeface="+mn-cs"/>
            </a:rPr>
            <a:t>4</a:t>
          </a:r>
        </a:p>
        <a:p>
          <a:pPr lvl="0" algn="ctr" defTabSz="533400">
            <a:lnSpc>
              <a:spcPct val="90000"/>
            </a:lnSpc>
            <a:spcBef>
              <a:spcPct val="0"/>
            </a:spcBef>
            <a:spcAft>
              <a:spcPct val="35000"/>
            </a:spcAft>
          </a:pPr>
          <a:r>
            <a:rPr lang="ru-RU" sz="1200" kern="1200">
              <a:solidFill>
                <a:sysClr val="windowText" lastClr="000000"/>
              </a:solidFill>
              <a:latin typeface="Calibri"/>
              <a:ea typeface="+mn-ea"/>
              <a:cs typeface="+mn-cs"/>
            </a:rPr>
            <a:t>Проведение документарных и внеплановых выездных проверок (в случае соответствия заявления и документов требованиям)</a:t>
          </a:r>
        </a:p>
      </dsp:txBody>
      <dsp:txXfrm>
        <a:off x="54808" y="3255475"/>
        <a:ext cx="2066081" cy="958700"/>
      </dsp:txXfrm>
    </dsp:sp>
    <dsp:sp modelId="{87CA8874-DC09-42EF-8034-621CE54AE46A}">
      <dsp:nvSpPr>
        <dsp:cNvPr id="0" name=""/>
        <dsp:cNvSpPr/>
      </dsp:nvSpPr>
      <dsp:spPr>
        <a:xfrm rot="5400000">
          <a:off x="3387095" y="3075110"/>
          <a:ext cx="1428750" cy="3857435"/>
        </a:xfrm>
        <a:prstGeom prst="round2SameRect">
          <a:avLst/>
        </a:prstGeom>
        <a:blipFill rotWithShape="0">
          <a:blip xmlns:r="http://schemas.openxmlformats.org/officeDocument/2006/relationships" r:embed="rId4"/>
          <a:stretch>
            <a:fillRect/>
          </a:stretch>
        </a:blipFill>
        <a:ln w="9525" cap="flat" cmpd="sng" algn="ctr">
          <a:solidFill>
            <a:srgbClr val="1F497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8110" tIns="59055" rIns="118110" bIns="59055" numCol="1" spcCol="1270" anchor="ctr" anchorCtr="0">
          <a:noAutofit/>
        </a:bodyPr>
        <a:lstStyle/>
        <a:p>
          <a:pPr marL="285750" lvl="1" indent="-285750" algn="l" defTabSz="1377950">
            <a:lnSpc>
              <a:spcPct val="90000"/>
            </a:lnSpc>
            <a:spcBef>
              <a:spcPct val="0"/>
            </a:spcBef>
            <a:spcAft>
              <a:spcPct val="15000"/>
            </a:spcAft>
            <a:buChar char="••"/>
          </a:pPr>
          <a:endParaRPr lang="ru-RU" sz="3100" kern="1200">
            <a:solidFill>
              <a:sysClr val="windowText" lastClr="000000">
                <a:hueOff val="0"/>
                <a:satOff val="0"/>
                <a:lumOff val="0"/>
                <a:alphaOff val="0"/>
              </a:sysClr>
            </a:solidFill>
            <a:latin typeface="Calibri"/>
            <a:ea typeface="+mn-ea"/>
            <a:cs typeface="+mn-cs"/>
          </a:endParaRPr>
        </a:p>
      </dsp:txBody>
      <dsp:txXfrm rot="-5400000">
        <a:off x="2172753" y="4359198"/>
        <a:ext cx="3787689" cy="1289258"/>
      </dsp:txXfrm>
    </dsp:sp>
    <dsp:sp modelId="{1D50B7AE-3A9A-491F-B580-952A7CC6520F}">
      <dsp:nvSpPr>
        <dsp:cNvPr id="0" name=""/>
        <dsp:cNvSpPr/>
      </dsp:nvSpPr>
      <dsp:spPr>
        <a:xfrm>
          <a:off x="2945" y="4316917"/>
          <a:ext cx="2169807" cy="1373822"/>
        </a:xfrm>
        <a:prstGeom prst="roundRect">
          <a:avLst/>
        </a:prstGeom>
        <a:gradFill rotWithShape="0">
          <a:gsLst>
            <a:gs pos="0">
              <a:srgbClr val="1F497D">
                <a:hueOff val="0"/>
                <a:satOff val="0"/>
                <a:lumOff val="0"/>
                <a:alphaOff val="0"/>
                <a:tint val="50000"/>
                <a:satMod val="300000"/>
              </a:srgbClr>
            </a:gs>
            <a:gs pos="35000">
              <a:srgbClr val="1F497D">
                <a:hueOff val="0"/>
                <a:satOff val="0"/>
                <a:lumOff val="0"/>
                <a:alphaOff val="0"/>
                <a:tint val="37000"/>
                <a:satMod val="300000"/>
              </a:srgbClr>
            </a:gs>
            <a:gs pos="100000">
              <a:srgbClr val="1F497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Calibri"/>
              <a:ea typeface="+mn-ea"/>
              <a:cs typeface="+mn-cs"/>
            </a:rPr>
            <a:t>5</a:t>
          </a:r>
        </a:p>
        <a:p>
          <a:pPr lvl="0" algn="ctr" defTabSz="533400">
            <a:lnSpc>
              <a:spcPct val="90000"/>
            </a:lnSpc>
            <a:spcBef>
              <a:spcPct val="0"/>
            </a:spcBef>
            <a:spcAft>
              <a:spcPct val="35000"/>
            </a:spcAft>
          </a:pPr>
          <a:r>
            <a:rPr lang="ru-RU" sz="1200" kern="1200">
              <a:solidFill>
                <a:sysClr val="windowText" lastClr="000000"/>
              </a:solidFill>
              <a:latin typeface="Calibri"/>
              <a:ea typeface="+mn-ea"/>
              <a:cs typeface="+mn-cs"/>
            </a:rPr>
            <a:t>Принятие решения о предоставлении (переоформлении) или об отказе в предоставлении (переоформлении) лицензии</a:t>
          </a:r>
        </a:p>
      </dsp:txBody>
      <dsp:txXfrm>
        <a:off x="70009" y="4383981"/>
        <a:ext cx="2035679" cy="12396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D3A9F4-94AF-4146-B11F-E68748322212}">
      <dsp:nvSpPr>
        <dsp:cNvPr id="0" name=""/>
        <dsp:cNvSpPr/>
      </dsp:nvSpPr>
      <dsp:spPr>
        <a:xfrm rot="5400000">
          <a:off x="3448937" y="-1369648"/>
          <a:ext cx="944988" cy="3690568"/>
        </a:xfrm>
        <a:prstGeom prst="round2SameRect">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5250" tIns="47625" rIns="95250" bIns="47625" numCol="1" spcCol="1270" anchor="ctr" anchorCtr="0">
          <a:noAutofit/>
        </a:bodyPr>
        <a:lstStyle/>
        <a:p>
          <a:pPr marL="228600" lvl="1" indent="-228600" algn="l" defTabSz="1111250">
            <a:lnSpc>
              <a:spcPct val="90000"/>
            </a:lnSpc>
            <a:spcBef>
              <a:spcPct val="0"/>
            </a:spcBef>
            <a:spcAft>
              <a:spcPct val="15000"/>
            </a:spcAft>
            <a:buChar char="••"/>
          </a:pPr>
          <a:endParaRPr lang="ru-RU" sz="2500" kern="1200">
            <a:solidFill>
              <a:sysClr val="windowText" lastClr="000000">
                <a:hueOff val="0"/>
                <a:satOff val="0"/>
                <a:lumOff val="0"/>
                <a:alphaOff val="0"/>
              </a:sysClr>
            </a:solidFill>
            <a:latin typeface="Calibri"/>
            <a:ea typeface="+mn-ea"/>
            <a:cs typeface="+mn-cs"/>
          </a:endParaRPr>
        </a:p>
        <a:p>
          <a:pPr marL="228600" lvl="1" indent="-228600" algn="l" defTabSz="1111250">
            <a:lnSpc>
              <a:spcPct val="90000"/>
            </a:lnSpc>
            <a:spcBef>
              <a:spcPct val="0"/>
            </a:spcBef>
            <a:spcAft>
              <a:spcPct val="15000"/>
            </a:spcAft>
            <a:buChar char="••"/>
          </a:pPr>
          <a:endParaRPr lang="ru-RU" sz="2500" kern="1200">
            <a:solidFill>
              <a:sysClr val="windowText" lastClr="000000">
                <a:hueOff val="0"/>
                <a:satOff val="0"/>
                <a:lumOff val="0"/>
                <a:alphaOff val="0"/>
              </a:sysClr>
            </a:solidFill>
            <a:latin typeface="Calibri"/>
            <a:ea typeface="+mn-ea"/>
            <a:cs typeface="+mn-cs"/>
          </a:endParaRPr>
        </a:p>
      </dsp:txBody>
      <dsp:txXfrm rot="-5400000">
        <a:off x="2076148" y="49272"/>
        <a:ext cx="3644437" cy="852726"/>
      </dsp:txXfrm>
    </dsp:sp>
    <dsp:sp modelId="{CFD0A416-8A97-42BE-A1E0-E4FDAB01B845}">
      <dsp:nvSpPr>
        <dsp:cNvPr id="0" name=""/>
        <dsp:cNvSpPr/>
      </dsp:nvSpPr>
      <dsp:spPr>
        <a:xfrm>
          <a:off x="18" y="48573"/>
          <a:ext cx="2075944" cy="872179"/>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20955" rIns="41910" bIns="20955" numCol="1" spcCol="1270" anchor="ctr" anchorCtr="0">
          <a:noAutofit/>
        </a:bodyPr>
        <a:lstStyle/>
        <a:p>
          <a:pPr lvl="0" algn="ctr" defTabSz="466725">
            <a:lnSpc>
              <a:spcPct val="90000"/>
            </a:lnSpc>
            <a:spcBef>
              <a:spcPct val="0"/>
            </a:spcBef>
            <a:spcAft>
              <a:spcPct val="35000"/>
            </a:spcAft>
          </a:pPr>
          <a:r>
            <a:rPr lang="ru-RU" sz="1050" kern="1200">
              <a:solidFill>
                <a:sysClr val="windowText" lastClr="000000"/>
              </a:solidFill>
              <a:latin typeface="Calibri"/>
              <a:ea typeface="+mn-ea"/>
              <a:cs typeface="+mn-cs"/>
            </a:rPr>
            <a:t>1</a:t>
          </a:r>
        </a:p>
        <a:p>
          <a:pPr lvl="0" algn="ctr" defTabSz="466725">
            <a:lnSpc>
              <a:spcPct val="90000"/>
            </a:lnSpc>
            <a:spcBef>
              <a:spcPct val="0"/>
            </a:spcBef>
            <a:spcAft>
              <a:spcPct val="35000"/>
            </a:spcAft>
          </a:pPr>
          <a:r>
            <a:rPr lang="ru-RU" sz="1050" kern="1200">
              <a:solidFill>
                <a:sysClr val="windowText" lastClr="000000"/>
              </a:solidFill>
              <a:latin typeface="Calibri"/>
              <a:ea typeface="+mn-ea"/>
              <a:cs typeface="+mn-cs"/>
            </a:rPr>
            <a:t>Обращение Заявителя</a:t>
          </a:r>
        </a:p>
      </dsp:txBody>
      <dsp:txXfrm>
        <a:off x="42594" y="91149"/>
        <a:ext cx="1990792" cy="787027"/>
      </dsp:txXfrm>
    </dsp:sp>
    <dsp:sp modelId="{F68F5F5E-0396-48CE-8F32-B4E60924BCF8}">
      <dsp:nvSpPr>
        <dsp:cNvPr id="0" name=""/>
        <dsp:cNvSpPr/>
      </dsp:nvSpPr>
      <dsp:spPr>
        <a:xfrm rot="5400000">
          <a:off x="3454910" y="-392632"/>
          <a:ext cx="933043" cy="3690568"/>
        </a:xfrm>
        <a:prstGeom prst="round2SameRect">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5250" tIns="47625" rIns="95250" bIns="47625" numCol="1" spcCol="1270" anchor="ctr" anchorCtr="0">
          <a:noAutofit/>
        </a:bodyPr>
        <a:lstStyle/>
        <a:p>
          <a:pPr marL="228600" lvl="1" indent="-228600" algn="l" defTabSz="1111250">
            <a:lnSpc>
              <a:spcPct val="90000"/>
            </a:lnSpc>
            <a:spcBef>
              <a:spcPct val="0"/>
            </a:spcBef>
            <a:spcAft>
              <a:spcPct val="15000"/>
            </a:spcAft>
            <a:buChar char="••"/>
          </a:pPr>
          <a:endParaRPr lang="ru-RU" sz="2500" kern="1200">
            <a:solidFill>
              <a:sysClr val="windowText" lastClr="000000">
                <a:hueOff val="0"/>
                <a:satOff val="0"/>
                <a:lumOff val="0"/>
                <a:alphaOff val="0"/>
              </a:sysClr>
            </a:solidFill>
            <a:latin typeface="Calibri"/>
            <a:ea typeface="+mn-ea"/>
            <a:cs typeface="+mn-cs"/>
          </a:endParaRPr>
        </a:p>
      </dsp:txBody>
      <dsp:txXfrm rot="-5400000">
        <a:off x="2076148" y="1031677"/>
        <a:ext cx="3645021" cy="841949"/>
      </dsp:txXfrm>
    </dsp:sp>
    <dsp:sp modelId="{6BAFEED4-910C-4BF7-AAF9-96663F18BC0B}">
      <dsp:nvSpPr>
        <dsp:cNvPr id="0" name=""/>
        <dsp:cNvSpPr/>
      </dsp:nvSpPr>
      <dsp:spPr>
        <a:xfrm>
          <a:off x="202" y="1022171"/>
          <a:ext cx="2075944" cy="872179"/>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20955" rIns="41910" bIns="20955" numCol="1" spcCol="1270" anchor="ctr" anchorCtr="0">
          <a:noAutofit/>
        </a:bodyPr>
        <a:lstStyle/>
        <a:p>
          <a:pPr lvl="0" algn="ctr" defTabSz="466725">
            <a:lnSpc>
              <a:spcPct val="90000"/>
            </a:lnSpc>
            <a:spcBef>
              <a:spcPct val="0"/>
            </a:spcBef>
            <a:spcAft>
              <a:spcPct val="35000"/>
            </a:spcAft>
          </a:pPr>
          <a:r>
            <a:rPr lang="ru-RU" sz="1050" kern="1200">
              <a:solidFill>
                <a:sysClr val="windowText" lastClr="000000"/>
              </a:solidFill>
              <a:latin typeface="Calibri"/>
              <a:ea typeface="+mn-ea"/>
              <a:cs typeface="+mn-cs"/>
            </a:rPr>
            <a:t>2</a:t>
          </a:r>
        </a:p>
        <a:p>
          <a:pPr lvl="0" algn="ctr" defTabSz="466725">
            <a:lnSpc>
              <a:spcPct val="90000"/>
            </a:lnSpc>
            <a:spcBef>
              <a:spcPct val="0"/>
            </a:spcBef>
            <a:spcAft>
              <a:spcPct val="35000"/>
            </a:spcAft>
          </a:pPr>
          <a:r>
            <a:rPr lang="ru-RU" sz="1050" kern="1200">
              <a:solidFill>
                <a:sysClr val="windowText" lastClr="000000"/>
              </a:solidFill>
              <a:latin typeface="Calibri"/>
              <a:ea typeface="+mn-ea"/>
              <a:cs typeface="+mn-cs"/>
            </a:rPr>
            <a:t>Прием документов, проверка документов</a:t>
          </a:r>
        </a:p>
      </dsp:txBody>
      <dsp:txXfrm>
        <a:off x="42778" y="1064747"/>
        <a:ext cx="1990792" cy="787027"/>
      </dsp:txXfrm>
    </dsp:sp>
    <dsp:sp modelId="{8765F404-AE64-4D0E-8FB0-5C83D7ECE613}">
      <dsp:nvSpPr>
        <dsp:cNvPr id="0" name=""/>
        <dsp:cNvSpPr/>
      </dsp:nvSpPr>
      <dsp:spPr>
        <a:xfrm rot="5400000">
          <a:off x="3388635" y="685108"/>
          <a:ext cx="1071238" cy="3690568"/>
        </a:xfrm>
        <a:prstGeom prst="round2SameRect">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5250" tIns="47625" rIns="95250" bIns="47625" numCol="1" spcCol="1270" anchor="ctr" anchorCtr="0">
          <a:noAutofit/>
        </a:bodyPr>
        <a:lstStyle/>
        <a:p>
          <a:pPr marL="228600" lvl="1" indent="-228600" algn="l" defTabSz="1111250">
            <a:lnSpc>
              <a:spcPct val="90000"/>
            </a:lnSpc>
            <a:spcBef>
              <a:spcPct val="0"/>
            </a:spcBef>
            <a:spcAft>
              <a:spcPct val="15000"/>
            </a:spcAft>
            <a:buChar char="••"/>
          </a:pPr>
          <a:endParaRPr lang="ru-RU" sz="2500" kern="1200">
            <a:solidFill>
              <a:sysClr val="windowText" lastClr="000000">
                <a:hueOff val="0"/>
                <a:satOff val="0"/>
                <a:lumOff val="0"/>
                <a:alphaOff val="0"/>
              </a:sysClr>
            </a:solidFill>
            <a:latin typeface="Calibri"/>
            <a:ea typeface="+mn-ea"/>
            <a:cs typeface="+mn-cs"/>
          </a:endParaRPr>
        </a:p>
        <a:p>
          <a:pPr marL="228600" lvl="1" indent="-228600" algn="l" defTabSz="1111250">
            <a:lnSpc>
              <a:spcPct val="90000"/>
            </a:lnSpc>
            <a:spcBef>
              <a:spcPct val="0"/>
            </a:spcBef>
            <a:spcAft>
              <a:spcPct val="15000"/>
            </a:spcAft>
            <a:buChar char="••"/>
          </a:pPr>
          <a:endParaRPr lang="ru-RU" sz="2500" kern="1200">
            <a:solidFill>
              <a:sysClr val="windowText" lastClr="000000">
                <a:hueOff val="0"/>
                <a:satOff val="0"/>
                <a:lumOff val="0"/>
                <a:alphaOff val="0"/>
              </a:sysClr>
            </a:solidFill>
            <a:latin typeface="Calibri"/>
            <a:ea typeface="+mn-ea"/>
            <a:cs typeface="+mn-cs"/>
          </a:endParaRPr>
        </a:p>
      </dsp:txBody>
      <dsp:txXfrm rot="-5400000">
        <a:off x="2078970" y="2047067"/>
        <a:ext cx="3638274" cy="966650"/>
      </dsp:txXfrm>
    </dsp:sp>
    <dsp:sp modelId="{31159FC4-B7BA-4730-B0F2-386C27BE4945}">
      <dsp:nvSpPr>
        <dsp:cNvPr id="0" name=""/>
        <dsp:cNvSpPr/>
      </dsp:nvSpPr>
      <dsp:spPr>
        <a:xfrm>
          <a:off x="202" y="2067921"/>
          <a:ext cx="2075944" cy="872179"/>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20955" rIns="41910" bIns="20955" numCol="1" spcCol="1270" anchor="ctr" anchorCtr="0">
          <a:noAutofit/>
        </a:bodyPr>
        <a:lstStyle/>
        <a:p>
          <a:pPr lvl="0" algn="ctr" defTabSz="466725">
            <a:lnSpc>
              <a:spcPct val="90000"/>
            </a:lnSpc>
            <a:spcBef>
              <a:spcPct val="0"/>
            </a:spcBef>
            <a:spcAft>
              <a:spcPct val="35000"/>
            </a:spcAft>
          </a:pPr>
          <a:r>
            <a:rPr lang="ru-RU" sz="1050" kern="1200">
              <a:solidFill>
                <a:sysClr val="windowText" lastClr="000000"/>
              </a:solidFill>
              <a:latin typeface="Calibri"/>
              <a:ea typeface="+mn-ea"/>
              <a:cs typeface="+mn-cs"/>
            </a:rPr>
            <a:t>3 </a:t>
          </a:r>
        </a:p>
        <a:p>
          <a:pPr lvl="0" algn="ctr" defTabSz="466725">
            <a:lnSpc>
              <a:spcPct val="90000"/>
            </a:lnSpc>
            <a:spcBef>
              <a:spcPct val="0"/>
            </a:spcBef>
            <a:spcAft>
              <a:spcPct val="35000"/>
            </a:spcAft>
          </a:pPr>
          <a:r>
            <a:rPr lang="ru-RU" sz="1050" kern="1200">
              <a:solidFill>
                <a:sysClr val="windowText" lastClr="000000"/>
              </a:solidFill>
              <a:latin typeface="Calibri"/>
              <a:ea typeface="+mn-ea"/>
              <a:cs typeface="+mn-cs"/>
            </a:rPr>
            <a:t>Установка соответствия требованиям</a:t>
          </a:r>
        </a:p>
      </dsp:txBody>
      <dsp:txXfrm>
        <a:off x="42778" y="2110497"/>
        <a:ext cx="1990792" cy="787027"/>
      </dsp:txXfrm>
    </dsp:sp>
    <dsp:sp modelId="{DFF7CF53-4B01-433D-966C-37D33A0AFF55}">
      <dsp:nvSpPr>
        <dsp:cNvPr id="0" name=""/>
        <dsp:cNvSpPr/>
      </dsp:nvSpPr>
      <dsp:spPr>
        <a:xfrm rot="5400000">
          <a:off x="3402434" y="1721706"/>
          <a:ext cx="1013193" cy="3726238"/>
        </a:xfrm>
        <a:prstGeom prst="round2SameRect">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5250" tIns="47625" rIns="95250" bIns="47625" numCol="1" spcCol="1270" anchor="ctr" anchorCtr="0">
          <a:noAutofit/>
        </a:bodyPr>
        <a:lstStyle/>
        <a:p>
          <a:pPr marL="228600" lvl="1" indent="-228600" algn="l" defTabSz="1111250">
            <a:lnSpc>
              <a:spcPct val="90000"/>
            </a:lnSpc>
            <a:spcBef>
              <a:spcPct val="0"/>
            </a:spcBef>
            <a:spcAft>
              <a:spcPct val="15000"/>
            </a:spcAft>
            <a:buChar char="••"/>
          </a:pPr>
          <a:endParaRPr lang="ru-RU" sz="2500" kern="1200">
            <a:solidFill>
              <a:sysClr val="windowText" lastClr="000000">
                <a:hueOff val="0"/>
                <a:satOff val="0"/>
                <a:lumOff val="0"/>
                <a:alphaOff val="0"/>
              </a:sysClr>
            </a:solidFill>
            <a:latin typeface="Calibri"/>
            <a:ea typeface="+mn-ea"/>
            <a:cs typeface="+mn-cs"/>
          </a:endParaRPr>
        </a:p>
      </dsp:txBody>
      <dsp:txXfrm rot="-5400000">
        <a:off x="2045912" y="3127688"/>
        <a:ext cx="3676778" cy="914273"/>
      </dsp:txXfrm>
    </dsp:sp>
    <dsp:sp modelId="{C2F1CD2E-55EB-475D-9B1F-9EA0BFCE092C}">
      <dsp:nvSpPr>
        <dsp:cNvPr id="0" name=""/>
        <dsp:cNvSpPr/>
      </dsp:nvSpPr>
      <dsp:spPr>
        <a:xfrm>
          <a:off x="202" y="3129639"/>
          <a:ext cx="2045505" cy="920393"/>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20955" rIns="41910" bIns="20955" numCol="1" spcCol="1270" anchor="ctr" anchorCtr="0">
          <a:noAutofit/>
        </a:bodyPr>
        <a:lstStyle/>
        <a:p>
          <a:pPr lvl="0" algn="ctr" defTabSz="466725">
            <a:lnSpc>
              <a:spcPct val="90000"/>
            </a:lnSpc>
            <a:spcBef>
              <a:spcPct val="0"/>
            </a:spcBef>
            <a:spcAft>
              <a:spcPct val="35000"/>
            </a:spcAft>
          </a:pPr>
          <a:r>
            <a:rPr lang="ru-RU" sz="1050" kern="1200">
              <a:solidFill>
                <a:sysClr val="windowText" lastClr="000000"/>
              </a:solidFill>
              <a:latin typeface="Calibri"/>
              <a:ea typeface="+mn-ea"/>
              <a:cs typeface="+mn-cs"/>
            </a:rPr>
            <a:t>4</a:t>
          </a:r>
        </a:p>
        <a:p>
          <a:pPr lvl="0" algn="ctr" defTabSz="466725">
            <a:lnSpc>
              <a:spcPct val="90000"/>
            </a:lnSpc>
            <a:spcBef>
              <a:spcPct val="0"/>
            </a:spcBef>
            <a:spcAft>
              <a:spcPct val="35000"/>
            </a:spcAft>
          </a:pPr>
          <a:r>
            <a:rPr lang="ru-RU" sz="1050" kern="1200">
              <a:solidFill>
                <a:sysClr val="windowText" lastClr="000000"/>
              </a:solidFill>
              <a:latin typeface="Calibri"/>
              <a:ea typeface="+mn-ea"/>
              <a:cs typeface="+mn-cs"/>
            </a:rPr>
            <a:t>Проверка сведений (в случае соответствия документов требованиям)</a:t>
          </a:r>
        </a:p>
      </dsp:txBody>
      <dsp:txXfrm>
        <a:off x="45132" y="3174569"/>
        <a:ext cx="1955645" cy="830533"/>
      </dsp:txXfrm>
    </dsp:sp>
    <dsp:sp modelId="{37BDE229-FA72-4CDE-A0AF-275265E0DED1}">
      <dsp:nvSpPr>
        <dsp:cNvPr id="0" name=""/>
        <dsp:cNvSpPr/>
      </dsp:nvSpPr>
      <dsp:spPr>
        <a:xfrm rot="5400000">
          <a:off x="3278398" y="2937790"/>
          <a:ext cx="1286066" cy="3690568"/>
        </a:xfrm>
        <a:prstGeom prst="round2SameRect">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5250" tIns="47625" rIns="95250" bIns="47625" numCol="1" spcCol="1270" anchor="ctr" anchorCtr="0">
          <a:noAutofit/>
        </a:bodyPr>
        <a:lstStyle/>
        <a:p>
          <a:pPr marL="228600" lvl="1" indent="-228600" algn="l" defTabSz="1111250">
            <a:lnSpc>
              <a:spcPct val="90000"/>
            </a:lnSpc>
            <a:spcBef>
              <a:spcPct val="0"/>
            </a:spcBef>
            <a:spcAft>
              <a:spcPct val="15000"/>
            </a:spcAft>
            <a:buChar char="••"/>
          </a:pPr>
          <a:endParaRPr lang="ru-RU" sz="2500" kern="1200">
            <a:solidFill>
              <a:sysClr val="windowText" lastClr="000000">
                <a:hueOff val="0"/>
                <a:satOff val="0"/>
                <a:lumOff val="0"/>
                <a:alphaOff val="0"/>
              </a:sysClr>
            </a:solidFill>
            <a:latin typeface="Calibri"/>
            <a:ea typeface="+mn-ea"/>
            <a:cs typeface="+mn-cs"/>
          </a:endParaRPr>
        </a:p>
      </dsp:txBody>
      <dsp:txXfrm rot="-5400000">
        <a:off x="2076148" y="4202822"/>
        <a:ext cx="3627787" cy="1160504"/>
      </dsp:txXfrm>
    </dsp:sp>
    <dsp:sp modelId="{449BBC61-580E-43DE-8120-FA1B124AC47F}">
      <dsp:nvSpPr>
        <dsp:cNvPr id="0" name=""/>
        <dsp:cNvSpPr/>
      </dsp:nvSpPr>
      <dsp:spPr>
        <a:xfrm>
          <a:off x="202" y="4142524"/>
          <a:ext cx="2075944" cy="1281100"/>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20955" rIns="41910" bIns="20955" numCol="1" spcCol="1270" anchor="ctr" anchorCtr="0">
          <a:noAutofit/>
        </a:bodyPr>
        <a:lstStyle/>
        <a:p>
          <a:pPr lvl="0" algn="ctr" defTabSz="466725">
            <a:lnSpc>
              <a:spcPct val="90000"/>
            </a:lnSpc>
            <a:spcBef>
              <a:spcPct val="0"/>
            </a:spcBef>
            <a:spcAft>
              <a:spcPct val="35000"/>
            </a:spcAft>
          </a:pPr>
          <a:r>
            <a:rPr lang="ru-RU" sz="1050" kern="1200">
              <a:solidFill>
                <a:sysClr val="windowText" lastClr="000000"/>
              </a:solidFill>
              <a:latin typeface="Calibri"/>
              <a:ea typeface="+mn-ea"/>
              <a:cs typeface="+mn-cs"/>
            </a:rPr>
            <a:t>5</a:t>
          </a:r>
        </a:p>
        <a:p>
          <a:pPr lvl="0" algn="ctr" defTabSz="466725">
            <a:lnSpc>
              <a:spcPct val="90000"/>
            </a:lnSpc>
            <a:spcBef>
              <a:spcPct val="0"/>
            </a:spcBef>
            <a:spcAft>
              <a:spcPct val="35000"/>
            </a:spcAft>
          </a:pPr>
          <a:r>
            <a:rPr lang="ru-RU" sz="1050" kern="1200">
              <a:solidFill>
                <a:sysClr val="windowText" lastClr="000000"/>
              </a:solidFill>
              <a:latin typeface="Calibri"/>
              <a:ea typeface="+mn-ea"/>
              <a:cs typeface="+mn-cs"/>
            </a:rPr>
            <a:t>Принятие решения о предоставлении (переоформлении) либо отказе в предоставлении (переоформлении</a:t>
          </a:r>
          <a:r>
            <a:rPr lang="ru-RU" sz="800" kern="1200">
              <a:solidFill>
                <a:sysClr val="windowText" lastClr="000000"/>
              </a:solidFill>
              <a:latin typeface="Calibri"/>
              <a:ea typeface="+mn-ea"/>
              <a:cs typeface="+mn-cs"/>
            </a:rPr>
            <a:t>)</a:t>
          </a:r>
        </a:p>
      </dsp:txBody>
      <dsp:txXfrm>
        <a:off x="62740" y="4205062"/>
        <a:ext cx="1950868" cy="1156024"/>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51D31-5FE1-41A7-8398-DC349D831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105</Pages>
  <Words>22681</Words>
  <Characters>129287</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151665</CharactersWithSpaces>
  <SharedDoc>false</SharedDoc>
  <HLinks>
    <vt:vector size="54" baseType="variant">
      <vt:variant>
        <vt:i4>851994</vt:i4>
      </vt:variant>
      <vt:variant>
        <vt:i4>45</vt:i4>
      </vt:variant>
      <vt:variant>
        <vt:i4>0</vt:i4>
      </vt:variant>
      <vt:variant>
        <vt:i4>5</vt:i4>
      </vt:variant>
      <vt:variant>
        <vt:lpwstr>http://www.gosuslugi.ru/</vt:lpwstr>
      </vt:variant>
      <vt:variant>
        <vt:lpwstr/>
      </vt:variant>
      <vt:variant>
        <vt:i4>720897</vt:i4>
      </vt:variant>
      <vt:variant>
        <vt:i4>39</vt:i4>
      </vt:variant>
      <vt:variant>
        <vt:i4>0</vt:i4>
      </vt:variant>
      <vt:variant>
        <vt:i4>5</vt:i4>
      </vt:variant>
      <vt:variant>
        <vt:lpwstr>http://www.gosnadzor.ru/</vt:lpwstr>
      </vt:variant>
      <vt:variant>
        <vt:lpwstr/>
      </vt:variant>
      <vt:variant>
        <vt:i4>851994</vt:i4>
      </vt:variant>
      <vt:variant>
        <vt:i4>33</vt:i4>
      </vt:variant>
      <vt:variant>
        <vt:i4>0</vt:i4>
      </vt:variant>
      <vt:variant>
        <vt:i4>5</vt:i4>
      </vt:variant>
      <vt:variant>
        <vt:lpwstr>http://www.gosuslugi.ru/</vt:lpwstr>
      </vt:variant>
      <vt:variant>
        <vt:lpwstr/>
      </vt:variant>
      <vt:variant>
        <vt:i4>720897</vt:i4>
      </vt:variant>
      <vt:variant>
        <vt:i4>27</vt:i4>
      </vt:variant>
      <vt:variant>
        <vt:i4>0</vt:i4>
      </vt:variant>
      <vt:variant>
        <vt:i4>5</vt:i4>
      </vt:variant>
      <vt:variant>
        <vt:lpwstr>http://www.gosnadzor.ru/</vt:lpwstr>
      </vt:variant>
      <vt:variant>
        <vt:lpwstr/>
      </vt:variant>
      <vt:variant>
        <vt:i4>851994</vt:i4>
      </vt:variant>
      <vt:variant>
        <vt:i4>21</vt:i4>
      </vt:variant>
      <vt:variant>
        <vt:i4>0</vt:i4>
      </vt:variant>
      <vt:variant>
        <vt:i4>5</vt:i4>
      </vt:variant>
      <vt:variant>
        <vt:lpwstr>http://www.gosuslugi.ru/</vt:lpwstr>
      </vt:variant>
      <vt:variant>
        <vt:lpwstr/>
      </vt:variant>
      <vt:variant>
        <vt:i4>720897</vt:i4>
      </vt:variant>
      <vt:variant>
        <vt:i4>15</vt:i4>
      </vt:variant>
      <vt:variant>
        <vt:i4>0</vt:i4>
      </vt:variant>
      <vt:variant>
        <vt:i4>5</vt:i4>
      </vt:variant>
      <vt:variant>
        <vt:lpwstr>http://www.gosnadzor.ru/</vt:lpwstr>
      </vt:variant>
      <vt:variant>
        <vt:lpwstr/>
      </vt:variant>
      <vt:variant>
        <vt:i4>5439557</vt:i4>
      </vt:variant>
      <vt:variant>
        <vt:i4>12</vt:i4>
      </vt:variant>
      <vt:variant>
        <vt:i4>0</vt:i4>
      </vt:variant>
      <vt:variant>
        <vt:i4>5</vt:i4>
      </vt:variant>
      <vt:variant>
        <vt:lpwstr>http://www.regulation.gov.ru/</vt:lpwstr>
      </vt:variant>
      <vt:variant>
        <vt:lpwstr/>
      </vt:variant>
      <vt:variant>
        <vt:i4>851994</vt:i4>
      </vt:variant>
      <vt:variant>
        <vt:i4>6</vt:i4>
      </vt:variant>
      <vt:variant>
        <vt:i4>0</vt:i4>
      </vt:variant>
      <vt:variant>
        <vt:i4>5</vt:i4>
      </vt:variant>
      <vt:variant>
        <vt:lpwstr>http://www.gosuslugi.ru/</vt:lpwstr>
      </vt:variant>
      <vt:variant>
        <vt:lpwstr/>
      </vt:variant>
      <vt:variant>
        <vt:i4>720897</vt:i4>
      </vt:variant>
      <vt:variant>
        <vt:i4>0</vt:i4>
      </vt:variant>
      <vt:variant>
        <vt:i4>0</vt:i4>
      </vt:variant>
      <vt:variant>
        <vt:i4>5</vt:i4>
      </vt:variant>
      <vt:variant>
        <vt:lpwstr>http://www.gosnadzor.ru/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Плаксина Виктория Викторовна</dc:creator>
  <cp:lastModifiedBy>Никифоров Вадим Борисович</cp:lastModifiedBy>
  <cp:revision>10</cp:revision>
  <cp:lastPrinted>2020-03-17T08:03:00Z</cp:lastPrinted>
  <dcterms:created xsi:type="dcterms:W3CDTF">2021-03-10T07:09:00Z</dcterms:created>
  <dcterms:modified xsi:type="dcterms:W3CDTF">2021-03-10T07:52:00Z</dcterms:modified>
</cp:coreProperties>
</file>